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5DC" w:rsidRDefault="00F425DC" w:rsidP="00F425DC">
      <w:pPr>
        <w:spacing w:line="240" w:lineRule="exact"/>
        <w:rPr>
          <w:sz w:val="56"/>
        </w:rPr>
      </w:pPr>
      <w:proofErr w:type="gramStart"/>
      <w:r>
        <w:rPr>
          <w:rFonts w:hint="eastAsia"/>
          <w:b/>
          <w:spacing w:val="-100"/>
          <w:sz w:val="56"/>
        </w:rPr>
        <w:t>﹏﹏﹏﹏﹏﹏﹏﹏﹏﹏﹏﹏﹏﹏﹏﹏﹏﹏﹏﹏</w:t>
      </w:r>
      <w:proofErr w:type="gramEnd"/>
      <w:r>
        <w:rPr>
          <w:rFonts w:hint="eastAsia"/>
          <w:b/>
          <w:spacing w:val="-100"/>
          <w:sz w:val="56"/>
        </w:rPr>
        <w:t>﹏﹏﹏</w:t>
      </w:r>
    </w:p>
    <w:p w:rsidR="00F425DC" w:rsidRDefault="00F425DC" w:rsidP="00F425DC">
      <w:pPr>
        <w:spacing w:line="1000" w:lineRule="exact"/>
        <w:rPr>
          <w:caps/>
          <w:spacing w:val="40"/>
        </w:rPr>
      </w:pPr>
      <w:r>
        <w:rPr>
          <w:rFonts w:hint="eastAsia"/>
          <w:b/>
          <w:bCs/>
          <w:position w:val="-6"/>
          <w:sz w:val="56"/>
        </w:rPr>
        <w:t>總統府公報</w:t>
      </w:r>
      <w:r>
        <w:rPr>
          <w:rFonts w:hint="eastAsia"/>
          <w:b/>
          <w:bCs/>
          <w:sz w:val="56"/>
        </w:rPr>
        <w:t xml:space="preserve">　　　　　　　</w:t>
      </w:r>
      <w:r>
        <w:rPr>
          <w:rFonts w:hint="eastAsia"/>
          <w:b/>
          <w:bCs/>
          <w:caps/>
          <w:position w:val="26"/>
          <w:sz w:val="36"/>
        </w:rPr>
        <w:t>第</w:t>
      </w:r>
      <w:r>
        <w:rPr>
          <w:rFonts w:hint="eastAsia"/>
          <w:b/>
          <w:bCs/>
          <w:caps/>
          <w:spacing w:val="24"/>
          <w:position w:val="26"/>
          <w:sz w:val="36"/>
        </w:rPr>
        <w:t>71</w:t>
      </w:r>
      <w:r>
        <w:rPr>
          <w:b/>
          <w:bCs/>
          <w:caps/>
          <w:spacing w:val="24"/>
          <w:position w:val="26"/>
          <w:sz w:val="36"/>
        </w:rPr>
        <w:t>92</w:t>
      </w:r>
      <w:r>
        <w:rPr>
          <w:rFonts w:hint="eastAsia"/>
          <w:b/>
          <w:bCs/>
          <w:caps/>
          <w:position w:val="26"/>
          <w:sz w:val="36"/>
        </w:rPr>
        <w:t>號</w:t>
      </w:r>
    </w:p>
    <w:p w:rsidR="00F425DC" w:rsidRDefault="00F425DC" w:rsidP="00F425DC">
      <w:pPr>
        <w:jc w:val="right"/>
      </w:pPr>
      <w:r>
        <w:rPr>
          <w:rFonts w:hint="eastAsia"/>
        </w:rPr>
        <w:t>中華民國</w:t>
      </w:r>
      <w:r>
        <w:rPr>
          <w:rFonts w:hint="eastAsia"/>
        </w:rPr>
        <w:t>104</w:t>
      </w:r>
      <w:r>
        <w:rPr>
          <w:rFonts w:hint="eastAsia"/>
        </w:rPr>
        <w:t>年</w:t>
      </w:r>
      <w:r>
        <w:t>5</w:t>
      </w:r>
      <w:r>
        <w:rPr>
          <w:rFonts w:hint="eastAsia"/>
        </w:rPr>
        <w:t>月</w:t>
      </w:r>
      <w:r>
        <w:t>6</w:t>
      </w:r>
      <w:r>
        <w:rPr>
          <w:rFonts w:hint="eastAsia"/>
        </w:rPr>
        <w:t>日（星期三）</w:t>
      </w:r>
    </w:p>
    <w:p w:rsidR="00F425DC" w:rsidRDefault="00F425DC" w:rsidP="00F425DC">
      <w:pPr>
        <w:spacing w:afterLines="50" w:after="120" w:line="240" w:lineRule="exact"/>
        <w:rPr>
          <w:sz w:val="56"/>
        </w:rPr>
      </w:pPr>
      <w:proofErr w:type="gramStart"/>
      <w:r>
        <w:rPr>
          <w:rFonts w:hint="eastAsia"/>
          <w:b/>
          <w:spacing w:val="-100"/>
          <w:sz w:val="56"/>
        </w:rPr>
        <w:t>﹏﹏﹏﹏﹏﹏﹏﹏﹏﹏﹏﹏﹏﹏﹏﹏﹏﹏﹏﹏</w:t>
      </w:r>
      <w:proofErr w:type="gramEnd"/>
      <w:r>
        <w:rPr>
          <w:rFonts w:hint="eastAsia"/>
          <w:b/>
          <w:spacing w:val="-100"/>
          <w:sz w:val="56"/>
        </w:rPr>
        <w:t>﹏﹏﹏</w:t>
      </w:r>
    </w:p>
    <w:p w:rsidR="00004B55" w:rsidRDefault="00004B55" w:rsidP="00F425DC">
      <w:pPr>
        <w:tabs>
          <w:tab w:val="left" w:pos="142"/>
          <w:tab w:val="left" w:pos="3600"/>
          <w:tab w:val="left" w:pos="3960"/>
        </w:tabs>
        <w:spacing w:beforeLines="150" w:before="360" w:afterLines="50" w:after="120"/>
        <w:ind w:left="2404" w:hanging="2404"/>
        <w:jc w:val="center"/>
        <w:rPr>
          <w:b/>
          <w:caps/>
          <w:sz w:val="48"/>
        </w:rPr>
      </w:pPr>
      <w:r>
        <w:rPr>
          <w:rFonts w:hint="eastAsia"/>
          <w:b/>
          <w:caps/>
          <w:sz w:val="48"/>
        </w:rPr>
        <w:t xml:space="preserve">目　　</w:t>
      </w:r>
      <w:r w:rsidR="006E6406">
        <w:rPr>
          <w:rFonts w:hint="eastAsia"/>
          <w:b/>
          <w:caps/>
          <w:sz w:val="48"/>
        </w:rPr>
        <w:t>次</w:t>
      </w:r>
    </w:p>
    <w:p w:rsidR="00004B55" w:rsidRDefault="00004B55" w:rsidP="00F425DC">
      <w:pPr>
        <w:spacing w:beforeLines="150" w:before="360"/>
        <w:ind w:left="1803" w:hanging="1803"/>
        <w:rPr>
          <w:b/>
          <w:bCs/>
          <w:sz w:val="36"/>
        </w:rPr>
      </w:pPr>
      <w:r>
        <w:rPr>
          <w:rFonts w:hint="eastAsia"/>
          <w:b/>
          <w:bCs/>
          <w:sz w:val="36"/>
        </w:rPr>
        <w:t>壹、總統令</w:t>
      </w:r>
    </w:p>
    <w:p w:rsidR="00004B55" w:rsidRDefault="003C3387" w:rsidP="00F425DC">
      <w:pPr>
        <w:widowControl w:val="0"/>
        <w:adjustRightInd w:val="0"/>
        <w:spacing w:beforeLines="50" w:before="120"/>
        <w:ind w:leftChars="100" w:left="280"/>
        <w:jc w:val="both"/>
        <w:textAlignment w:val="baseline"/>
        <w:rPr>
          <w:sz w:val="32"/>
        </w:rPr>
      </w:pPr>
      <w:r>
        <w:rPr>
          <w:rFonts w:hint="eastAsia"/>
          <w:sz w:val="32"/>
        </w:rPr>
        <w:t>一</w:t>
      </w:r>
      <w:r w:rsidR="00004B55">
        <w:rPr>
          <w:rFonts w:hint="eastAsia"/>
          <w:sz w:val="32"/>
        </w:rPr>
        <w:t>、公布法律</w:t>
      </w:r>
    </w:p>
    <w:p w:rsidR="00F8769D" w:rsidRDefault="00F8769D" w:rsidP="00F7053B">
      <w:pPr>
        <w:pStyle w:val="af0"/>
        <w:spacing w:beforeLines="50" w:before="120"/>
        <w:ind w:leftChars="250" w:left="2299" w:hanging="1599"/>
      </w:pPr>
      <w:r>
        <w:rPr>
          <w:rFonts w:hint="eastAsia"/>
        </w:rPr>
        <w:t>(</w:t>
      </w:r>
      <w:proofErr w:type="gramStart"/>
      <w:r>
        <w:rPr>
          <w:rFonts w:hint="eastAsia"/>
        </w:rPr>
        <w:t>一</w:t>
      </w:r>
      <w:proofErr w:type="gramEnd"/>
      <w:r>
        <w:rPr>
          <w:rFonts w:hint="eastAsia"/>
        </w:rPr>
        <w:t>)</w:t>
      </w:r>
      <w:r w:rsidR="003C3387">
        <w:rPr>
          <w:rFonts w:hint="eastAsia"/>
        </w:rPr>
        <w:t>修正陸海空軍懲罰</w:t>
      </w:r>
      <w:r w:rsidRPr="00166B65">
        <w:rPr>
          <w:rFonts w:hint="eastAsia"/>
        </w:rPr>
        <w:t>法</w:t>
      </w:r>
      <w:r w:rsidR="00FA7F20">
        <w:rPr>
          <w:rFonts w:hint="eastAsia"/>
        </w:rPr>
        <w:t>…</w:t>
      </w:r>
      <w:proofErr w:type="gramStart"/>
      <w:r w:rsidR="00C37C5D">
        <w:rPr>
          <w:rFonts w:hint="eastAsia"/>
        </w:rPr>
        <w:t>…………</w:t>
      </w:r>
      <w:r>
        <w:rPr>
          <w:rFonts w:hint="eastAsia"/>
        </w:rPr>
        <w:t>……………………</w:t>
      </w:r>
      <w:proofErr w:type="gramEnd"/>
      <w:r w:rsidR="00882230">
        <w:t>2</w:t>
      </w:r>
    </w:p>
    <w:p w:rsidR="00F8769D" w:rsidRPr="00F8769D" w:rsidRDefault="00F8769D" w:rsidP="00F7053B">
      <w:pPr>
        <w:pStyle w:val="af0"/>
        <w:spacing w:beforeLines="50" w:before="120"/>
        <w:ind w:leftChars="250" w:left="2299" w:hanging="1599"/>
      </w:pPr>
      <w:r>
        <w:rPr>
          <w:rFonts w:hint="eastAsia"/>
        </w:rPr>
        <w:t>(</w:t>
      </w:r>
      <w:r>
        <w:rPr>
          <w:rFonts w:hint="eastAsia"/>
        </w:rPr>
        <w:t>二</w:t>
      </w:r>
      <w:r>
        <w:rPr>
          <w:rFonts w:hint="eastAsia"/>
        </w:rPr>
        <w:t>)</w:t>
      </w:r>
      <w:r w:rsidR="00FA7FDC">
        <w:rPr>
          <w:rFonts w:hint="eastAsia"/>
        </w:rPr>
        <w:t>修正</w:t>
      </w:r>
      <w:r w:rsidR="00FA7FDC" w:rsidRPr="00AA14C8">
        <w:rPr>
          <w:rFonts w:hint="eastAsia"/>
        </w:rPr>
        <w:t>臺</w:t>
      </w:r>
      <w:r w:rsidR="00FA7FDC" w:rsidRPr="00FC3E08">
        <w:rPr>
          <w:rFonts w:hint="eastAsia"/>
        </w:rPr>
        <w:t>灣地區與大陸地區人民關係條例</w:t>
      </w:r>
      <w:r>
        <w:rPr>
          <w:rFonts w:hint="eastAsia"/>
        </w:rPr>
        <w:t>條文…</w:t>
      </w:r>
      <w:proofErr w:type="gramStart"/>
      <w:r>
        <w:rPr>
          <w:rFonts w:hint="eastAsia"/>
        </w:rPr>
        <w:t>…</w:t>
      </w:r>
      <w:proofErr w:type="gramEnd"/>
      <w:r w:rsidR="00482CAE">
        <w:t>11</w:t>
      </w:r>
    </w:p>
    <w:p w:rsidR="00004B55" w:rsidRDefault="00004B55" w:rsidP="00F7053B">
      <w:pPr>
        <w:pStyle w:val="af0"/>
        <w:spacing w:beforeLines="50" w:before="120"/>
        <w:ind w:leftChars="250" w:left="2299" w:hanging="1599"/>
      </w:pPr>
      <w:r>
        <w:rPr>
          <w:rFonts w:hint="eastAsia"/>
        </w:rPr>
        <w:t>(</w:t>
      </w:r>
      <w:r w:rsidR="00F8769D">
        <w:rPr>
          <w:rFonts w:hint="eastAsia"/>
        </w:rPr>
        <w:t>三</w:t>
      </w:r>
      <w:r>
        <w:rPr>
          <w:rFonts w:hint="eastAsia"/>
        </w:rPr>
        <w:t>)</w:t>
      </w:r>
      <w:r w:rsidR="00FA7FDC">
        <w:rPr>
          <w:rFonts w:hint="eastAsia"/>
        </w:rPr>
        <w:t>修正</w:t>
      </w:r>
      <w:r w:rsidR="00FA7FDC" w:rsidRPr="00FB7622">
        <w:rPr>
          <w:rFonts w:hint="eastAsia"/>
        </w:rPr>
        <w:t>國立高級中等學校校務基金設置條例</w:t>
      </w:r>
      <w:r w:rsidR="00FA7F20">
        <w:rPr>
          <w:rFonts w:hint="eastAsia"/>
        </w:rPr>
        <w:t>條文</w:t>
      </w:r>
      <w:r>
        <w:rPr>
          <w:rFonts w:hint="eastAsia"/>
        </w:rPr>
        <w:t>…</w:t>
      </w:r>
      <w:r w:rsidR="00482CAE">
        <w:t>1</w:t>
      </w:r>
      <w:r w:rsidR="00070AC4">
        <w:t>1</w:t>
      </w:r>
    </w:p>
    <w:p w:rsidR="007F2500" w:rsidRDefault="007F2500" w:rsidP="00F7053B">
      <w:pPr>
        <w:pStyle w:val="af0"/>
        <w:spacing w:beforeLines="50" w:before="120"/>
        <w:ind w:leftChars="250" w:left="2299" w:hanging="1599"/>
      </w:pPr>
      <w:r>
        <w:rPr>
          <w:rFonts w:hint="eastAsia"/>
        </w:rPr>
        <w:t>(</w:t>
      </w:r>
      <w:r w:rsidR="00F8769D">
        <w:rPr>
          <w:rFonts w:hint="eastAsia"/>
        </w:rPr>
        <w:t>四</w:t>
      </w:r>
      <w:r>
        <w:rPr>
          <w:rFonts w:hint="eastAsia"/>
        </w:rPr>
        <w:t>)</w:t>
      </w:r>
      <w:r w:rsidR="00FA7FDC" w:rsidRPr="00095406">
        <w:rPr>
          <w:rFonts w:hint="eastAsia"/>
        </w:rPr>
        <w:t>修正森林法</w:t>
      </w:r>
      <w:r>
        <w:rPr>
          <w:rFonts w:hint="eastAsia"/>
        </w:rPr>
        <w:t>條文</w:t>
      </w:r>
      <w:r w:rsidR="00C37C5D">
        <w:rPr>
          <w:rFonts w:hint="eastAsia"/>
        </w:rPr>
        <w:t>…</w:t>
      </w:r>
      <w:proofErr w:type="gramStart"/>
      <w:r w:rsidR="00C37C5D">
        <w:rPr>
          <w:rFonts w:hint="eastAsia"/>
        </w:rPr>
        <w:t>………………</w:t>
      </w:r>
      <w:r>
        <w:rPr>
          <w:rFonts w:hint="eastAsia"/>
        </w:rPr>
        <w:t>…………………</w:t>
      </w:r>
      <w:proofErr w:type="gramEnd"/>
      <w:r w:rsidR="00482CAE">
        <w:t>12</w:t>
      </w:r>
    </w:p>
    <w:p w:rsidR="0036258E" w:rsidRPr="0036258E" w:rsidRDefault="0036258E" w:rsidP="00F7053B">
      <w:pPr>
        <w:pStyle w:val="af0"/>
        <w:spacing w:beforeLines="50" w:before="120"/>
        <w:ind w:leftChars="250" w:left="2299" w:hanging="1599"/>
      </w:pPr>
      <w:r>
        <w:rPr>
          <w:rFonts w:hint="eastAsia"/>
        </w:rPr>
        <w:t>(</w:t>
      </w:r>
      <w:r w:rsidR="00C37C5D">
        <w:rPr>
          <w:rFonts w:hint="eastAsia"/>
        </w:rPr>
        <w:t>五</w:t>
      </w:r>
      <w:r>
        <w:rPr>
          <w:rFonts w:hint="eastAsia"/>
        </w:rPr>
        <w:t>)</w:t>
      </w:r>
      <w:r w:rsidRPr="00095406">
        <w:rPr>
          <w:rFonts w:hint="eastAsia"/>
        </w:rPr>
        <w:t>修正</w:t>
      </w:r>
      <w:r w:rsidRPr="007A0B86">
        <w:rPr>
          <w:rFonts w:hint="eastAsia"/>
        </w:rPr>
        <w:t>公務員懲戒委員</w:t>
      </w:r>
      <w:r>
        <w:rPr>
          <w:rFonts w:hint="eastAsia"/>
        </w:rPr>
        <w:t>會組織法</w:t>
      </w:r>
      <w:r w:rsidR="00C37C5D">
        <w:rPr>
          <w:rFonts w:hint="eastAsia"/>
        </w:rPr>
        <w:t>…</w:t>
      </w:r>
      <w:proofErr w:type="gramStart"/>
      <w:r w:rsidR="00C37C5D">
        <w:rPr>
          <w:rFonts w:hint="eastAsia"/>
        </w:rPr>
        <w:t>…</w:t>
      </w:r>
      <w:r>
        <w:rPr>
          <w:rFonts w:hint="eastAsia"/>
        </w:rPr>
        <w:t>………………</w:t>
      </w:r>
      <w:proofErr w:type="gramEnd"/>
      <w:r w:rsidR="00482CAE">
        <w:t>14</w:t>
      </w:r>
    </w:p>
    <w:p w:rsidR="007F2500" w:rsidRPr="007F2500" w:rsidRDefault="007F2500" w:rsidP="00F7053B">
      <w:pPr>
        <w:pStyle w:val="af0"/>
        <w:spacing w:beforeLines="50" w:before="120"/>
        <w:ind w:leftChars="250" w:left="2299" w:hanging="1599"/>
      </w:pPr>
      <w:r>
        <w:rPr>
          <w:rFonts w:hint="eastAsia"/>
        </w:rPr>
        <w:t>(</w:t>
      </w:r>
      <w:r w:rsidR="00C37C5D">
        <w:rPr>
          <w:rFonts w:hint="eastAsia"/>
        </w:rPr>
        <w:t>六</w:t>
      </w:r>
      <w:r>
        <w:rPr>
          <w:rFonts w:hint="eastAsia"/>
        </w:rPr>
        <w:t>)</w:t>
      </w:r>
      <w:r w:rsidR="00FA7FDC">
        <w:rPr>
          <w:rFonts w:hint="eastAsia"/>
        </w:rPr>
        <w:t>廢止</w:t>
      </w:r>
      <w:r w:rsidR="00FA7FDC">
        <w:t>社會教育法</w:t>
      </w:r>
      <w:r w:rsidR="00C37C5D">
        <w:rPr>
          <w:rFonts w:hint="eastAsia"/>
        </w:rPr>
        <w:t>…</w:t>
      </w:r>
      <w:proofErr w:type="gramStart"/>
      <w:r w:rsidR="00C37C5D">
        <w:rPr>
          <w:rFonts w:hint="eastAsia"/>
        </w:rPr>
        <w:t>………</w:t>
      </w:r>
      <w:r>
        <w:rPr>
          <w:rFonts w:hint="eastAsia"/>
        </w:rPr>
        <w:t>…………………………</w:t>
      </w:r>
      <w:proofErr w:type="gramEnd"/>
      <w:r w:rsidR="00482CAE">
        <w:t>17</w:t>
      </w:r>
    </w:p>
    <w:p w:rsidR="00004B55" w:rsidRDefault="003C3387" w:rsidP="00F425DC">
      <w:pPr>
        <w:widowControl w:val="0"/>
        <w:adjustRightInd w:val="0"/>
        <w:spacing w:beforeLines="100" w:before="240"/>
        <w:ind w:leftChars="100" w:left="280"/>
        <w:jc w:val="both"/>
        <w:textAlignment w:val="baseline"/>
        <w:rPr>
          <w:sz w:val="32"/>
        </w:rPr>
      </w:pPr>
      <w:r>
        <w:rPr>
          <w:rFonts w:hint="eastAsia"/>
          <w:sz w:val="32"/>
        </w:rPr>
        <w:t>二</w:t>
      </w:r>
      <w:r w:rsidR="00004B55">
        <w:rPr>
          <w:rFonts w:hint="eastAsia"/>
          <w:sz w:val="32"/>
        </w:rPr>
        <w:t>、任免官員…</w:t>
      </w:r>
      <w:proofErr w:type="gramStart"/>
      <w:r w:rsidR="00004B55">
        <w:rPr>
          <w:rFonts w:hint="eastAsia"/>
          <w:sz w:val="32"/>
        </w:rPr>
        <w:t>……………………</w:t>
      </w:r>
      <w:r w:rsidR="00004B55">
        <w:rPr>
          <w:rFonts w:hint="eastAsia"/>
          <w:bCs/>
          <w:sz w:val="32"/>
        </w:rPr>
        <w:t>…</w:t>
      </w:r>
      <w:r w:rsidR="00D931C8">
        <w:rPr>
          <w:rFonts w:hint="eastAsia"/>
          <w:sz w:val="32"/>
        </w:rPr>
        <w:t>…</w:t>
      </w:r>
      <w:r w:rsidR="00004B55">
        <w:rPr>
          <w:rFonts w:hint="eastAsia"/>
          <w:bCs/>
          <w:sz w:val="32"/>
        </w:rPr>
        <w:t>………</w:t>
      </w:r>
      <w:r w:rsidR="00004B55">
        <w:rPr>
          <w:rFonts w:hint="eastAsia"/>
          <w:sz w:val="32"/>
        </w:rPr>
        <w:t>……………</w:t>
      </w:r>
      <w:proofErr w:type="gramEnd"/>
      <w:r w:rsidR="00482CAE">
        <w:rPr>
          <w:sz w:val="32"/>
        </w:rPr>
        <w:t>1</w:t>
      </w:r>
      <w:r w:rsidR="00070AC4">
        <w:rPr>
          <w:sz w:val="32"/>
        </w:rPr>
        <w:t>7</w:t>
      </w:r>
    </w:p>
    <w:p w:rsidR="003E0F25" w:rsidRPr="003E0F25" w:rsidRDefault="003C3387" w:rsidP="00F425DC">
      <w:pPr>
        <w:widowControl w:val="0"/>
        <w:adjustRightInd w:val="0"/>
        <w:spacing w:beforeLines="100" w:before="240"/>
        <w:ind w:leftChars="100" w:left="280"/>
        <w:jc w:val="both"/>
        <w:textAlignment w:val="baseline"/>
        <w:rPr>
          <w:sz w:val="32"/>
        </w:rPr>
      </w:pPr>
      <w:r>
        <w:rPr>
          <w:rFonts w:hint="eastAsia"/>
          <w:sz w:val="32"/>
        </w:rPr>
        <w:t>三</w:t>
      </w:r>
      <w:r w:rsidR="003E0F25">
        <w:rPr>
          <w:rFonts w:hint="eastAsia"/>
          <w:sz w:val="32"/>
        </w:rPr>
        <w:t>、授予勳章…</w:t>
      </w:r>
      <w:proofErr w:type="gramStart"/>
      <w:r w:rsidR="003E0F25">
        <w:rPr>
          <w:rFonts w:hint="eastAsia"/>
          <w:sz w:val="32"/>
        </w:rPr>
        <w:t>……………………</w:t>
      </w:r>
      <w:r w:rsidR="003E0F25">
        <w:rPr>
          <w:rFonts w:hint="eastAsia"/>
          <w:bCs/>
          <w:sz w:val="32"/>
        </w:rPr>
        <w:t>…</w:t>
      </w:r>
      <w:r w:rsidR="003E0F25">
        <w:rPr>
          <w:rFonts w:hint="eastAsia"/>
          <w:sz w:val="32"/>
        </w:rPr>
        <w:t>…</w:t>
      </w:r>
      <w:r w:rsidR="003E0F25">
        <w:rPr>
          <w:rFonts w:hint="eastAsia"/>
          <w:bCs/>
          <w:sz w:val="32"/>
        </w:rPr>
        <w:t>………</w:t>
      </w:r>
      <w:r w:rsidR="003E0F25">
        <w:rPr>
          <w:rFonts w:hint="eastAsia"/>
          <w:sz w:val="32"/>
        </w:rPr>
        <w:t>……………</w:t>
      </w:r>
      <w:proofErr w:type="gramEnd"/>
      <w:r w:rsidR="00482CAE">
        <w:rPr>
          <w:sz w:val="32"/>
        </w:rPr>
        <w:t>22</w:t>
      </w:r>
    </w:p>
    <w:p w:rsidR="00ED4C58" w:rsidRPr="00ED4C58" w:rsidRDefault="003C3387" w:rsidP="00F425DC">
      <w:pPr>
        <w:widowControl w:val="0"/>
        <w:adjustRightInd w:val="0"/>
        <w:spacing w:beforeLines="100" w:before="240"/>
        <w:ind w:leftChars="100" w:left="280"/>
        <w:jc w:val="both"/>
        <w:textAlignment w:val="baseline"/>
        <w:rPr>
          <w:sz w:val="32"/>
        </w:rPr>
      </w:pPr>
      <w:r>
        <w:rPr>
          <w:rFonts w:hint="eastAsia"/>
          <w:sz w:val="32"/>
        </w:rPr>
        <w:t>四</w:t>
      </w:r>
      <w:r w:rsidR="00004B55">
        <w:rPr>
          <w:rFonts w:hint="eastAsia"/>
          <w:sz w:val="32"/>
        </w:rPr>
        <w:t>、明令褒揚…</w:t>
      </w:r>
      <w:proofErr w:type="gramStart"/>
      <w:r w:rsidR="00004B55">
        <w:rPr>
          <w:rFonts w:hint="eastAsia"/>
          <w:sz w:val="32"/>
        </w:rPr>
        <w:t>……</w:t>
      </w:r>
      <w:r w:rsidR="00D931C8">
        <w:rPr>
          <w:rFonts w:hint="eastAsia"/>
          <w:sz w:val="32"/>
        </w:rPr>
        <w:t>…</w:t>
      </w:r>
      <w:r w:rsidR="00004B55">
        <w:rPr>
          <w:rFonts w:hint="eastAsia"/>
          <w:sz w:val="32"/>
        </w:rPr>
        <w:t>………………</w:t>
      </w:r>
      <w:r w:rsidR="00004B55">
        <w:rPr>
          <w:rFonts w:hint="eastAsia"/>
          <w:bCs/>
          <w:sz w:val="32"/>
        </w:rPr>
        <w:t>…………</w:t>
      </w:r>
      <w:r w:rsidR="00004B55">
        <w:rPr>
          <w:rFonts w:hint="eastAsia"/>
          <w:sz w:val="32"/>
        </w:rPr>
        <w:t>……………</w:t>
      </w:r>
      <w:proofErr w:type="gramEnd"/>
      <w:r w:rsidR="00482CAE">
        <w:rPr>
          <w:sz w:val="32"/>
        </w:rPr>
        <w:t>2</w:t>
      </w:r>
      <w:r w:rsidR="00070AC4">
        <w:rPr>
          <w:sz w:val="32"/>
        </w:rPr>
        <w:t>2</w:t>
      </w:r>
    </w:p>
    <w:p w:rsidR="00004B55" w:rsidRDefault="00935871" w:rsidP="00A02278">
      <w:pPr>
        <w:spacing w:beforeLines="175" w:before="420"/>
        <w:ind w:left="1803" w:hanging="1803"/>
        <w:rPr>
          <w:b/>
          <w:bCs/>
          <w:sz w:val="36"/>
        </w:rPr>
      </w:pPr>
      <w:r>
        <w:rPr>
          <w:rFonts w:hint="eastAsia"/>
          <w:b/>
          <w:bCs/>
          <w:sz w:val="36"/>
        </w:rPr>
        <w:t>貳</w:t>
      </w:r>
      <w:r w:rsidR="00004B55">
        <w:rPr>
          <w:rFonts w:hint="eastAsia"/>
          <w:b/>
          <w:bCs/>
          <w:sz w:val="36"/>
        </w:rPr>
        <w:t>、總統及副總統活動紀要</w:t>
      </w:r>
    </w:p>
    <w:p w:rsidR="00004B55" w:rsidRDefault="00004B55" w:rsidP="00F6149A">
      <w:pPr>
        <w:widowControl w:val="0"/>
        <w:adjustRightInd w:val="0"/>
        <w:spacing w:beforeLines="50" w:before="120"/>
        <w:ind w:leftChars="100" w:left="280"/>
        <w:jc w:val="distribute"/>
        <w:textAlignment w:val="baseline"/>
        <w:rPr>
          <w:bCs/>
          <w:sz w:val="32"/>
        </w:rPr>
      </w:pPr>
      <w:r w:rsidRPr="00EC15F0">
        <w:rPr>
          <w:rFonts w:hint="eastAsia"/>
          <w:sz w:val="32"/>
        </w:rPr>
        <w:t>一、總統</w:t>
      </w:r>
      <w:r>
        <w:rPr>
          <w:rFonts w:hint="eastAsia"/>
          <w:sz w:val="32"/>
        </w:rPr>
        <w:t>活動</w:t>
      </w:r>
      <w:r w:rsidRPr="00EC15F0">
        <w:rPr>
          <w:rFonts w:hint="eastAsia"/>
          <w:sz w:val="32"/>
        </w:rPr>
        <w:t>紀要</w:t>
      </w:r>
      <w:r>
        <w:rPr>
          <w:rFonts w:hint="eastAsia"/>
          <w:bCs/>
          <w:sz w:val="32"/>
        </w:rPr>
        <w:t>…</w:t>
      </w:r>
      <w:proofErr w:type="gramStart"/>
      <w:r>
        <w:rPr>
          <w:rFonts w:hint="eastAsia"/>
          <w:bCs/>
          <w:sz w:val="32"/>
        </w:rPr>
        <w:t>……………………………………</w:t>
      </w:r>
      <w:r>
        <w:rPr>
          <w:rFonts w:hint="eastAsia"/>
          <w:sz w:val="32"/>
        </w:rPr>
        <w:t>…</w:t>
      </w:r>
      <w:proofErr w:type="gramEnd"/>
      <w:r>
        <w:rPr>
          <w:rFonts w:hint="eastAsia"/>
          <w:bCs/>
          <w:sz w:val="32"/>
        </w:rPr>
        <w:t>2</w:t>
      </w:r>
      <w:r w:rsidR="00482CAE">
        <w:rPr>
          <w:bCs/>
          <w:sz w:val="32"/>
        </w:rPr>
        <w:t>4</w:t>
      </w:r>
    </w:p>
    <w:p w:rsidR="00004B55" w:rsidRDefault="00004B55" w:rsidP="00F6149A">
      <w:pPr>
        <w:widowControl w:val="0"/>
        <w:adjustRightInd w:val="0"/>
        <w:spacing w:beforeLines="50" w:before="120"/>
        <w:ind w:leftChars="100" w:left="280"/>
        <w:jc w:val="distribute"/>
        <w:textAlignment w:val="baseline"/>
        <w:rPr>
          <w:sz w:val="32"/>
        </w:rPr>
      </w:pPr>
      <w:r w:rsidRPr="00EC15F0">
        <w:rPr>
          <w:rFonts w:hint="eastAsia"/>
          <w:sz w:val="32"/>
        </w:rPr>
        <w:t>二、</w:t>
      </w:r>
      <w:r>
        <w:rPr>
          <w:rFonts w:hint="eastAsia"/>
          <w:sz w:val="32"/>
        </w:rPr>
        <w:t>副總統</w:t>
      </w:r>
      <w:r w:rsidRPr="00EC15F0">
        <w:rPr>
          <w:rFonts w:hint="eastAsia"/>
          <w:sz w:val="32"/>
        </w:rPr>
        <w:t>活動紀要…</w:t>
      </w:r>
      <w:proofErr w:type="gramStart"/>
      <w:r>
        <w:rPr>
          <w:rFonts w:hint="eastAsia"/>
          <w:bCs/>
          <w:sz w:val="32"/>
        </w:rPr>
        <w:t>………………………</w:t>
      </w:r>
      <w:r>
        <w:rPr>
          <w:rFonts w:hint="eastAsia"/>
          <w:sz w:val="32"/>
        </w:rPr>
        <w:t>…</w:t>
      </w:r>
      <w:r>
        <w:rPr>
          <w:rFonts w:hint="eastAsia"/>
          <w:bCs/>
          <w:sz w:val="32"/>
        </w:rPr>
        <w:t>…………</w:t>
      </w:r>
      <w:proofErr w:type="gramEnd"/>
      <w:r>
        <w:rPr>
          <w:rFonts w:hint="eastAsia"/>
          <w:bCs/>
          <w:sz w:val="32"/>
        </w:rPr>
        <w:t>2</w:t>
      </w:r>
      <w:r w:rsidR="00482CAE">
        <w:rPr>
          <w:bCs/>
          <w:sz w:val="32"/>
        </w:rPr>
        <w:t>5</w:t>
      </w:r>
    </w:p>
    <w:p w:rsidR="00004B55" w:rsidRDefault="00004B55" w:rsidP="009C0E3B">
      <w:pPr>
        <w:spacing w:beforeLines="100" w:before="240" w:afterLines="100" w:after="240" w:line="240" w:lineRule="exact"/>
        <w:ind w:left="1803" w:hanging="1803"/>
        <w:jc w:val="center"/>
        <w:rPr>
          <w:sz w:val="56"/>
        </w:rPr>
      </w:pPr>
      <w:proofErr w:type="gramStart"/>
      <w:r>
        <w:rPr>
          <w:rFonts w:hint="eastAsia"/>
          <w:b/>
          <w:spacing w:val="-100"/>
          <w:sz w:val="56"/>
        </w:rPr>
        <w:lastRenderedPageBreak/>
        <w:t>﹏﹏﹏﹏﹏﹏﹏﹏﹏﹏﹏﹏</w:t>
      </w:r>
      <w:proofErr w:type="gramEnd"/>
    </w:p>
    <w:p w:rsidR="00004B55" w:rsidRDefault="00004B55" w:rsidP="00EC15F0">
      <w:pPr>
        <w:spacing w:beforeLines="50" w:before="120" w:afterLines="50" w:after="120" w:line="560" w:lineRule="exact"/>
        <w:ind w:leftChars="50" w:left="2542" w:hanging="2402"/>
        <w:jc w:val="center"/>
        <w:rPr>
          <w:b/>
          <w:sz w:val="48"/>
        </w:rPr>
      </w:pPr>
      <w:r>
        <w:rPr>
          <w:rFonts w:hint="eastAsia"/>
          <w:b/>
          <w:sz w:val="48"/>
        </w:rPr>
        <w:t>總　　統　　令</w:t>
      </w:r>
    </w:p>
    <w:p w:rsidR="00004B55" w:rsidRDefault="00004B55" w:rsidP="00EC15F0">
      <w:pPr>
        <w:spacing w:afterLines="100" w:after="240" w:line="240" w:lineRule="exact"/>
        <w:ind w:left="1803" w:hanging="1803"/>
        <w:jc w:val="center"/>
        <w:rPr>
          <w:b/>
          <w:spacing w:val="-100"/>
          <w:sz w:val="56"/>
        </w:rPr>
      </w:pPr>
      <w:proofErr w:type="gramStart"/>
      <w:r>
        <w:rPr>
          <w:rFonts w:hint="eastAsia"/>
          <w:b/>
          <w:spacing w:val="-100"/>
          <w:sz w:val="56"/>
        </w:rPr>
        <w:t>﹏﹏﹏﹏﹏﹏﹏﹏﹏﹏﹏﹏</w:t>
      </w:r>
      <w:proofErr w:type="gramEnd"/>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rsidP="00561CAD">
            <w:pPr>
              <w:pStyle w:val="af9"/>
              <w:widowControl w:val="0"/>
              <w:adjustRightInd w:val="0"/>
              <w:jc w:val="both"/>
              <w:textAlignment w:val="baseline"/>
            </w:pPr>
            <w:r>
              <w:rPr>
                <w:rFonts w:hint="eastAsia"/>
              </w:rPr>
              <w:t>總統令</w:t>
            </w:r>
          </w:p>
        </w:tc>
        <w:tc>
          <w:tcPr>
            <w:tcW w:w="4759" w:type="dxa"/>
            <w:vAlign w:val="center"/>
          </w:tcPr>
          <w:p w:rsidR="00004B55" w:rsidRDefault="00004B55" w:rsidP="00CC325F">
            <w:pPr>
              <w:ind w:left="1400" w:hanging="1400"/>
              <w:jc w:val="distribute"/>
            </w:pPr>
            <w:r>
              <w:rPr>
                <w:rFonts w:hint="eastAsia"/>
              </w:rPr>
              <w:t>中華民國</w:t>
            </w:r>
            <w:r w:rsidR="002F29FC">
              <w:rPr>
                <w:rFonts w:hint="eastAsia"/>
              </w:rPr>
              <w:t>10</w:t>
            </w:r>
            <w:r w:rsidR="007C2856">
              <w:rPr>
                <w:rFonts w:hint="eastAsia"/>
              </w:rPr>
              <w:t>4</w:t>
            </w:r>
            <w:r>
              <w:rPr>
                <w:rFonts w:hint="eastAsia"/>
              </w:rPr>
              <w:t>年</w:t>
            </w:r>
            <w:r w:rsidR="003C3387">
              <w:t>5</w:t>
            </w:r>
            <w:r>
              <w:rPr>
                <w:rFonts w:hint="eastAsia"/>
              </w:rPr>
              <w:t>月</w:t>
            </w:r>
            <w:r w:rsidR="003C3387">
              <w:rPr>
                <w:rFonts w:hint="eastAsia"/>
              </w:rPr>
              <w:t>6</w:t>
            </w:r>
            <w:r>
              <w:rPr>
                <w:rFonts w:hint="eastAsia"/>
              </w:rPr>
              <w:t>日</w:t>
            </w:r>
          </w:p>
          <w:p w:rsidR="00004B55" w:rsidRDefault="00004B55" w:rsidP="00947992">
            <w:pPr>
              <w:ind w:left="1400" w:hanging="1400"/>
              <w:jc w:val="distribute"/>
              <w:rPr>
                <w:spacing w:val="-8"/>
              </w:rPr>
            </w:pPr>
            <w:r>
              <w:rPr>
                <w:rFonts w:hint="eastAsia"/>
              </w:rPr>
              <w:t>華總</w:t>
            </w:r>
            <w:proofErr w:type="gramStart"/>
            <w:r>
              <w:rPr>
                <w:rFonts w:hint="eastAsia"/>
              </w:rPr>
              <w:t>一義字第</w:t>
            </w:r>
            <w:r w:rsidR="009F146C">
              <w:rPr>
                <w:rFonts w:hint="eastAsia"/>
              </w:rPr>
              <w:t>10</w:t>
            </w:r>
            <w:r w:rsidR="007C2856">
              <w:rPr>
                <w:rFonts w:hint="eastAsia"/>
              </w:rPr>
              <w:t>4</w:t>
            </w:r>
            <w:r>
              <w:rPr>
                <w:rFonts w:hint="eastAsia"/>
              </w:rPr>
              <w:t>000</w:t>
            </w:r>
            <w:r w:rsidR="00CD5F67">
              <w:t>52201</w:t>
            </w:r>
            <w:r>
              <w:rPr>
                <w:rFonts w:hint="eastAsia"/>
              </w:rPr>
              <w:t>號</w:t>
            </w:r>
            <w:proofErr w:type="gramEnd"/>
          </w:p>
        </w:tc>
      </w:tr>
    </w:tbl>
    <w:p w:rsidR="00004B55" w:rsidRDefault="00004B55" w:rsidP="00C657F2">
      <w:pPr>
        <w:pStyle w:val="10"/>
        <w:spacing w:before="120" w:after="120"/>
        <w:ind w:left="1400" w:hanging="1400"/>
      </w:pPr>
      <w:r>
        <w:rPr>
          <w:rFonts w:hint="eastAsia"/>
        </w:rPr>
        <w:t>茲</w:t>
      </w:r>
      <w:r w:rsidR="00A120D3">
        <w:rPr>
          <w:rFonts w:hint="eastAsia"/>
        </w:rPr>
        <w:t>修正</w:t>
      </w:r>
      <w:r w:rsidR="00476487" w:rsidRPr="00592DAA">
        <w:rPr>
          <w:rFonts w:hint="eastAsia"/>
        </w:rPr>
        <w:t>陸海空軍懲罰法</w:t>
      </w:r>
      <w:r>
        <w:rPr>
          <w:rFonts w:hint="eastAsia"/>
        </w:rPr>
        <w:t>，公布之。</w:t>
      </w:r>
    </w:p>
    <w:p w:rsidR="00AE69E2" w:rsidRPr="00B60426" w:rsidRDefault="00AE69E2" w:rsidP="00AE69E2">
      <w:pPr>
        <w:adjustRightInd w:val="0"/>
        <w:spacing w:beforeLines="50" w:before="120" w:line="360" w:lineRule="exact"/>
        <w:jc w:val="both"/>
        <w:textAlignment w:val="baseline"/>
      </w:pPr>
      <w:r w:rsidRPr="00B60426">
        <w:rPr>
          <w:rFonts w:hint="eastAsia"/>
        </w:rPr>
        <w:t>總　　　統　馬英九</w:t>
      </w:r>
    </w:p>
    <w:p w:rsidR="00AE69E2" w:rsidRPr="00B60426" w:rsidRDefault="00AE69E2" w:rsidP="00AE69E2">
      <w:pPr>
        <w:adjustRightInd w:val="0"/>
        <w:spacing w:line="360" w:lineRule="exact"/>
        <w:jc w:val="both"/>
        <w:textAlignment w:val="baseline"/>
      </w:pPr>
      <w:r w:rsidRPr="00B60426">
        <w:rPr>
          <w:rFonts w:hint="eastAsia"/>
        </w:rPr>
        <w:t xml:space="preserve">行政院院長　</w:t>
      </w:r>
      <w:r>
        <w:rPr>
          <w:rFonts w:hint="eastAsia"/>
        </w:rPr>
        <w:t>毛治國</w:t>
      </w:r>
    </w:p>
    <w:p w:rsidR="00AE69E2" w:rsidRPr="00E01627" w:rsidRDefault="00AE69E2" w:rsidP="00AE69E2">
      <w:pPr>
        <w:widowControl w:val="0"/>
        <w:adjustRightInd w:val="0"/>
        <w:spacing w:afterLines="100" w:after="240" w:line="360" w:lineRule="exact"/>
        <w:jc w:val="both"/>
        <w:textAlignment w:val="baseline"/>
        <w:rPr>
          <w:rFonts w:ascii="標楷體" w:hAnsi="標楷體"/>
          <w:kern w:val="2"/>
          <w:szCs w:val="28"/>
        </w:rPr>
      </w:pPr>
      <w:r>
        <w:rPr>
          <w:rFonts w:hint="eastAsia"/>
        </w:rPr>
        <w:t>國防</w:t>
      </w:r>
      <w:r w:rsidRPr="00B60426">
        <w:rPr>
          <w:rFonts w:hint="eastAsia"/>
        </w:rPr>
        <w:t xml:space="preserve">部部長　</w:t>
      </w:r>
      <w:r w:rsidR="00B23D52">
        <w:rPr>
          <w:rFonts w:hint="eastAsia"/>
        </w:rPr>
        <w:t>高廣圻</w:t>
      </w:r>
    </w:p>
    <w:p w:rsidR="00476487" w:rsidRPr="00476487" w:rsidRDefault="00476487" w:rsidP="00C8067A">
      <w:pPr>
        <w:pStyle w:val="10"/>
        <w:spacing w:before="120" w:after="120" w:line="435" w:lineRule="exact"/>
        <w:ind w:left="1599" w:hanging="1599"/>
        <w:rPr>
          <w:sz w:val="32"/>
          <w:szCs w:val="32"/>
        </w:rPr>
      </w:pPr>
      <w:r w:rsidRPr="00476487">
        <w:rPr>
          <w:rFonts w:hint="eastAsia"/>
          <w:sz w:val="32"/>
          <w:szCs w:val="32"/>
        </w:rPr>
        <w:t>陸海空軍懲罰法</w:t>
      </w:r>
    </w:p>
    <w:p w:rsidR="00004B55" w:rsidRDefault="00004B55" w:rsidP="00C8067A">
      <w:pPr>
        <w:spacing w:afterLines="50" w:after="120" w:line="435" w:lineRule="exact"/>
        <w:ind w:left="1400" w:hanging="1400"/>
      </w:pPr>
      <w:r>
        <w:rPr>
          <w:rFonts w:hint="eastAsia"/>
        </w:rPr>
        <w:t>中華民國</w:t>
      </w:r>
      <w:r w:rsidR="002F29FC">
        <w:rPr>
          <w:rFonts w:hint="eastAsia"/>
        </w:rPr>
        <w:t>10</w:t>
      </w:r>
      <w:r w:rsidR="007C2856">
        <w:rPr>
          <w:rFonts w:hint="eastAsia"/>
        </w:rPr>
        <w:t>4</w:t>
      </w:r>
      <w:r>
        <w:rPr>
          <w:rFonts w:hint="eastAsia"/>
        </w:rPr>
        <w:t>年</w:t>
      </w:r>
      <w:r w:rsidR="003C3387">
        <w:t>5</w:t>
      </w:r>
      <w:r>
        <w:rPr>
          <w:rFonts w:hint="eastAsia"/>
        </w:rPr>
        <w:t>月</w:t>
      </w:r>
      <w:r w:rsidR="003C3387">
        <w:rPr>
          <w:rFonts w:hint="eastAsia"/>
        </w:rPr>
        <w:t>6</w:t>
      </w:r>
      <w:r>
        <w:rPr>
          <w:rFonts w:hint="eastAsia"/>
        </w:rPr>
        <w:t>日公布</w:t>
      </w:r>
    </w:p>
    <w:p w:rsidR="00476487" w:rsidRDefault="00476487" w:rsidP="00C8067A">
      <w:pPr>
        <w:pStyle w:val="a8"/>
        <w:spacing w:before="120" w:after="120" w:line="435" w:lineRule="exact"/>
        <w:ind w:left="3680" w:hanging="1440"/>
      </w:pPr>
      <w:r>
        <w:rPr>
          <w:rFonts w:hint="eastAsia"/>
        </w:rPr>
        <w:t>第一章　總　　則</w:t>
      </w:r>
    </w:p>
    <w:p w:rsidR="00476487" w:rsidRDefault="00476487" w:rsidP="00C8067A">
      <w:pPr>
        <w:pStyle w:val="a6"/>
        <w:spacing w:line="435" w:lineRule="exact"/>
        <w:ind w:left="1400" w:hanging="1400"/>
        <w:jc w:val="both"/>
      </w:pPr>
      <w:r>
        <w:rPr>
          <w:rFonts w:hint="eastAsia"/>
        </w:rPr>
        <w:t>第　一　條　　為維護軍紀，鞏固戰力，兼顧人權保障，導正陸海空軍現役軍人之違失行為，特制定本法。</w:t>
      </w:r>
    </w:p>
    <w:p w:rsidR="00476487" w:rsidRDefault="00476487" w:rsidP="00C8067A">
      <w:pPr>
        <w:pStyle w:val="a6"/>
        <w:spacing w:line="435" w:lineRule="exact"/>
        <w:ind w:left="1400" w:hanging="1400"/>
        <w:jc w:val="both"/>
      </w:pPr>
      <w:r>
        <w:rPr>
          <w:rFonts w:hint="eastAsia"/>
        </w:rPr>
        <w:t>第　二　條　　本法所稱現役軍人，指依兵役法或其他法律服現役之軍官、士官及士兵。</w:t>
      </w:r>
    </w:p>
    <w:p w:rsidR="00476487" w:rsidRDefault="00476487" w:rsidP="00C8067A">
      <w:pPr>
        <w:pStyle w:val="a6"/>
        <w:spacing w:line="435" w:lineRule="exact"/>
        <w:ind w:left="1400" w:hanging="1400"/>
        <w:jc w:val="both"/>
      </w:pPr>
      <w:r>
        <w:rPr>
          <w:rFonts w:hint="eastAsia"/>
        </w:rPr>
        <w:t>第　三　條　　現役軍人之違失行為非出於故意或過失者，不罰。</w:t>
      </w:r>
    </w:p>
    <w:p w:rsidR="00476487" w:rsidRDefault="00476487" w:rsidP="00C8067A">
      <w:pPr>
        <w:pStyle w:val="a7"/>
        <w:spacing w:line="435" w:lineRule="exact"/>
        <w:ind w:left="1400" w:firstLine="560"/>
        <w:jc w:val="both"/>
      </w:pPr>
      <w:r>
        <w:rPr>
          <w:rFonts w:hint="eastAsia"/>
        </w:rPr>
        <w:t>現役軍人不得因不知法令而免除本法所定懲罰責任。但按其情節，得減輕懲度。</w:t>
      </w:r>
    </w:p>
    <w:p w:rsidR="00476487" w:rsidRDefault="00476487" w:rsidP="00C8067A">
      <w:pPr>
        <w:pStyle w:val="a6"/>
        <w:spacing w:line="435" w:lineRule="exact"/>
        <w:ind w:left="1400" w:hanging="1400"/>
        <w:jc w:val="both"/>
      </w:pPr>
      <w:r>
        <w:rPr>
          <w:rFonts w:hint="eastAsia"/>
        </w:rPr>
        <w:t>第　四　條　　違失行為有下列情形之</w:t>
      </w:r>
      <w:proofErr w:type="gramStart"/>
      <w:r>
        <w:rPr>
          <w:rFonts w:hint="eastAsia"/>
        </w:rPr>
        <w:t>一</w:t>
      </w:r>
      <w:proofErr w:type="gramEnd"/>
      <w:r>
        <w:rPr>
          <w:rFonts w:hint="eastAsia"/>
        </w:rPr>
        <w:t>者，不罰：</w:t>
      </w:r>
    </w:p>
    <w:p w:rsidR="00476487" w:rsidRDefault="00476487" w:rsidP="00C8067A">
      <w:pPr>
        <w:pStyle w:val="11"/>
        <w:spacing w:line="435" w:lineRule="exact"/>
        <w:ind w:left="2520" w:hangingChars="200" w:hanging="560"/>
        <w:jc w:val="both"/>
      </w:pPr>
      <w:r>
        <w:rPr>
          <w:rFonts w:hint="eastAsia"/>
        </w:rPr>
        <w:t>一、對於現在不法之侵害，而出於防衛自己或他人權利之行為。</w:t>
      </w:r>
    </w:p>
    <w:p w:rsidR="00476487" w:rsidRDefault="00476487" w:rsidP="00C8067A">
      <w:pPr>
        <w:pStyle w:val="11"/>
        <w:spacing w:line="435" w:lineRule="exact"/>
        <w:ind w:left="2520" w:hangingChars="200" w:hanging="560"/>
        <w:jc w:val="both"/>
      </w:pPr>
      <w:r>
        <w:rPr>
          <w:rFonts w:hint="eastAsia"/>
        </w:rPr>
        <w:t>二、因避免自己或他人生命、身體、自由、名譽或財產之緊急危難，而出於不得已之行為。</w:t>
      </w:r>
    </w:p>
    <w:p w:rsidR="00476487" w:rsidRDefault="00476487" w:rsidP="00C8067A">
      <w:pPr>
        <w:pStyle w:val="11"/>
        <w:spacing w:line="455" w:lineRule="exact"/>
        <w:ind w:left="2520" w:hangingChars="200" w:hanging="560"/>
        <w:jc w:val="both"/>
      </w:pPr>
      <w:r>
        <w:rPr>
          <w:rFonts w:hint="eastAsia"/>
        </w:rPr>
        <w:lastRenderedPageBreak/>
        <w:t>三、依法令之行為。</w:t>
      </w:r>
    </w:p>
    <w:p w:rsidR="00476487" w:rsidRDefault="00476487" w:rsidP="00C8067A">
      <w:pPr>
        <w:pStyle w:val="11"/>
        <w:spacing w:line="455" w:lineRule="exact"/>
        <w:ind w:left="2520" w:hangingChars="200" w:hanging="560"/>
        <w:jc w:val="both"/>
      </w:pPr>
      <w:r>
        <w:rPr>
          <w:rFonts w:hint="eastAsia"/>
        </w:rPr>
        <w:t>四、業務上之正當行為。</w:t>
      </w:r>
    </w:p>
    <w:p w:rsidR="00476487" w:rsidRDefault="00476487" w:rsidP="00C8067A">
      <w:pPr>
        <w:pStyle w:val="a7"/>
        <w:spacing w:line="455" w:lineRule="exact"/>
        <w:ind w:left="1400" w:firstLine="560"/>
        <w:jc w:val="both"/>
      </w:pPr>
      <w:r>
        <w:rPr>
          <w:rFonts w:hint="eastAsia"/>
        </w:rPr>
        <w:t>前項第一款或第二款之行為，如屬過當者，得減輕懲度或免除其懲罰。</w:t>
      </w:r>
    </w:p>
    <w:p w:rsidR="00476487" w:rsidRDefault="00476487" w:rsidP="00C8067A">
      <w:pPr>
        <w:pStyle w:val="a7"/>
        <w:spacing w:line="455" w:lineRule="exact"/>
        <w:ind w:left="1400" w:firstLine="560"/>
        <w:jc w:val="both"/>
      </w:pPr>
      <w:r>
        <w:rPr>
          <w:rFonts w:hint="eastAsia"/>
        </w:rPr>
        <w:t>第一項第二款關於避免自己危難之規定，於業務上有特別義務者，不適用之。</w:t>
      </w:r>
    </w:p>
    <w:p w:rsidR="00476487" w:rsidRDefault="00476487" w:rsidP="00C8067A">
      <w:pPr>
        <w:pStyle w:val="a6"/>
        <w:spacing w:line="455" w:lineRule="exact"/>
        <w:ind w:left="1400" w:hanging="1400"/>
        <w:jc w:val="both"/>
      </w:pPr>
      <w:r>
        <w:rPr>
          <w:rFonts w:hint="eastAsia"/>
        </w:rPr>
        <w:t>第　五　條　　違失行為時因精神障礙或其他心智缺陷，致不能辨識其行為違法或欠缺依其辨識而行為之能力者，不罰。</w:t>
      </w:r>
    </w:p>
    <w:p w:rsidR="00476487" w:rsidRDefault="00476487" w:rsidP="00C8067A">
      <w:pPr>
        <w:pStyle w:val="a7"/>
        <w:spacing w:line="455" w:lineRule="exact"/>
        <w:ind w:left="1400" w:firstLine="560"/>
        <w:jc w:val="both"/>
      </w:pPr>
      <w:r>
        <w:rPr>
          <w:rFonts w:hint="eastAsia"/>
        </w:rPr>
        <w:t>行為時因前項之原因，致其辨識行為違法或依其辨識而行為之能力，顯著減低者，得減輕懲度。</w:t>
      </w:r>
    </w:p>
    <w:p w:rsidR="00476487" w:rsidRDefault="00476487" w:rsidP="00C8067A">
      <w:pPr>
        <w:pStyle w:val="a7"/>
        <w:spacing w:line="455" w:lineRule="exact"/>
        <w:ind w:left="1400" w:firstLine="560"/>
        <w:jc w:val="both"/>
      </w:pPr>
      <w:r>
        <w:rPr>
          <w:rFonts w:hint="eastAsia"/>
        </w:rPr>
        <w:t>前二項規定，於因故意或過失自行招致者，不適用之。</w:t>
      </w:r>
    </w:p>
    <w:p w:rsidR="00476487" w:rsidRDefault="00476487" w:rsidP="00C8067A">
      <w:pPr>
        <w:pStyle w:val="a6"/>
        <w:spacing w:line="455" w:lineRule="exact"/>
        <w:ind w:left="1400" w:hanging="1400"/>
        <w:jc w:val="both"/>
      </w:pPr>
      <w:r>
        <w:rPr>
          <w:rFonts w:hint="eastAsia"/>
        </w:rPr>
        <w:t>第　六　條　　屬官對於長官監督範圍內所發之命令有服從義務，如認為該命令違法，應負報告之義務；該管長官如認其命令並未違法，而以書面下達時，屬官即應服從；其因此所生之責任，由該長官負之。但其命令有違反刑事法律者，屬官無服從之義務。</w:t>
      </w:r>
    </w:p>
    <w:p w:rsidR="00476487" w:rsidRDefault="00476487" w:rsidP="00C8067A">
      <w:pPr>
        <w:pStyle w:val="a7"/>
        <w:spacing w:line="455" w:lineRule="exact"/>
        <w:ind w:left="1400" w:firstLine="560"/>
        <w:jc w:val="both"/>
      </w:pPr>
      <w:r>
        <w:rPr>
          <w:rFonts w:hint="eastAsia"/>
        </w:rPr>
        <w:t>前項情形，該管長官非以書面下達命令者，</w:t>
      </w:r>
      <w:proofErr w:type="gramStart"/>
      <w:r>
        <w:rPr>
          <w:rFonts w:hint="eastAsia"/>
        </w:rPr>
        <w:t>屬官得請求</w:t>
      </w:r>
      <w:proofErr w:type="gramEnd"/>
      <w:r>
        <w:rPr>
          <w:rFonts w:hint="eastAsia"/>
        </w:rPr>
        <w:t>其以書面為之，該管長官拒絕時，視為撤回其命令。</w:t>
      </w:r>
    </w:p>
    <w:p w:rsidR="00476487" w:rsidRDefault="00476487" w:rsidP="00C8067A">
      <w:pPr>
        <w:pStyle w:val="a6"/>
        <w:spacing w:line="455" w:lineRule="exact"/>
        <w:ind w:left="1400" w:hanging="1400"/>
        <w:jc w:val="both"/>
      </w:pPr>
      <w:r>
        <w:rPr>
          <w:rFonts w:hint="eastAsia"/>
        </w:rPr>
        <w:t>第　七　條　　二人以上共同為違失行為者，應分別予以懲罰。</w:t>
      </w:r>
    </w:p>
    <w:p w:rsidR="00476487" w:rsidRDefault="00476487" w:rsidP="00C8067A">
      <w:pPr>
        <w:pStyle w:val="a7"/>
        <w:spacing w:line="455" w:lineRule="exact"/>
        <w:ind w:left="1400" w:firstLine="560"/>
        <w:jc w:val="both"/>
      </w:pPr>
      <w:proofErr w:type="gramStart"/>
      <w:r>
        <w:rPr>
          <w:rFonts w:hint="eastAsia"/>
        </w:rPr>
        <w:t>一人為數違失</w:t>
      </w:r>
      <w:proofErr w:type="gramEnd"/>
      <w:r>
        <w:rPr>
          <w:rFonts w:hint="eastAsia"/>
        </w:rPr>
        <w:t>行為者，應分別懲罰。</w:t>
      </w:r>
    </w:p>
    <w:p w:rsidR="00476487" w:rsidRDefault="00476487" w:rsidP="00C8067A">
      <w:pPr>
        <w:pStyle w:val="a7"/>
        <w:spacing w:line="455" w:lineRule="exact"/>
        <w:ind w:left="1400" w:firstLine="560"/>
        <w:jc w:val="both"/>
      </w:pPr>
      <w:r>
        <w:rPr>
          <w:rFonts w:hint="eastAsia"/>
        </w:rPr>
        <w:t>同一違失行為，已依本法規定懲罰或依法懲戒者，不得再依本法懲罰。</w:t>
      </w:r>
    </w:p>
    <w:p w:rsidR="00476487" w:rsidRDefault="00476487" w:rsidP="00C8067A">
      <w:pPr>
        <w:pStyle w:val="a6"/>
        <w:spacing w:line="455" w:lineRule="exact"/>
        <w:ind w:left="1400" w:hanging="1400"/>
        <w:jc w:val="both"/>
      </w:pPr>
      <w:r>
        <w:rPr>
          <w:rFonts w:hint="eastAsia"/>
        </w:rPr>
        <w:t>第　八　條　　辦理懲罰案件，</w:t>
      </w:r>
      <w:proofErr w:type="gramStart"/>
      <w:r>
        <w:rPr>
          <w:rFonts w:hint="eastAsia"/>
        </w:rPr>
        <w:t>應視違失</w:t>
      </w:r>
      <w:proofErr w:type="gramEnd"/>
      <w:r>
        <w:rPr>
          <w:rFonts w:hint="eastAsia"/>
        </w:rPr>
        <w:t>行為情節之輕重，</w:t>
      </w:r>
      <w:proofErr w:type="gramStart"/>
      <w:r>
        <w:rPr>
          <w:rFonts w:hint="eastAsia"/>
        </w:rPr>
        <w:t>並審酌</w:t>
      </w:r>
      <w:proofErr w:type="gramEnd"/>
      <w:r>
        <w:rPr>
          <w:rFonts w:hint="eastAsia"/>
        </w:rPr>
        <w:t>下列事項：</w:t>
      </w:r>
    </w:p>
    <w:p w:rsidR="00476487" w:rsidRDefault="00476487" w:rsidP="00C8067A">
      <w:pPr>
        <w:pStyle w:val="11"/>
        <w:spacing w:line="455" w:lineRule="exact"/>
        <w:ind w:left="2520" w:hangingChars="200" w:hanging="560"/>
        <w:jc w:val="both"/>
      </w:pPr>
      <w:r>
        <w:rPr>
          <w:rFonts w:hint="eastAsia"/>
        </w:rPr>
        <w:t>一、行為之動機、目的。</w:t>
      </w:r>
    </w:p>
    <w:p w:rsidR="00476487" w:rsidRDefault="00476487" w:rsidP="00C8067A">
      <w:pPr>
        <w:pStyle w:val="11"/>
        <w:spacing w:line="443" w:lineRule="exact"/>
        <w:ind w:left="2520" w:hangingChars="200" w:hanging="560"/>
        <w:jc w:val="both"/>
      </w:pPr>
      <w:r>
        <w:rPr>
          <w:rFonts w:hint="eastAsia"/>
        </w:rPr>
        <w:lastRenderedPageBreak/>
        <w:t>二、行為時所受之刺激。</w:t>
      </w:r>
    </w:p>
    <w:p w:rsidR="00476487" w:rsidRDefault="00476487" w:rsidP="00C8067A">
      <w:pPr>
        <w:pStyle w:val="11"/>
        <w:spacing w:line="443" w:lineRule="exact"/>
        <w:ind w:left="2520" w:hangingChars="200" w:hanging="560"/>
        <w:jc w:val="both"/>
      </w:pPr>
      <w:r>
        <w:rPr>
          <w:rFonts w:hint="eastAsia"/>
        </w:rPr>
        <w:t>三、行為之手段。</w:t>
      </w:r>
    </w:p>
    <w:p w:rsidR="00476487" w:rsidRDefault="00476487" w:rsidP="00C8067A">
      <w:pPr>
        <w:pStyle w:val="11"/>
        <w:spacing w:line="443" w:lineRule="exact"/>
        <w:ind w:left="2520" w:hangingChars="200" w:hanging="560"/>
        <w:jc w:val="both"/>
      </w:pPr>
      <w:r>
        <w:rPr>
          <w:rFonts w:hint="eastAsia"/>
        </w:rPr>
        <w:t>四、行為人之生活狀況。</w:t>
      </w:r>
    </w:p>
    <w:p w:rsidR="00476487" w:rsidRDefault="00476487" w:rsidP="00C8067A">
      <w:pPr>
        <w:pStyle w:val="11"/>
        <w:spacing w:line="443" w:lineRule="exact"/>
        <w:ind w:left="2520" w:hangingChars="200" w:hanging="560"/>
        <w:jc w:val="both"/>
      </w:pPr>
      <w:r>
        <w:rPr>
          <w:rFonts w:hint="eastAsia"/>
        </w:rPr>
        <w:t>五、行為人之品行及智識程度。</w:t>
      </w:r>
    </w:p>
    <w:p w:rsidR="00476487" w:rsidRDefault="00476487" w:rsidP="00C8067A">
      <w:pPr>
        <w:pStyle w:val="11"/>
        <w:spacing w:line="443" w:lineRule="exact"/>
        <w:ind w:left="2520" w:hangingChars="200" w:hanging="560"/>
        <w:jc w:val="both"/>
      </w:pPr>
      <w:r>
        <w:rPr>
          <w:rFonts w:hint="eastAsia"/>
        </w:rPr>
        <w:t>六、行為對領導統御或軍事紀律所生之影響。</w:t>
      </w:r>
    </w:p>
    <w:p w:rsidR="00476487" w:rsidRDefault="00476487" w:rsidP="00C8067A">
      <w:pPr>
        <w:pStyle w:val="11"/>
        <w:spacing w:line="443" w:lineRule="exact"/>
        <w:ind w:left="2520" w:hangingChars="200" w:hanging="560"/>
        <w:jc w:val="both"/>
      </w:pPr>
      <w:r>
        <w:rPr>
          <w:rFonts w:hint="eastAsia"/>
        </w:rPr>
        <w:t>七、行為人與被害人之關係。</w:t>
      </w:r>
    </w:p>
    <w:p w:rsidR="00476487" w:rsidRDefault="00476487" w:rsidP="00C8067A">
      <w:pPr>
        <w:pStyle w:val="11"/>
        <w:spacing w:line="443" w:lineRule="exact"/>
        <w:ind w:left="2520" w:hangingChars="200" w:hanging="560"/>
        <w:jc w:val="both"/>
      </w:pPr>
      <w:r>
        <w:rPr>
          <w:rFonts w:hint="eastAsia"/>
        </w:rPr>
        <w:t>八、行為人違反義務之程度。</w:t>
      </w:r>
    </w:p>
    <w:p w:rsidR="00476487" w:rsidRDefault="00476487" w:rsidP="00C8067A">
      <w:pPr>
        <w:pStyle w:val="11"/>
        <w:spacing w:line="443" w:lineRule="exact"/>
        <w:ind w:left="2520" w:hangingChars="200" w:hanging="560"/>
        <w:jc w:val="both"/>
      </w:pPr>
      <w:r>
        <w:rPr>
          <w:rFonts w:hint="eastAsia"/>
        </w:rPr>
        <w:t>九、行為所生之危險或損害。</w:t>
      </w:r>
    </w:p>
    <w:p w:rsidR="00476487" w:rsidRDefault="00476487" w:rsidP="00C8067A">
      <w:pPr>
        <w:pStyle w:val="11"/>
        <w:spacing w:line="443" w:lineRule="exact"/>
        <w:ind w:left="2520" w:hangingChars="200" w:hanging="560"/>
        <w:jc w:val="both"/>
      </w:pPr>
      <w:r>
        <w:rPr>
          <w:rFonts w:hint="eastAsia"/>
        </w:rPr>
        <w:t>十、行為後之態度。</w:t>
      </w:r>
    </w:p>
    <w:p w:rsidR="00476487" w:rsidRDefault="00476487" w:rsidP="00C8067A">
      <w:pPr>
        <w:pStyle w:val="a7"/>
        <w:spacing w:line="443" w:lineRule="exact"/>
        <w:ind w:left="1400" w:firstLine="560"/>
        <w:jc w:val="both"/>
      </w:pPr>
      <w:r>
        <w:rPr>
          <w:rFonts w:hint="eastAsia"/>
        </w:rPr>
        <w:t>現役軍人之違失行為有下列情形之</w:t>
      </w:r>
      <w:proofErr w:type="gramStart"/>
      <w:r>
        <w:rPr>
          <w:rFonts w:hint="eastAsia"/>
        </w:rPr>
        <w:t>一</w:t>
      </w:r>
      <w:proofErr w:type="gramEnd"/>
      <w:r>
        <w:rPr>
          <w:rFonts w:hint="eastAsia"/>
        </w:rPr>
        <w:t>者，得減輕懲度或免除其懲罰：</w:t>
      </w:r>
    </w:p>
    <w:p w:rsidR="00476487" w:rsidRDefault="00476487" w:rsidP="00C8067A">
      <w:pPr>
        <w:pStyle w:val="11"/>
        <w:spacing w:line="443" w:lineRule="exact"/>
        <w:ind w:left="2520" w:hangingChars="200" w:hanging="560"/>
        <w:jc w:val="both"/>
      </w:pPr>
      <w:r>
        <w:rPr>
          <w:rFonts w:hint="eastAsia"/>
        </w:rPr>
        <w:t>一、情節輕微且情況顯可</w:t>
      </w:r>
      <w:proofErr w:type="gramStart"/>
      <w:r>
        <w:rPr>
          <w:rFonts w:hint="eastAsia"/>
        </w:rPr>
        <w:t>憫</w:t>
      </w:r>
      <w:proofErr w:type="gramEnd"/>
      <w:r>
        <w:rPr>
          <w:rFonts w:hint="eastAsia"/>
        </w:rPr>
        <w:t>恕。</w:t>
      </w:r>
    </w:p>
    <w:p w:rsidR="00476487" w:rsidRDefault="00476487" w:rsidP="00C8067A">
      <w:pPr>
        <w:pStyle w:val="11"/>
        <w:spacing w:line="443" w:lineRule="exact"/>
        <w:ind w:left="2520" w:hangingChars="200" w:hanging="560"/>
        <w:jc w:val="both"/>
      </w:pPr>
      <w:r>
        <w:rPr>
          <w:rFonts w:hint="eastAsia"/>
        </w:rPr>
        <w:t>二、於未發覺前自首。</w:t>
      </w:r>
    </w:p>
    <w:p w:rsidR="00476487" w:rsidRDefault="00476487" w:rsidP="00C8067A">
      <w:pPr>
        <w:pStyle w:val="a7"/>
        <w:spacing w:line="443" w:lineRule="exact"/>
        <w:ind w:left="1400" w:firstLine="560"/>
        <w:jc w:val="both"/>
      </w:pPr>
      <w:r>
        <w:rPr>
          <w:rFonts w:hint="eastAsia"/>
        </w:rPr>
        <w:t>違失行為涉嫌犯罪者，應即檢附有關證據資料，移送軍、司法檢察機關偵辦。</w:t>
      </w:r>
    </w:p>
    <w:p w:rsidR="00476487" w:rsidRDefault="00476487" w:rsidP="00C8067A">
      <w:pPr>
        <w:pStyle w:val="a6"/>
        <w:spacing w:line="443" w:lineRule="exact"/>
        <w:ind w:left="1400" w:hanging="1400"/>
        <w:jc w:val="both"/>
      </w:pPr>
      <w:r>
        <w:rPr>
          <w:rFonts w:hint="eastAsia"/>
        </w:rPr>
        <w:t>第　九　條　　懲罰經核定送達後，三個月內再為違失行為者，得從重懲罰。</w:t>
      </w:r>
    </w:p>
    <w:p w:rsidR="00476487" w:rsidRDefault="00476487" w:rsidP="00C8067A">
      <w:pPr>
        <w:pStyle w:val="a6"/>
        <w:spacing w:line="443" w:lineRule="exact"/>
        <w:ind w:left="1400" w:hanging="1400"/>
        <w:jc w:val="both"/>
      </w:pPr>
      <w:r>
        <w:rPr>
          <w:rFonts w:hint="eastAsia"/>
        </w:rPr>
        <w:t>第　十　條　　依本法規定從重懲罰或減輕懲度者，應合於比例原則，為合義務性之裁量決定。</w:t>
      </w:r>
    </w:p>
    <w:p w:rsidR="00476487" w:rsidRDefault="006F2D58" w:rsidP="00C8067A">
      <w:pPr>
        <w:pStyle w:val="a6"/>
        <w:spacing w:line="443" w:lineRule="exact"/>
        <w:ind w:left="1406" w:hangingChars="370" w:hanging="1406"/>
        <w:jc w:val="both"/>
      </w:pPr>
      <w:r>
        <w:rPr>
          <w:rFonts w:hint="eastAsia"/>
          <w:spacing w:val="50"/>
        </w:rPr>
        <w:t>第十一條</w:t>
      </w:r>
      <w:r>
        <w:rPr>
          <w:rFonts w:hint="eastAsia"/>
          <w:spacing w:val="-30"/>
        </w:rPr>
        <w:t xml:space="preserve">　　</w:t>
      </w:r>
      <w:r w:rsidR="00476487">
        <w:rPr>
          <w:rFonts w:hint="eastAsia"/>
        </w:rPr>
        <w:t>現役軍人服役期間有違失行為，於退伍或除役後，並在</w:t>
      </w:r>
      <w:r w:rsidR="00476487" w:rsidRPr="00153225">
        <w:rPr>
          <w:rFonts w:hint="eastAsia"/>
          <w:spacing w:val="-6"/>
        </w:rPr>
        <w:t>懲罰權時效內者，除死亡者不予懲罰外，仍應施以適切之懲罰。</w:t>
      </w:r>
    </w:p>
    <w:p w:rsidR="00476487" w:rsidRDefault="00476487" w:rsidP="00C8067A">
      <w:pPr>
        <w:pStyle w:val="a8"/>
        <w:spacing w:before="120" w:after="120" w:line="443" w:lineRule="exact"/>
        <w:ind w:left="3680" w:hanging="1440"/>
      </w:pPr>
      <w:r>
        <w:rPr>
          <w:rFonts w:hint="eastAsia"/>
        </w:rPr>
        <w:t>第二章　懲罰種類及違失行為</w:t>
      </w:r>
    </w:p>
    <w:p w:rsidR="00476487" w:rsidRDefault="006F2D58" w:rsidP="00C8067A">
      <w:pPr>
        <w:pStyle w:val="a6"/>
        <w:spacing w:line="443" w:lineRule="exact"/>
        <w:ind w:left="1406" w:hangingChars="370" w:hanging="1406"/>
        <w:jc w:val="both"/>
      </w:pPr>
      <w:r>
        <w:rPr>
          <w:rFonts w:hint="eastAsia"/>
          <w:spacing w:val="50"/>
        </w:rPr>
        <w:t>第十二條</w:t>
      </w:r>
      <w:r>
        <w:rPr>
          <w:rFonts w:hint="eastAsia"/>
          <w:spacing w:val="-30"/>
        </w:rPr>
        <w:t xml:space="preserve">　　</w:t>
      </w:r>
      <w:r w:rsidR="00476487">
        <w:rPr>
          <w:rFonts w:hint="eastAsia"/>
        </w:rPr>
        <w:t>軍官懲罰之種類如下：</w:t>
      </w:r>
    </w:p>
    <w:p w:rsidR="00476487" w:rsidRDefault="00476487" w:rsidP="00C8067A">
      <w:pPr>
        <w:pStyle w:val="11"/>
        <w:spacing w:line="443" w:lineRule="exact"/>
        <w:ind w:left="2520" w:hangingChars="200" w:hanging="560"/>
        <w:jc w:val="both"/>
      </w:pPr>
      <w:r>
        <w:rPr>
          <w:rFonts w:hint="eastAsia"/>
        </w:rPr>
        <w:t>一、撤職。</w:t>
      </w:r>
    </w:p>
    <w:p w:rsidR="00476487" w:rsidRDefault="00476487" w:rsidP="00C8067A">
      <w:pPr>
        <w:pStyle w:val="11"/>
        <w:spacing w:line="443" w:lineRule="exact"/>
        <w:ind w:left="2520" w:hangingChars="200" w:hanging="560"/>
        <w:jc w:val="both"/>
      </w:pPr>
      <w:r>
        <w:rPr>
          <w:rFonts w:hint="eastAsia"/>
        </w:rPr>
        <w:t>二、降階。</w:t>
      </w:r>
    </w:p>
    <w:p w:rsidR="00476487" w:rsidRDefault="00476487" w:rsidP="00C8067A">
      <w:pPr>
        <w:pStyle w:val="11"/>
        <w:spacing w:line="455" w:lineRule="exact"/>
        <w:ind w:left="2520" w:hangingChars="200" w:hanging="560"/>
        <w:jc w:val="both"/>
      </w:pPr>
      <w:r>
        <w:rPr>
          <w:rFonts w:hint="eastAsia"/>
        </w:rPr>
        <w:lastRenderedPageBreak/>
        <w:t>三、降級。</w:t>
      </w:r>
    </w:p>
    <w:p w:rsidR="00476487" w:rsidRDefault="00476487" w:rsidP="00C8067A">
      <w:pPr>
        <w:pStyle w:val="11"/>
        <w:spacing w:line="455" w:lineRule="exact"/>
        <w:ind w:left="2520" w:hangingChars="200" w:hanging="560"/>
        <w:jc w:val="both"/>
      </w:pPr>
      <w:r>
        <w:rPr>
          <w:rFonts w:hint="eastAsia"/>
        </w:rPr>
        <w:t>四、記過。</w:t>
      </w:r>
    </w:p>
    <w:p w:rsidR="00476487" w:rsidRDefault="00476487" w:rsidP="00C8067A">
      <w:pPr>
        <w:pStyle w:val="11"/>
        <w:spacing w:line="455" w:lineRule="exact"/>
        <w:ind w:left="2520" w:hangingChars="200" w:hanging="560"/>
        <w:jc w:val="both"/>
      </w:pPr>
      <w:r>
        <w:rPr>
          <w:rFonts w:hint="eastAsia"/>
        </w:rPr>
        <w:t>五、</w:t>
      </w:r>
      <w:proofErr w:type="gramStart"/>
      <w:r>
        <w:rPr>
          <w:rFonts w:hint="eastAsia"/>
        </w:rPr>
        <w:t>罰薪</w:t>
      </w:r>
      <w:proofErr w:type="gramEnd"/>
      <w:r>
        <w:rPr>
          <w:rFonts w:hint="eastAsia"/>
        </w:rPr>
        <w:t>。</w:t>
      </w:r>
    </w:p>
    <w:p w:rsidR="00476487" w:rsidRDefault="00476487" w:rsidP="00C8067A">
      <w:pPr>
        <w:pStyle w:val="11"/>
        <w:spacing w:line="455" w:lineRule="exact"/>
        <w:ind w:left="2520" w:hangingChars="200" w:hanging="560"/>
        <w:jc w:val="both"/>
      </w:pPr>
      <w:r>
        <w:rPr>
          <w:rFonts w:hint="eastAsia"/>
        </w:rPr>
        <w:t>六、申誡。</w:t>
      </w:r>
    </w:p>
    <w:p w:rsidR="00476487" w:rsidRDefault="00476487" w:rsidP="00C8067A">
      <w:pPr>
        <w:pStyle w:val="11"/>
        <w:spacing w:line="455" w:lineRule="exact"/>
        <w:ind w:left="2520" w:hangingChars="200" w:hanging="560"/>
        <w:jc w:val="both"/>
      </w:pPr>
      <w:r>
        <w:rPr>
          <w:rFonts w:hint="eastAsia"/>
        </w:rPr>
        <w:t>七、</w:t>
      </w:r>
      <w:proofErr w:type="gramStart"/>
      <w:r>
        <w:rPr>
          <w:rFonts w:hint="eastAsia"/>
        </w:rPr>
        <w:t>檢束。</w:t>
      </w:r>
      <w:proofErr w:type="gramEnd"/>
    </w:p>
    <w:p w:rsidR="00476487" w:rsidRDefault="006F2D58" w:rsidP="00C8067A">
      <w:pPr>
        <w:pStyle w:val="a6"/>
        <w:spacing w:line="455" w:lineRule="exact"/>
        <w:ind w:left="1406" w:hangingChars="370" w:hanging="1406"/>
        <w:jc w:val="both"/>
      </w:pPr>
      <w:r>
        <w:rPr>
          <w:rFonts w:hint="eastAsia"/>
          <w:spacing w:val="50"/>
        </w:rPr>
        <w:t>第十三條</w:t>
      </w:r>
      <w:r>
        <w:rPr>
          <w:rFonts w:hint="eastAsia"/>
          <w:spacing w:val="-30"/>
        </w:rPr>
        <w:t xml:space="preserve">　　</w:t>
      </w:r>
      <w:r w:rsidR="00476487">
        <w:rPr>
          <w:rFonts w:hint="eastAsia"/>
        </w:rPr>
        <w:t>士官懲罰之種類如下：</w:t>
      </w:r>
    </w:p>
    <w:p w:rsidR="00476487" w:rsidRDefault="00476487" w:rsidP="00C8067A">
      <w:pPr>
        <w:pStyle w:val="11"/>
        <w:spacing w:line="455" w:lineRule="exact"/>
        <w:ind w:left="2520" w:hangingChars="200" w:hanging="560"/>
        <w:jc w:val="both"/>
      </w:pPr>
      <w:r>
        <w:rPr>
          <w:rFonts w:hint="eastAsia"/>
        </w:rPr>
        <w:t>一、撤職。</w:t>
      </w:r>
    </w:p>
    <w:p w:rsidR="00476487" w:rsidRDefault="00476487" w:rsidP="00C8067A">
      <w:pPr>
        <w:pStyle w:val="11"/>
        <w:spacing w:line="455" w:lineRule="exact"/>
        <w:ind w:left="2520" w:hangingChars="200" w:hanging="560"/>
        <w:jc w:val="both"/>
      </w:pPr>
      <w:r>
        <w:rPr>
          <w:rFonts w:hint="eastAsia"/>
        </w:rPr>
        <w:t>二、降階。</w:t>
      </w:r>
    </w:p>
    <w:p w:rsidR="00476487" w:rsidRDefault="00476487" w:rsidP="00C8067A">
      <w:pPr>
        <w:pStyle w:val="11"/>
        <w:spacing w:line="455" w:lineRule="exact"/>
        <w:ind w:left="2520" w:hangingChars="200" w:hanging="560"/>
        <w:jc w:val="both"/>
      </w:pPr>
      <w:r>
        <w:rPr>
          <w:rFonts w:hint="eastAsia"/>
        </w:rPr>
        <w:t>三、降級。</w:t>
      </w:r>
    </w:p>
    <w:p w:rsidR="00476487" w:rsidRDefault="00476487" w:rsidP="00C8067A">
      <w:pPr>
        <w:pStyle w:val="11"/>
        <w:spacing w:line="455" w:lineRule="exact"/>
        <w:ind w:left="2520" w:hangingChars="200" w:hanging="560"/>
        <w:jc w:val="both"/>
      </w:pPr>
      <w:r>
        <w:rPr>
          <w:rFonts w:hint="eastAsia"/>
        </w:rPr>
        <w:t>四、記過。</w:t>
      </w:r>
    </w:p>
    <w:p w:rsidR="00476487" w:rsidRDefault="00476487" w:rsidP="00C8067A">
      <w:pPr>
        <w:pStyle w:val="11"/>
        <w:spacing w:line="455" w:lineRule="exact"/>
        <w:ind w:left="2520" w:hangingChars="200" w:hanging="560"/>
        <w:jc w:val="both"/>
      </w:pPr>
      <w:r>
        <w:rPr>
          <w:rFonts w:hint="eastAsia"/>
        </w:rPr>
        <w:t>五、</w:t>
      </w:r>
      <w:proofErr w:type="gramStart"/>
      <w:r>
        <w:rPr>
          <w:rFonts w:hint="eastAsia"/>
        </w:rPr>
        <w:t>罰薪</w:t>
      </w:r>
      <w:proofErr w:type="gramEnd"/>
      <w:r>
        <w:rPr>
          <w:rFonts w:hint="eastAsia"/>
        </w:rPr>
        <w:t>。</w:t>
      </w:r>
    </w:p>
    <w:p w:rsidR="00476487" w:rsidRDefault="00476487" w:rsidP="00C8067A">
      <w:pPr>
        <w:pStyle w:val="11"/>
        <w:spacing w:line="455" w:lineRule="exact"/>
        <w:ind w:left="2520" w:hangingChars="200" w:hanging="560"/>
        <w:jc w:val="both"/>
      </w:pPr>
      <w:r>
        <w:rPr>
          <w:rFonts w:hint="eastAsia"/>
        </w:rPr>
        <w:t>六、悔過。</w:t>
      </w:r>
    </w:p>
    <w:p w:rsidR="00476487" w:rsidRDefault="00476487" w:rsidP="00C8067A">
      <w:pPr>
        <w:pStyle w:val="11"/>
        <w:spacing w:line="455" w:lineRule="exact"/>
        <w:ind w:left="2520" w:hangingChars="200" w:hanging="560"/>
        <w:jc w:val="both"/>
      </w:pPr>
      <w:r>
        <w:rPr>
          <w:rFonts w:hint="eastAsia"/>
        </w:rPr>
        <w:t>七、申誡。</w:t>
      </w:r>
    </w:p>
    <w:p w:rsidR="00476487" w:rsidRDefault="00476487" w:rsidP="00C8067A">
      <w:pPr>
        <w:pStyle w:val="11"/>
        <w:spacing w:line="455" w:lineRule="exact"/>
        <w:ind w:left="2520" w:hangingChars="200" w:hanging="560"/>
        <w:jc w:val="both"/>
      </w:pPr>
      <w:r>
        <w:rPr>
          <w:rFonts w:hint="eastAsia"/>
        </w:rPr>
        <w:t>八、</w:t>
      </w:r>
      <w:proofErr w:type="gramStart"/>
      <w:r>
        <w:rPr>
          <w:rFonts w:hint="eastAsia"/>
        </w:rPr>
        <w:t>檢束。</w:t>
      </w:r>
      <w:proofErr w:type="gramEnd"/>
    </w:p>
    <w:p w:rsidR="00476487" w:rsidRDefault="00476487" w:rsidP="00C8067A">
      <w:pPr>
        <w:pStyle w:val="11"/>
        <w:spacing w:line="455" w:lineRule="exact"/>
        <w:ind w:left="2520" w:hangingChars="200" w:hanging="560"/>
        <w:jc w:val="both"/>
      </w:pPr>
      <w:r>
        <w:rPr>
          <w:rFonts w:hint="eastAsia"/>
        </w:rPr>
        <w:t>九、</w:t>
      </w:r>
      <w:proofErr w:type="gramStart"/>
      <w:r>
        <w:rPr>
          <w:rFonts w:hint="eastAsia"/>
        </w:rPr>
        <w:t>罰勤</w:t>
      </w:r>
      <w:proofErr w:type="gramEnd"/>
      <w:r>
        <w:rPr>
          <w:rFonts w:hint="eastAsia"/>
        </w:rPr>
        <w:t>。</w:t>
      </w:r>
    </w:p>
    <w:p w:rsidR="00476487" w:rsidRDefault="006F2D58" w:rsidP="00C8067A">
      <w:pPr>
        <w:pStyle w:val="a6"/>
        <w:spacing w:line="455" w:lineRule="exact"/>
        <w:ind w:left="1406" w:hangingChars="370" w:hanging="1406"/>
        <w:jc w:val="both"/>
      </w:pPr>
      <w:r>
        <w:rPr>
          <w:rFonts w:hint="eastAsia"/>
          <w:spacing w:val="50"/>
        </w:rPr>
        <w:t>第十四條</w:t>
      </w:r>
      <w:r>
        <w:rPr>
          <w:rFonts w:hint="eastAsia"/>
          <w:spacing w:val="-30"/>
        </w:rPr>
        <w:t xml:space="preserve">　　</w:t>
      </w:r>
      <w:r w:rsidR="00476487">
        <w:rPr>
          <w:rFonts w:hint="eastAsia"/>
        </w:rPr>
        <w:t>士兵懲罰之種類如下：</w:t>
      </w:r>
    </w:p>
    <w:p w:rsidR="00476487" w:rsidRDefault="00476487" w:rsidP="00C8067A">
      <w:pPr>
        <w:pStyle w:val="11"/>
        <w:spacing w:line="455" w:lineRule="exact"/>
        <w:ind w:left="2520" w:hangingChars="200" w:hanging="560"/>
        <w:jc w:val="both"/>
      </w:pPr>
      <w:r>
        <w:rPr>
          <w:rFonts w:hint="eastAsia"/>
        </w:rPr>
        <w:t>一、降級。</w:t>
      </w:r>
    </w:p>
    <w:p w:rsidR="00476487" w:rsidRDefault="00476487" w:rsidP="00C8067A">
      <w:pPr>
        <w:pStyle w:val="11"/>
        <w:spacing w:line="455" w:lineRule="exact"/>
        <w:ind w:left="2520" w:hangingChars="200" w:hanging="560"/>
        <w:jc w:val="both"/>
      </w:pPr>
      <w:r>
        <w:rPr>
          <w:rFonts w:hint="eastAsia"/>
        </w:rPr>
        <w:t>二、記過。</w:t>
      </w:r>
    </w:p>
    <w:p w:rsidR="00476487" w:rsidRDefault="00476487" w:rsidP="00C8067A">
      <w:pPr>
        <w:pStyle w:val="11"/>
        <w:spacing w:line="455" w:lineRule="exact"/>
        <w:ind w:left="2520" w:hangingChars="200" w:hanging="560"/>
        <w:jc w:val="both"/>
      </w:pPr>
      <w:r>
        <w:rPr>
          <w:rFonts w:hint="eastAsia"/>
        </w:rPr>
        <w:t>三、</w:t>
      </w:r>
      <w:proofErr w:type="gramStart"/>
      <w:r>
        <w:rPr>
          <w:rFonts w:hint="eastAsia"/>
        </w:rPr>
        <w:t>罰薪</w:t>
      </w:r>
      <w:proofErr w:type="gramEnd"/>
      <w:r>
        <w:rPr>
          <w:rFonts w:hint="eastAsia"/>
        </w:rPr>
        <w:t>。</w:t>
      </w:r>
    </w:p>
    <w:p w:rsidR="00476487" w:rsidRDefault="00476487" w:rsidP="00C8067A">
      <w:pPr>
        <w:pStyle w:val="11"/>
        <w:spacing w:line="455" w:lineRule="exact"/>
        <w:ind w:left="2520" w:hangingChars="200" w:hanging="560"/>
        <w:jc w:val="both"/>
      </w:pPr>
      <w:r>
        <w:rPr>
          <w:rFonts w:hint="eastAsia"/>
        </w:rPr>
        <w:t>四、悔過。</w:t>
      </w:r>
    </w:p>
    <w:p w:rsidR="00476487" w:rsidRDefault="00476487" w:rsidP="00C8067A">
      <w:pPr>
        <w:pStyle w:val="11"/>
        <w:spacing w:line="455" w:lineRule="exact"/>
        <w:ind w:left="2520" w:hangingChars="200" w:hanging="560"/>
        <w:jc w:val="both"/>
      </w:pPr>
      <w:r>
        <w:rPr>
          <w:rFonts w:hint="eastAsia"/>
        </w:rPr>
        <w:t>五、申誡。</w:t>
      </w:r>
    </w:p>
    <w:p w:rsidR="00476487" w:rsidRDefault="00476487" w:rsidP="00C8067A">
      <w:pPr>
        <w:pStyle w:val="11"/>
        <w:spacing w:line="455" w:lineRule="exact"/>
        <w:ind w:left="2520" w:hangingChars="200" w:hanging="560"/>
        <w:jc w:val="both"/>
      </w:pPr>
      <w:r>
        <w:rPr>
          <w:rFonts w:hint="eastAsia"/>
        </w:rPr>
        <w:t>六、禁足。</w:t>
      </w:r>
    </w:p>
    <w:p w:rsidR="00476487" w:rsidRDefault="00476487" w:rsidP="00C8067A">
      <w:pPr>
        <w:pStyle w:val="11"/>
        <w:spacing w:line="455" w:lineRule="exact"/>
        <w:ind w:left="2520" w:hangingChars="200" w:hanging="560"/>
        <w:jc w:val="both"/>
      </w:pPr>
      <w:r>
        <w:rPr>
          <w:rFonts w:hint="eastAsia"/>
        </w:rPr>
        <w:t>七、</w:t>
      </w:r>
      <w:proofErr w:type="gramStart"/>
      <w:r>
        <w:rPr>
          <w:rFonts w:hint="eastAsia"/>
        </w:rPr>
        <w:t>罰勤</w:t>
      </w:r>
      <w:proofErr w:type="gramEnd"/>
      <w:r>
        <w:rPr>
          <w:rFonts w:hint="eastAsia"/>
        </w:rPr>
        <w:t>。</w:t>
      </w:r>
    </w:p>
    <w:p w:rsidR="00476487" w:rsidRDefault="00476487" w:rsidP="00C8067A">
      <w:pPr>
        <w:pStyle w:val="11"/>
        <w:spacing w:line="455" w:lineRule="exact"/>
        <w:ind w:left="2520" w:hangingChars="200" w:hanging="560"/>
        <w:jc w:val="both"/>
      </w:pPr>
      <w:r>
        <w:rPr>
          <w:rFonts w:hint="eastAsia"/>
        </w:rPr>
        <w:t>八、罰站。</w:t>
      </w:r>
    </w:p>
    <w:p w:rsidR="00476487" w:rsidRDefault="006F2D58" w:rsidP="00C8067A">
      <w:pPr>
        <w:pStyle w:val="a6"/>
        <w:spacing w:line="455" w:lineRule="exact"/>
        <w:ind w:left="1406" w:hangingChars="370" w:hanging="1406"/>
        <w:jc w:val="both"/>
      </w:pPr>
      <w:r>
        <w:rPr>
          <w:rFonts w:hint="eastAsia"/>
          <w:spacing w:val="50"/>
        </w:rPr>
        <w:t>第十五條</w:t>
      </w:r>
      <w:r>
        <w:rPr>
          <w:rFonts w:hint="eastAsia"/>
          <w:spacing w:val="-30"/>
        </w:rPr>
        <w:t xml:space="preserve">　　</w:t>
      </w:r>
      <w:r w:rsidR="00476487">
        <w:rPr>
          <w:rFonts w:hint="eastAsia"/>
        </w:rPr>
        <w:t>現役軍人有下列違失行為之</w:t>
      </w:r>
      <w:proofErr w:type="gramStart"/>
      <w:r w:rsidR="00476487">
        <w:rPr>
          <w:rFonts w:hint="eastAsia"/>
        </w:rPr>
        <w:t>一</w:t>
      </w:r>
      <w:proofErr w:type="gramEnd"/>
      <w:r w:rsidR="00476487">
        <w:rPr>
          <w:rFonts w:hint="eastAsia"/>
        </w:rPr>
        <w:t>者，應受懲罰：</w:t>
      </w:r>
    </w:p>
    <w:p w:rsidR="00476487" w:rsidRDefault="00476487" w:rsidP="00C8067A">
      <w:pPr>
        <w:pStyle w:val="11"/>
        <w:spacing w:line="455" w:lineRule="exact"/>
        <w:ind w:left="2520" w:hangingChars="200" w:hanging="560"/>
        <w:jc w:val="both"/>
      </w:pPr>
      <w:r>
        <w:rPr>
          <w:rFonts w:hint="eastAsia"/>
        </w:rPr>
        <w:lastRenderedPageBreak/>
        <w:t>一、怠忽職責或</w:t>
      </w:r>
      <w:proofErr w:type="gramStart"/>
      <w:r>
        <w:rPr>
          <w:rFonts w:hint="eastAsia"/>
        </w:rPr>
        <w:t>託故圖免</w:t>
      </w:r>
      <w:proofErr w:type="gramEnd"/>
      <w:r>
        <w:rPr>
          <w:rFonts w:hint="eastAsia"/>
        </w:rPr>
        <w:t>勤務、訓練。</w:t>
      </w:r>
    </w:p>
    <w:p w:rsidR="00476487" w:rsidRDefault="00476487" w:rsidP="00C8067A">
      <w:pPr>
        <w:pStyle w:val="11"/>
        <w:spacing w:line="455" w:lineRule="exact"/>
        <w:ind w:left="2520" w:hangingChars="200" w:hanging="560"/>
        <w:jc w:val="both"/>
      </w:pPr>
      <w:r>
        <w:rPr>
          <w:rFonts w:hint="eastAsia"/>
        </w:rPr>
        <w:t>二、辦理業務不</w:t>
      </w:r>
      <w:proofErr w:type="gramStart"/>
      <w:r>
        <w:rPr>
          <w:rFonts w:hint="eastAsia"/>
        </w:rPr>
        <w:t>遵</w:t>
      </w:r>
      <w:proofErr w:type="gramEnd"/>
      <w:r>
        <w:rPr>
          <w:rFonts w:hint="eastAsia"/>
        </w:rPr>
        <w:t>法令程序。</w:t>
      </w:r>
    </w:p>
    <w:p w:rsidR="00476487" w:rsidRDefault="00476487" w:rsidP="00C8067A">
      <w:pPr>
        <w:pStyle w:val="11"/>
        <w:spacing w:line="455" w:lineRule="exact"/>
        <w:ind w:left="2520" w:hangingChars="200" w:hanging="560"/>
        <w:jc w:val="both"/>
      </w:pPr>
      <w:r>
        <w:rPr>
          <w:rFonts w:hint="eastAsia"/>
        </w:rPr>
        <w:t>三、誤傳命令或誤解書面命令。</w:t>
      </w:r>
    </w:p>
    <w:p w:rsidR="00476487" w:rsidRDefault="00476487" w:rsidP="00C8067A">
      <w:pPr>
        <w:pStyle w:val="11"/>
        <w:spacing w:line="455" w:lineRule="exact"/>
        <w:ind w:left="2520" w:hangingChars="200" w:hanging="560"/>
        <w:jc w:val="both"/>
      </w:pPr>
      <w:r>
        <w:rPr>
          <w:rFonts w:hint="eastAsia"/>
        </w:rPr>
        <w:t>四、藉勢、藉端發生不相當對價之債權債務關係。</w:t>
      </w:r>
    </w:p>
    <w:p w:rsidR="00476487" w:rsidRDefault="00476487" w:rsidP="00C8067A">
      <w:pPr>
        <w:pStyle w:val="11"/>
        <w:spacing w:line="455" w:lineRule="exact"/>
        <w:ind w:left="2520" w:hangingChars="200" w:hanging="560"/>
        <w:jc w:val="both"/>
      </w:pPr>
      <w:r>
        <w:rPr>
          <w:rFonts w:hint="eastAsia"/>
        </w:rPr>
        <w:t>五、無正當事由逾假或不假離營。</w:t>
      </w:r>
    </w:p>
    <w:p w:rsidR="00476487" w:rsidRDefault="00476487" w:rsidP="00C8067A">
      <w:pPr>
        <w:pStyle w:val="11"/>
        <w:spacing w:line="455" w:lineRule="exact"/>
        <w:ind w:left="2520" w:hangingChars="200" w:hanging="560"/>
        <w:jc w:val="both"/>
      </w:pPr>
      <w:r>
        <w:rPr>
          <w:rFonts w:hint="eastAsia"/>
        </w:rPr>
        <w:t>六、不</w:t>
      </w:r>
      <w:proofErr w:type="gramStart"/>
      <w:r>
        <w:rPr>
          <w:rFonts w:hint="eastAsia"/>
        </w:rPr>
        <w:t>遵</w:t>
      </w:r>
      <w:proofErr w:type="gramEnd"/>
      <w:r>
        <w:rPr>
          <w:rFonts w:hint="eastAsia"/>
        </w:rPr>
        <w:t>法令兼職、兼差。</w:t>
      </w:r>
    </w:p>
    <w:p w:rsidR="00476487" w:rsidRDefault="00476487" w:rsidP="00C8067A">
      <w:pPr>
        <w:pStyle w:val="11"/>
        <w:spacing w:line="455" w:lineRule="exact"/>
        <w:ind w:left="2520" w:hangingChars="200" w:hanging="560"/>
        <w:jc w:val="both"/>
      </w:pPr>
      <w:r>
        <w:rPr>
          <w:rFonts w:hint="eastAsia"/>
        </w:rPr>
        <w:t>七、違反政治中立規定。</w:t>
      </w:r>
    </w:p>
    <w:p w:rsidR="00476487" w:rsidRDefault="00476487" w:rsidP="00C8067A">
      <w:pPr>
        <w:pStyle w:val="11"/>
        <w:spacing w:line="455" w:lineRule="exact"/>
        <w:ind w:left="2520" w:hangingChars="200" w:hanging="560"/>
        <w:jc w:val="both"/>
      </w:pPr>
      <w:r>
        <w:rPr>
          <w:rFonts w:hint="eastAsia"/>
        </w:rPr>
        <w:t>八、規定應回報事項，隱瞞不報</w:t>
      </w:r>
      <w:proofErr w:type="gramStart"/>
      <w:r>
        <w:rPr>
          <w:rFonts w:hint="eastAsia"/>
        </w:rPr>
        <w:t>或具報不</w:t>
      </w:r>
      <w:proofErr w:type="gramEnd"/>
      <w:r>
        <w:rPr>
          <w:rFonts w:hint="eastAsia"/>
        </w:rPr>
        <w:t>實。</w:t>
      </w:r>
    </w:p>
    <w:p w:rsidR="00476487" w:rsidRDefault="00476487" w:rsidP="00C8067A">
      <w:pPr>
        <w:pStyle w:val="11"/>
        <w:spacing w:line="455" w:lineRule="exact"/>
        <w:ind w:left="2520" w:hangingChars="200" w:hanging="560"/>
        <w:jc w:val="both"/>
      </w:pPr>
      <w:r>
        <w:rPr>
          <w:rFonts w:hint="eastAsia"/>
        </w:rPr>
        <w:t>九、違反保密規定。</w:t>
      </w:r>
    </w:p>
    <w:p w:rsidR="00476487" w:rsidRDefault="00476487" w:rsidP="00C8067A">
      <w:pPr>
        <w:pStyle w:val="11"/>
        <w:spacing w:line="455" w:lineRule="exact"/>
        <w:ind w:left="2520" w:hangingChars="200" w:hanging="560"/>
        <w:jc w:val="both"/>
      </w:pPr>
      <w:r>
        <w:rPr>
          <w:rFonts w:hint="eastAsia"/>
        </w:rPr>
        <w:t>十、未依規定保管、購買、收藏、搬運、發給公物或操作、維護裝備、設施，致有損害。</w:t>
      </w:r>
    </w:p>
    <w:p w:rsidR="00476487" w:rsidRDefault="00476487" w:rsidP="00C8067A">
      <w:pPr>
        <w:pStyle w:val="11"/>
        <w:spacing w:line="455" w:lineRule="exact"/>
        <w:ind w:left="2800" w:hangingChars="300" w:hanging="840"/>
        <w:jc w:val="both"/>
      </w:pPr>
      <w:r>
        <w:rPr>
          <w:rFonts w:hint="eastAsia"/>
        </w:rPr>
        <w:t>十一、</w:t>
      </w:r>
      <w:proofErr w:type="gramStart"/>
      <w:r>
        <w:rPr>
          <w:rFonts w:hint="eastAsia"/>
        </w:rPr>
        <w:t>毆</w:t>
      </w:r>
      <w:proofErr w:type="gramEnd"/>
      <w:r>
        <w:rPr>
          <w:rFonts w:hint="eastAsia"/>
        </w:rPr>
        <w:t>人、鬥毆或任意滋事。</w:t>
      </w:r>
    </w:p>
    <w:p w:rsidR="00476487" w:rsidRDefault="00476487" w:rsidP="00C8067A">
      <w:pPr>
        <w:pStyle w:val="11"/>
        <w:spacing w:line="455" w:lineRule="exact"/>
        <w:ind w:left="2800" w:hangingChars="300" w:hanging="840"/>
        <w:jc w:val="both"/>
      </w:pPr>
      <w:r>
        <w:rPr>
          <w:rFonts w:hint="eastAsia"/>
        </w:rPr>
        <w:t>十二、無照駕駛動力交通工具或服用酒類而違法駕駛交通工具。</w:t>
      </w:r>
    </w:p>
    <w:p w:rsidR="00476487" w:rsidRDefault="00476487" w:rsidP="00C8067A">
      <w:pPr>
        <w:pStyle w:val="11"/>
        <w:spacing w:line="455" w:lineRule="exact"/>
        <w:ind w:left="2800" w:hangingChars="300" w:hanging="840"/>
        <w:jc w:val="both"/>
      </w:pPr>
      <w:r>
        <w:rPr>
          <w:rFonts w:hint="eastAsia"/>
        </w:rPr>
        <w:t>十三、實施性侵害、性騷擾或</w:t>
      </w:r>
      <w:proofErr w:type="gramStart"/>
      <w:r>
        <w:rPr>
          <w:rFonts w:hint="eastAsia"/>
        </w:rPr>
        <w:t>性霸凌，</w:t>
      </w:r>
      <w:proofErr w:type="gramEnd"/>
      <w:r>
        <w:rPr>
          <w:rFonts w:hint="eastAsia"/>
        </w:rPr>
        <w:t>經調查屬實者。</w:t>
      </w:r>
    </w:p>
    <w:p w:rsidR="00476487" w:rsidRDefault="00476487" w:rsidP="00C8067A">
      <w:pPr>
        <w:pStyle w:val="11"/>
        <w:spacing w:line="455" w:lineRule="exact"/>
        <w:ind w:left="2800" w:hangingChars="300" w:hanging="840"/>
        <w:jc w:val="both"/>
      </w:pPr>
      <w:r>
        <w:rPr>
          <w:rFonts w:hint="eastAsia"/>
        </w:rPr>
        <w:t>十四、</w:t>
      </w:r>
      <w:proofErr w:type="gramStart"/>
      <w:r>
        <w:rPr>
          <w:rFonts w:hint="eastAsia"/>
        </w:rPr>
        <w:t>其他違</w:t>
      </w:r>
      <w:proofErr w:type="gramEnd"/>
      <w:r>
        <w:rPr>
          <w:rFonts w:hint="eastAsia"/>
        </w:rPr>
        <w:t>失行為違反已送立法院備查或國防部頒定之法令。</w:t>
      </w:r>
    </w:p>
    <w:p w:rsidR="00476487" w:rsidRDefault="006F2D58" w:rsidP="00C8067A">
      <w:pPr>
        <w:pStyle w:val="a6"/>
        <w:spacing w:line="455" w:lineRule="exact"/>
        <w:ind w:left="1406" w:hangingChars="370" w:hanging="1406"/>
        <w:jc w:val="both"/>
      </w:pPr>
      <w:r>
        <w:rPr>
          <w:rFonts w:hint="eastAsia"/>
          <w:spacing w:val="50"/>
        </w:rPr>
        <w:t>第十六條</w:t>
      </w:r>
      <w:r>
        <w:rPr>
          <w:rFonts w:hint="eastAsia"/>
          <w:spacing w:val="-30"/>
        </w:rPr>
        <w:t xml:space="preserve">　　</w:t>
      </w:r>
      <w:r w:rsidR="00476487">
        <w:rPr>
          <w:rFonts w:hint="eastAsia"/>
        </w:rPr>
        <w:t>懲罰權因下列期間之經過而消滅：</w:t>
      </w:r>
    </w:p>
    <w:p w:rsidR="00476487" w:rsidRDefault="00476487" w:rsidP="00C8067A">
      <w:pPr>
        <w:pStyle w:val="11"/>
        <w:spacing w:line="455" w:lineRule="exact"/>
        <w:ind w:left="2520" w:hangingChars="200" w:hanging="560"/>
        <w:jc w:val="both"/>
      </w:pPr>
      <w:r>
        <w:rPr>
          <w:rFonts w:hint="eastAsia"/>
        </w:rPr>
        <w:t>一、撤職：十年。</w:t>
      </w:r>
    </w:p>
    <w:p w:rsidR="00476487" w:rsidRDefault="00476487" w:rsidP="00C8067A">
      <w:pPr>
        <w:pStyle w:val="11"/>
        <w:spacing w:line="455" w:lineRule="exact"/>
        <w:ind w:left="2520" w:hangingChars="200" w:hanging="560"/>
        <w:jc w:val="both"/>
      </w:pPr>
      <w:r>
        <w:rPr>
          <w:rFonts w:hint="eastAsia"/>
        </w:rPr>
        <w:t>二、降階：八年。</w:t>
      </w:r>
    </w:p>
    <w:p w:rsidR="00476487" w:rsidRDefault="00476487" w:rsidP="00C8067A">
      <w:pPr>
        <w:pStyle w:val="11"/>
        <w:spacing w:line="455" w:lineRule="exact"/>
        <w:ind w:left="2520" w:hangingChars="200" w:hanging="560"/>
        <w:jc w:val="both"/>
      </w:pPr>
      <w:r>
        <w:rPr>
          <w:rFonts w:hint="eastAsia"/>
        </w:rPr>
        <w:t>三、降級：七年。</w:t>
      </w:r>
    </w:p>
    <w:p w:rsidR="00476487" w:rsidRDefault="00476487" w:rsidP="00C8067A">
      <w:pPr>
        <w:pStyle w:val="11"/>
        <w:spacing w:line="455" w:lineRule="exact"/>
        <w:ind w:left="2520" w:hangingChars="200" w:hanging="560"/>
        <w:jc w:val="both"/>
      </w:pPr>
      <w:r>
        <w:rPr>
          <w:rFonts w:hint="eastAsia"/>
        </w:rPr>
        <w:t>四、記過：五年。</w:t>
      </w:r>
    </w:p>
    <w:p w:rsidR="00476487" w:rsidRDefault="00476487" w:rsidP="00C8067A">
      <w:pPr>
        <w:pStyle w:val="11"/>
        <w:spacing w:line="455" w:lineRule="exact"/>
        <w:ind w:left="2520" w:hangingChars="200" w:hanging="560"/>
        <w:jc w:val="both"/>
      </w:pPr>
      <w:r>
        <w:rPr>
          <w:rFonts w:hint="eastAsia"/>
        </w:rPr>
        <w:t>五、</w:t>
      </w:r>
      <w:proofErr w:type="gramStart"/>
      <w:r>
        <w:rPr>
          <w:rFonts w:hint="eastAsia"/>
        </w:rPr>
        <w:t>罰薪</w:t>
      </w:r>
      <w:proofErr w:type="gramEnd"/>
      <w:r>
        <w:rPr>
          <w:rFonts w:hint="eastAsia"/>
        </w:rPr>
        <w:t>：三年。</w:t>
      </w:r>
    </w:p>
    <w:p w:rsidR="00476487" w:rsidRDefault="00476487" w:rsidP="00C8067A">
      <w:pPr>
        <w:pStyle w:val="11"/>
        <w:spacing w:line="455" w:lineRule="exact"/>
        <w:ind w:left="2520" w:hangingChars="200" w:hanging="560"/>
        <w:jc w:val="both"/>
      </w:pPr>
      <w:r>
        <w:rPr>
          <w:rFonts w:hint="eastAsia"/>
        </w:rPr>
        <w:t>六、悔過：一年。</w:t>
      </w:r>
    </w:p>
    <w:p w:rsidR="00476487" w:rsidRDefault="00476487" w:rsidP="00C8067A">
      <w:pPr>
        <w:pStyle w:val="11"/>
        <w:spacing w:line="455" w:lineRule="exact"/>
        <w:ind w:left="2520" w:hangingChars="200" w:hanging="560"/>
        <w:jc w:val="both"/>
      </w:pPr>
      <w:r>
        <w:rPr>
          <w:rFonts w:hint="eastAsia"/>
        </w:rPr>
        <w:t>七、申誡：二年。</w:t>
      </w:r>
    </w:p>
    <w:p w:rsidR="00476487" w:rsidRDefault="00476487" w:rsidP="00C8067A">
      <w:pPr>
        <w:pStyle w:val="11"/>
        <w:spacing w:line="438" w:lineRule="exact"/>
        <w:ind w:left="2520" w:hangingChars="200" w:hanging="560"/>
        <w:jc w:val="both"/>
      </w:pPr>
      <w:r>
        <w:rPr>
          <w:rFonts w:hint="eastAsia"/>
        </w:rPr>
        <w:lastRenderedPageBreak/>
        <w:t>八、</w:t>
      </w:r>
      <w:proofErr w:type="gramStart"/>
      <w:r>
        <w:rPr>
          <w:rFonts w:hint="eastAsia"/>
        </w:rPr>
        <w:t>罰勤、檢束及</w:t>
      </w:r>
      <w:proofErr w:type="gramEnd"/>
      <w:r>
        <w:rPr>
          <w:rFonts w:hint="eastAsia"/>
        </w:rPr>
        <w:t>禁足：三個月。</w:t>
      </w:r>
    </w:p>
    <w:p w:rsidR="00476487" w:rsidRDefault="00476487" w:rsidP="00C8067A">
      <w:pPr>
        <w:pStyle w:val="11"/>
        <w:spacing w:line="438" w:lineRule="exact"/>
        <w:ind w:left="2520" w:hangingChars="200" w:hanging="560"/>
        <w:jc w:val="both"/>
      </w:pPr>
      <w:r>
        <w:rPr>
          <w:rFonts w:hint="eastAsia"/>
        </w:rPr>
        <w:t>九、罰站：一個月。</w:t>
      </w:r>
    </w:p>
    <w:p w:rsidR="00476487" w:rsidRDefault="00476487" w:rsidP="00C8067A">
      <w:pPr>
        <w:pStyle w:val="a7"/>
        <w:spacing w:line="438" w:lineRule="exact"/>
        <w:ind w:left="1400" w:firstLine="560"/>
        <w:jc w:val="both"/>
      </w:pPr>
      <w:r>
        <w:rPr>
          <w:rFonts w:hint="eastAsia"/>
        </w:rPr>
        <w:t>前項</w:t>
      </w:r>
      <w:proofErr w:type="gramStart"/>
      <w:r>
        <w:rPr>
          <w:rFonts w:hint="eastAsia"/>
        </w:rPr>
        <w:t>期間，</w:t>
      </w:r>
      <w:proofErr w:type="gramEnd"/>
      <w:r>
        <w:rPr>
          <w:rFonts w:hint="eastAsia"/>
        </w:rPr>
        <w:t>自違失行為終了時起算。但行為之結果發生在後者，自該結果發生時起算。</w:t>
      </w:r>
    </w:p>
    <w:p w:rsidR="00476487" w:rsidRDefault="00476487" w:rsidP="00C8067A">
      <w:pPr>
        <w:pStyle w:val="a7"/>
        <w:spacing w:line="438" w:lineRule="exact"/>
        <w:ind w:left="1400" w:firstLine="560"/>
        <w:jc w:val="both"/>
      </w:pPr>
      <w:proofErr w:type="gramStart"/>
      <w:r>
        <w:rPr>
          <w:rFonts w:hint="eastAsia"/>
        </w:rPr>
        <w:t>懲罰因訴願</w:t>
      </w:r>
      <w:proofErr w:type="gramEnd"/>
      <w:r>
        <w:rPr>
          <w:rFonts w:hint="eastAsia"/>
        </w:rPr>
        <w:t>、行政訴訟或其他救濟程序經撤銷而須另為懲罰者，第一項期間自原懲罰被撤銷確定之日起算。</w:t>
      </w:r>
    </w:p>
    <w:p w:rsidR="00476487" w:rsidRDefault="00476487" w:rsidP="00C8067A">
      <w:pPr>
        <w:pStyle w:val="a7"/>
        <w:spacing w:line="438" w:lineRule="exact"/>
        <w:ind w:left="1400" w:firstLine="560"/>
        <w:jc w:val="both"/>
      </w:pPr>
      <w:r>
        <w:rPr>
          <w:rFonts w:hint="eastAsia"/>
        </w:rPr>
        <w:t>懲罰權時效，因天災、不可避免之事故或依法律規定不能開始或進行懲罰程序時，停止其進行。</w:t>
      </w:r>
    </w:p>
    <w:p w:rsidR="00476487" w:rsidRDefault="00476487" w:rsidP="00C8067A">
      <w:pPr>
        <w:pStyle w:val="a7"/>
        <w:spacing w:line="438" w:lineRule="exact"/>
        <w:ind w:left="1400" w:firstLine="560"/>
        <w:jc w:val="both"/>
      </w:pPr>
      <w:r>
        <w:rPr>
          <w:rFonts w:hint="eastAsia"/>
        </w:rPr>
        <w:t>前項時效停止，自停止原因消滅之翌日起，與停止前已經過之期間一併計算。</w:t>
      </w:r>
    </w:p>
    <w:p w:rsidR="00476487" w:rsidRDefault="006F2D58" w:rsidP="00C8067A">
      <w:pPr>
        <w:pStyle w:val="a6"/>
        <w:spacing w:line="438" w:lineRule="exact"/>
        <w:ind w:left="1406" w:hangingChars="370" w:hanging="1406"/>
        <w:jc w:val="both"/>
      </w:pPr>
      <w:r>
        <w:rPr>
          <w:rFonts w:hint="eastAsia"/>
          <w:spacing w:val="50"/>
        </w:rPr>
        <w:t>第十七條</w:t>
      </w:r>
      <w:r>
        <w:rPr>
          <w:rFonts w:hint="eastAsia"/>
          <w:spacing w:val="-30"/>
        </w:rPr>
        <w:t xml:space="preserve">　　</w:t>
      </w:r>
      <w:r w:rsidR="00476487">
        <w:rPr>
          <w:rFonts w:hint="eastAsia"/>
        </w:rPr>
        <w:t>撤職，軍官、士官</w:t>
      </w:r>
      <w:proofErr w:type="gramStart"/>
      <w:r w:rsidR="00476487">
        <w:rPr>
          <w:rFonts w:hint="eastAsia"/>
        </w:rPr>
        <w:t>除撤其</w:t>
      </w:r>
      <w:proofErr w:type="gramEnd"/>
      <w:r w:rsidR="00476487">
        <w:rPr>
          <w:rFonts w:hint="eastAsia"/>
        </w:rPr>
        <w:t>現職外，並於一定期間停止任用，其期間為一年以上五年以下。</w:t>
      </w:r>
    </w:p>
    <w:p w:rsidR="00476487" w:rsidRDefault="006F2D58" w:rsidP="00C8067A">
      <w:pPr>
        <w:pStyle w:val="a6"/>
        <w:spacing w:line="438" w:lineRule="exact"/>
        <w:ind w:left="1406" w:hangingChars="370" w:hanging="1406"/>
        <w:jc w:val="both"/>
      </w:pPr>
      <w:r>
        <w:rPr>
          <w:rFonts w:hint="eastAsia"/>
          <w:spacing w:val="50"/>
        </w:rPr>
        <w:t>第十八條</w:t>
      </w:r>
      <w:r>
        <w:rPr>
          <w:rFonts w:hint="eastAsia"/>
          <w:spacing w:val="-30"/>
        </w:rPr>
        <w:t xml:space="preserve">　　</w:t>
      </w:r>
      <w:r w:rsidR="00476487">
        <w:rPr>
          <w:rFonts w:hint="eastAsia"/>
        </w:rPr>
        <w:t>降階，軍官、士官除依其現任官階降一</w:t>
      </w:r>
      <w:proofErr w:type="gramStart"/>
      <w:r w:rsidR="00476487">
        <w:rPr>
          <w:rFonts w:hint="eastAsia"/>
        </w:rPr>
        <w:t>階換敘</w:t>
      </w:r>
      <w:proofErr w:type="gramEnd"/>
      <w:r w:rsidR="00476487">
        <w:rPr>
          <w:rFonts w:hint="eastAsia"/>
        </w:rPr>
        <w:t>外，並於一定期間停止任用，其期間為一年以上三年以下。</w:t>
      </w:r>
    </w:p>
    <w:p w:rsidR="00476487" w:rsidRDefault="006F2D58" w:rsidP="00C8067A">
      <w:pPr>
        <w:pStyle w:val="a6"/>
        <w:spacing w:line="438" w:lineRule="exact"/>
        <w:ind w:left="1406" w:hangingChars="370" w:hanging="1406"/>
        <w:jc w:val="both"/>
      </w:pPr>
      <w:r>
        <w:rPr>
          <w:rFonts w:hint="eastAsia"/>
          <w:spacing w:val="50"/>
        </w:rPr>
        <w:t>第十九條</w:t>
      </w:r>
      <w:r>
        <w:rPr>
          <w:rFonts w:hint="eastAsia"/>
          <w:spacing w:val="-30"/>
        </w:rPr>
        <w:t xml:space="preserve">　　</w:t>
      </w:r>
      <w:r w:rsidR="00476487">
        <w:rPr>
          <w:rFonts w:hint="eastAsia"/>
        </w:rPr>
        <w:t>降級，依懲罰時現職之</w:t>
      </w:r>
      <w:proofErr w:type="gramStart"/>
      <w:r w:rsidR="00476487">
        <w:rPr>
          <w:rFonts w:hint="eastAsia"/>
        </w:rPr>
        <w:t>俸級降</w:t>
      </w:r>
      <w:proofErr w:type="gramEnd"/>
      <w:r w:rsidR="00476487">
        <w:rPr>
          <w:rFonts w:hint="eastAsia"/>
        </w:rPr>
        <w:t>一級，其期間為三個月以上一年以下；期滿應重計</w:t>
      </w:r>
      <w:proofErr w:type="gramStart"/>
      <w:r w:rsidR="00476487">
        <w:rPr>
          <w:rFonts w:hint="eastAsia"/>
        </w:rPr>
        <w:t>俸</w:t>
      </w:r>
      <w:proofErr w:type="gramEnd"/>
      <w:r w:rsidR="00476487">
        <w:rPr>
          <w:rFonts w:hint="eastAsia"/>
        </w:rPr>
        <w:t>級年資。</w:t>
      </w:r>
    </w:p>
    <w:p w:rsidR="00476487" w:rsidRDefault="006F2D58" w:rsidP="00C8067A">
      <w:pPr>
        <w:pStyle w:val="a6"/>
        <w:spacing w:line="438" w:lineRule="exact"/>
        <w:ind w:left="1406" w:hangingChars="370" w:hanging="1406"/>
        <w:jc w:val="both"/>
      </w:pPr>
      <w:r>
        <w:rPr>
          <w:rFonts w:hint="eastAsia"/>
          <w:spacing w:val="50"/>
        </w:rPr>
        <w:t>第二十條</w:t>
      </w:r>
      <w:r>
        <w:rPr>
          <w:rFonts w:hint="eastAsia"/>
          <w:spacing w:val="-30"/>
        </w:rPr>
        <w:t xml:space="preserve">　　</w:t>
      </w:r>
      <w:r w:rsidR="00476487">
        <w:rPr>
          <w:rFonts w:hint="eastAsia"/>
        </w:rPr>
        <w:t>記過，分記過與記大過。</w:t>
      </w:r>
    </w:p>
    <w:p w:rsidR="00476487" w:rsidRDefault="00476487" w:rsidP="00C8067A">
      <w:pPr>
        <w:pStyle w:val="a7"/>
        <w:spacing w:line="438" w:lineRule="exact"/>
        <w:ind w:left="1400" w:firstLine="560"/>
        <w:jc w:val="both"/>
      </w:pPr>
      <w:r>
        <w:rPr>
          <w:rFonts w:hint="eastAsia"/>
        </w:rPr>
        <w:t>記過三次，視為記大過一次；在</w:t>
      </w:r>
      <w:proofErr w:type="gramStart"/>
      <w:r>
        <w:rPr>
          <w:rFonts w:hint="eastAsia"/>
        </w:rPr>
        <w:t>一</w:t>
      </w:r>
      <w:proofErr w:type="gramEnd"/>
      <w:r>
        <w:rPr>
          <w:rFonts w:hint="eastAsia"/>
        </w:rPr>
        <w:t>年內累計記大過三次者，軍官、士官撤職，志願士兵廢止原核定起役之處分。</w:t>
      </w:r>
    </w:p>
    <w:p w:rsidR="00476487" w:rsidRDefault="00476487" w:rsidP="00C8067A">
      <w:pPr>
        <w:pStyle w:val="a6"/>
        <w:spacing w:line="438" w:lineRule="exact"/>
        <w:ind w:left="1400" w:hanging="1400"/>
        <w:jc w:val="both"/>
      </w:pPr>
      <w:r>
        <w:rPr>
          <w:rFonts w:hint="eastAsia"/>
        </w:rPr>
        <w:t xml:space="preserve">第二十一條　　</w:t>
      </w:r>
      <w:proofErr w:type="gramStart"/>
      <w:r>
        <w:rPr>
          <w:rFonts w:hint="eastAsia"/>
        </w:rPr>
        <w:t>罰薪</w:t>
      </w:r>
      <w:proofErr w:type="gramEnd"/>
      <w:r>
        <w:rPr>
          <w:rFonts w:hint="eastAsia"/>
        </w:rPr>
        <w:t>，扣除月支待遇總額百分之十至百分之三十；其期間為一個月以上六個月以下。</w:t>
      </w:r>
    </w:p>
    <w:p w:rsidR="00476487" w:rsidRDefault="00476487" w:rsidP="00C8067A">
      <w:pPr>
        <w:pStyle w:val="a6"/>
        <w:spacing w:line="438" w:lineRule="exact"/>
        <w:ind w:left="1400" w:hanging="1400"/>
        <w:jc w:val="both"/>
      </w:pPr>
      <w:r>
        <w:rPr>
          <w:rFonts w:hint="eastAsia"/>
        </w:rPr>
        <w:t>第二十二條　　悔過，於悔過室內行之，除作戰訓練及</w:t>
      </w:r>
      <w:proofErr w:type="gramStart"/>
      <w:r>
        <w:rPr>
          <w:rFonts w:hint="eastAsia"/>
        </w:rPr>
        <w:t>差勤外</w:t>
      </w:r>
      <w:proofErr w:type="gramEnd"/>
      <w:r>
        <w:rPr>
          <w:rFonts w:hint="eastAsia"/>
        </w:rPr>
        <w:t>，不得外出；其期間為一日以上十五日以下。</w:t>
      </w:r>
    </w:p>
    <w:p w:rsidR="00476487" w:rsidRDefault="00476487" w:rsidP="00C8067A">
      <w:pPr>
        <w:pStyle w:val="a7"/>
        <w:spacing w:line="438" w:lineRule="exact"/>
        <w:ind w:left="1400" w:firstLine="560"/>
        <w:jc w:val="both"/>
      </w:pPr>
      <w:r>
        <w:rPr>
          <w:rFonts w:hint="eastAsia"/>
        </w:rPr>
        <w:t>前項悔過室之設置、</w:t>
      </w:r>
      <w:proofErr w:type="gramStart"/>
      <w:r>
        <w:rPr>
          <w:rFonts w:hint="eastAsia"/>
        </w:rPr>
        <w:t>收訓作業</w:t>
      </w:r>
      <w:proofErr w:type="gramEnd"/>
      <w:r>
        <w:rPr>
          <w:rFonts w:hint="eastAsia"/>
        </w:rPr>
        <w:t>、教育課程內容、通訊、管理人員之資格、權責劃分、考核及其他相關執行事項之辦法，由國防部定之。</w:t>
      </w:r>
    </w:p>
    <w:p w:rsidR="00476487" w:rsidRDefault="00476487" w:rsidP="00C8067A">
      <w:pPr>
        <w:pStyle w:val="a6"/>
        <w:spacing w:line="412" w:lineRule="exact"/>
        <w:ind w:left="1400" w:hanging="1400"/>
        <w:jc w:val="both"/>
      </w:pPr>
      <w:r>
        <w:rPr>
          <w:rFonts w:hint="eastAsia"/>
        </w:rPr>
        <w:lastRenderedPageBreak/>
        <w:t>第二十三條　　申誡，以書面或言詞為之。</w:t>
      </w:r>
    </w:p>
    <w:p w:rsidR="00476487" w:rsidRDefault="00476487" w:rsidP="00C8067A">
      <w:pPr>
        <w:pStyle w:val="a6"/>
        <w:spacing w:line="412" w:lineRule="exact"/>
        <w:ind w:left="1400" w:hanging="1400"/>
        <w:jc w:val="both"/>
      </w:pPr>
      <w:r>
        <w:rPr>
          <w:rFonts w:hint="eastAsia"/>
        </w:rPr>
        <w:t xml:space="preserve">第二十四條　　</w:t>
      </w:r>
      <w:proofErr w:type="gramStart"/>
      <w:r>
        <w:rPr>
          <w:rFonts w:hint="eastAsia"/>
        </w:rPr>
        <w:t>檢束，</w:t>
      </w:r>
      <w:proofErr w:type="gramEnd"/>
      <w:r>
        <w:rPr>
          <w:rFonts w:hint="eastAsia"/>
        </w:rPr>
        <w:t>於例假、休假或放假日實施自我反省，非奉權責長官核准，不得外出營區；其期間為一日以上十日以下。</w:t>
      </w:r>
    </w:p>
    <w:p w:rsidR="00476487" w:rsidRDefault="00476487" w:rsidP="00C8067A">
      <w:pPr>
        <w:pStyle w:val="a6"/>
        <w:spacing w:line="412" w:lineRule="exact"/>
        <w:ind w:left="1400" w:hanging="1400"/>
        <w:jc w:val="both"/>
      </w:pPr>
      <w:r>
        <w:rPr>
          <w:rFonts w:hint="eastAsia"/>
        </w:rPr>
        <w:t>第二十五條　　禁足，於例假、休假或放假日實施必要之教育，非奉權責長官核准，不得外出營區；其期間為一日以上十日以下。</w:t>
      </w:r>
    </w:p>
    <w:p w:rsidR="00476487" w:rsidRDefault="00476487" w:rsidP="00C8067A">
      <w:pPr>
        <w:pStyle w:val="a6"/>
        <w:spacing w:line="412" w:lineRule="exact"/>
        <w:ind w:left="1400" w:hanging="1400"/>
        <w:jc w:val="both"/>
      </w:pPr>
      <w:r>
        <w:rPr>
          <w:rFonts w:hint="eastAsia"/>
        </w:rPr>
        <w:t xml:space="preserve">第二十六條　　</w:t>
      </w:r>
      <w:proofErr w:type="gramStart"/>
      <w:r>
        <w:rPr>
          <w:rFonts w:hint="eastAsia"/>
        </w:rPr>
        <w:t>罰勤</w:t>
      </w:r>
      <w:proofErr w:type="gramEnd"/>
      <w:r>
        <w:rPr>
          <w:rFonts w:hint="eastAsia"/>
        </w:rPr>
        <w:t>，於例假、休假或放假日服行與部隊或公益有關之勤務；其期間為一日以上十日以下，</w:t>
      </w:r>
      <w:proofErr w:type="gramStart"/>
      <w:r>
        <w:rPr>
          <w:rFonts w:hint="eastAsia"/>
        </w:rPr>
        <w:t>每日罰勤時間</w:t>
      </w:r>
      <w:proofErr w:type="gramEnd"/>
      <w:r>
        <w:rPr>
          <w:rFonts w:hint="eastAsia"/>
        </w:rPr>
        <w:t>以六小時為限。</w:t>
      </w:r>
    </w:p>
    <w:p w:rsidR="00476487" w:rsidRDefault="00476487" w:rsidP="00C8067A">
      <w:pPr>
        <w:pStyle w:val="a6"/>
        <w:spacing w:line="412" w:lineRule="exact"/>
        <w:ind w:left="1400" w:hanging="1400"/>
        <w:jc w:val="both"/>
      </w:pPr>
      <w:r>
        <w:rPr>
          <w:rFonts w:hint="eastAsia"/>
        </w:rPr>
        <w:t>第二十七條　　罰站，以立正行之，其時間以二小時為限。</w:t>
      </w:r>
    </w:p>
    <w:p w:rsidR="00476487" w:rsidRDefault="00476487" w:rsidP="00C8067A">
      <w:pPr>
        <w:pStyle w:val="a8"/>
        <w:spacing w:before="120" w:after="120" w:line="412" w:lineRule="exact"/>
        <w:ind w:left="3680" w:hanging="1440"/>
      </w:pPr>
      <w:r>
        <w:rPr>
          <w:rFonts w:hint="eastAsia"/>
        </w:rPr>
        <w:t>第三章　懲罰程序及救濟程序</w:t>
      </w:r>
    </w:p>
    <w:p w:rsidR="00476487" w:rsidRDefault="00476487" w:rsidP="00C8067A">
      <w:pPr>
        <w:pStyle w:val="a6"/>
        <w:spacing w:line="412" w:lineRule="exact"/>
        <w:ind w:left="1400" w:hanging="1400"/>
        <w:jc w:val="both"/>
      </w:pPr>
      <w:r>
        <w:rPr>
          <w:rFonts w:hint="eastAsia"/>
        </w:rPr>
        <w:t>第二十八條　　上將之懲罰，由總統核定之。</w:t>
      </w:r>
    </w:p>
    <w:p w:rsidR="00476487" w:rsidRDefault="005E0245" w:rsidP="00C8067A">
      <w:pPr>
        <w:pStyle w:val="a6"/>
        <w:spacing w:line="412" w:lineRule="exact"/>
        <w:ind w:left="1420" w:hanging="1420"/>
        <w:jc w:val="both"/>
      </w:pPr>
      <w:r w:rsidRPr="007C5946">
        <w:rPr>
          <w:rFonts w:hint="eastAsia"/>
          <w:spacing w:val="2"/>
        </w:rPr>
        <w:t>第</w:t>
      </w:r>
      <w:r>
        <w:rPr>
          <w:rFonts w:hint="eastAsia"/>
          <w:spacing w:val="2"/>
        </w:rPr>
        <w:t>二十九條</w:t>
      </w:r>
      <w:r>
        <w:rPr>
          <w:rFonts w:hint="eastAsia"/>
          <w:spacing w:val="-2"/>
        </w:rPr>
        <w:t xml:space="preserve">　　</w:t>
      </w:r>
      <w:r w:rsidR="00476487">
        <w:rPr>
          <w:rFonts w:hint="eastAsia"/>
        </w:rPr>
        <w:t>中將以下懲罰之權責及程序，於施行細則中定之。</w:t>
      </w:r>
    </w:p>
    <w:p w:rsidR="00476487" w:rsidRDefault="005E0245" w:rsidP="00C8067A">
      <w:pPr>
        <w:pStyle w:val="a6"/>
        <w:spacing w:line="412" w:lineRule="exact"/>
        <w:ind w:left="1406" w:hangingChars="370" w:hanging="1406"/>
        <w:jc w:val="both"/>
      </w:pPr>
      <w:r>
        <w:rPr>
          <w:rFonts w:hint="eastAsia"/>
          <w:spacing w:val="50"/>
        </w:rPr>
        <w:t>第三十條</w:t>
      </w:r>
      <w:r>
        <w:rPr>
          <w:rFonts w:hint="eastAsia"/>
          <w:spacing w:val="-30"/>
        </w:rPr>
        <w:t xml:space="preserve">　　</w:t>
      </w:r>
      <w:r w:rsidR="00476487">
        <w:rPr>
          <w:rFonts w:hint="eastAsia"/>
        </w:rPr>
        <w:t>權責長官知悉所屬現役軍人有違失行為者，應即實施調查。</w:t>
      </w:r>
    </w:p>
    <w:p w:rsidR="00476487" w:rsidRDefault="00476487" w:rsidP="00C8067A">
      <w:pPr>
        <w:pStyle w:val="a7"/>
        <w:spacing w:line="412" w:lineRule="exact"/>
        <w:ind w:left="1400" w:firstLine="560"/>
        <w:jc w:val="both"/>
      </w:pPr>
      <w:r>
        <w:rPr>
          <w:rFonts w:hint="eastAsia"/>
        </w:rPr>
        <w:t>調查時，對行為人有利及不利之情形，應一律注意。</w:t>
      </w:r>
    </w:p>
    <w:p w:rsidR="00476487" w:rsidRDefault="00476487" w:rsidP="00C8067A">
      <w:pPr>
        <w:pStyle w:val="a7"/>
        <w:spacing w:line="412" w:lineRule="exact"/>
        <w:ind w:left="1400" w:firstLine="560"/>
        <w:jc w:val="both"/>
      </w:pPr>
      <w:r>
        <w:rPr>
          <w:rFonts w:hint="eastAsia"/>
        </w:rPr>
        <w:t>同一違失行為，在刑事偵查或審判中者，不停止懲罰程序。但懲罰須以犯罪是否成立</w:t>
      </w:r>
      <w:proofErr w:type="gramStart"/>
      <w:r>
        <w:rPr>
          <w:rFonts w:hint="eastAsia"/>
        </w:rPr>
        <w:t>為斷者</w:t>
      </w:r>
      <w:proofErr w:type="gramEnd"/>
      <w:r>
        <w:rPr>
          <w:rFonts w:hint="eastAsia"/>
        </w:rPr>
        <w:t>，得報經上一級長官同意，停止懲罰程序。</w:t>
      </w:r>
    </w:p>
    <w:p w:rsidR="00476487" w:rsidRDefault="00476487" w:rsidP="00C8067A">
      <w:pPr>
        <w:pStyle w:val="a7"/>
        <w:spacing w:line="412" w:lineRule="exact"/>
        <w:ind w:left="1400" w:firstLine="560"/>
        <w:jc w:val="both"/>
      </w:pPr>
      <w:r>
        <w:rPr>
          <w:rFonts w:hint="eastAsia"/>
        </w:rPr>
        <w:t>調查結果認為有施以撤職、降階、降級、記大過、</w:t>
      </w:r>
      <w:proofErr w:type="gramStart"/>
      <w:r>
        <w:rPr>
          <w:rFonts w:hint="eastAsia"/>
        </w:rPr>
        <w:t>罰薪</w:t>
      </w:r>
      <w:r w:rsidRPr="00E03F39">
        <w:rPr>
          <w:rFonts w:hint="eastAsia"/>
          <w:spacing w:val="-6"/>
        </w:rPr>
        <w:t>或</w:t>
      </w:r>
      <w:proofErr w:type="gramEnd"/>
      <w:r w:rsidRPr="00E03F39">
        <w:rPr>
          <w:rFonts w:hint="eastAsia"/>
          <w:spacing w:val="-6"/>
        </w:rPr>
        <w:t>悔過懲罰之必要時，應由</w:t>
      </w:r>
      <w:proofErr w:type="gramStart"/>
      <w:r w:rsidRPr="00E03F39">
        <w:rPr>
          <w:rFonts w:hint="eastAsia"/>
          <w:spacing w:val="-6"/>
        </w:rPr>
        <w:t>主官編階</w:t>
      </w:r>
      <w:proofErr w:type="gramEnd"/>
      <w:r w:rsidRPr="00E03F39">
        <w:rPr>
          <w:rFonts w:hint="eastAsia"/>
          <w:spacing w:val="-6"/>
        </w:rPr>
        <w:t>為上校以上之機關（構）、</w:t>
      </w:r>
      <w:r>
        <w:rPr>
          <w:rFonts w:hint="eastAsia"/>
        </w:rPr>
        <w:t>部隊或學校召開評議會決議之。認為證據不足或無第十五條</w:t>
      </w:r>
      <w:proofErr w:type="gramStart"/>
      <w:r>
        <w:rPr>
          <w:rFonts w:hint="eastAsia"/>
        </w:rPr>
        <w:t>各款違失</w:t>
      </w:r>
      <w:proofErr w:type="gramEnd"/>
      <w:r>
        <w:rPr>
          <w:rFonts w:hint="eastAsia"/>
        </w:rPr>
        <w:t>行為者，應為不受懲罰之決議；其已逾第十六條之懲罰權時效者，應為免議之決議。</w:t>
      </w:r>
    </w:p>
    <w:p w:rsidR="00476487" w:rsidRDefault="00476487" w:rsidP="00C8067A">
      <w:pPr>
        <w:pStyle w:val="a7"/>
        <w:spacing w:line="412" w:lineRule="exact"/>
        <w:ind w:left="1400" w:firstLine="560"/>
        <w:jc w:val="both"/>
      </w:pPr>
      <w:r>
        <w:rPr>
          <w:rFonts w:hint="eastAsia"/>
        </w:rPr>
        <w:t>前項評議會召開時，應給予行為人陳述及申辯之機會；會議決議事項應陳權責長官核定。權責長官對決議事項有意見時，應交回復議；對復議結果仍不同意時，應加</w:t>
      </w:r>
      <w:proofErr w:type="gramStart"/>
      <w:r>
        <w:rPr>
          <w:rFonts w:hint="eastAsia"/>
        </w:rPr>
        <w:t>註</w:t>
      </w:r>
      <w:proofErr w:type="gramEnd"/>
      <w:r>
        <w:rPr>
          <w:rFonts w:hint="eastAsia"/>
        </w:rPr>
        <w:t>理由後變更之。</w:t>
      </w:r>
    </w:p>
    <w:p w:rsidR="00476487" w:rsidRDefault="00476487" w:rsidP="00C8067A">
      <w:pPr>
        <w:pStyle w:val="a7"/>
        <w:spacing w:line="438" w:lineRule="exact"/>
        <w:ind w:left="1400" w:firstLine="560"/>
        <w:jc w:val="both"/>
      </w:pPr>
      <w:r>
        <w:rPr>
          <w:rFonts w:hint="eastAsia"/>
        </w:rPr>
        <w:lastRenderedPageBreak/>
        <w:t>前二項評議會，由權責長官指定適當階級及專業人員五人至十一人組成，並指定</w:t>
      </w:r>
      <w:proofErr w:type="gramStart"/>
      <w:r>
        <w:rPr>
          <w:rFonts w:hint="eastAsia"/>
        </w:rPr>
        <w:t>一</w:t>
      </w:r>
      <w:proofErr w:type="gramEnd"/>
      <w:r>
        <w:rPr>
          <w:rFonts w:hint="eastAsia"/>
        </w:rPr>
        <w:t>人為主席。</w:t>
      </w:r>
    </w:p>
    <w:p w:rsidR="00476487" w:rsidRDefault="00476487" w:rsidP="00C8067A">
      <w:pPr>
        <w:pStyle w:val="a7"/>
        <w:spacing w:line="438" w:lineRule="exact"/>
        <w:ind w:left="1400" w:firstLine="560"/>
        <w:jc w:val="both"/>
      </w:pPr>
      <w:r>
        <w:rPr>
          <w:rFonts w:hint="eastAsia"/>
        </w:rPr>
        <w:t>於國防部以外機關（構）或行政法人任職、服役之現役軍人，其評議會之組成及召集，得依各該組織特性自訂規定辦理，不受前項規定之限制。</w:t>
      </w:r>
    </w:p>
    <w:p w:rsidR="00476487" w:rsidRDefault="00476487" w:rsidP="00C8067A">
      <w:pPr>
        <w:pStyle w:val="a7"/>
        <w:spacing w:line="438" w:lineRule="exact"/>
        <w:ind w:left="1400" w:firstLine="560"/>
        <w:jc w:val="both"/>
      </w:pPr>
      <w:r>
        <w:rPr>
          <w:rFonts w:hint="eastAsia"/>
        </w:rPr>
        <w:t>懲罰處分應依權責核定發布並完成送達程序。懲罰處分應載明處分原因及其法令依據，並附記不服處分之救濟方法、期間及其受理機關。</w:t>
      </w:r>
    </w:p>
    <w:p w:rsidR="00476487" w:rsidRDefault="00476487" w:rsidP="00C8067A">
      <w:pPr>
        <w:pStyle w:val="a6"/>
        <w:spacing w:line="438" w:lineRule="exact"/>
        <w:ind w:left="1400" w:hanging="1400"/>
        <w:jc w:val="both"/>
      </w:pPr>
      <w:r>
        <w:rPr>
          <w:rFonts w:hint="eastAsia"/>
        </w:rPr>
        <w:t>第三十一條　　前條第六項評議會之專業人員中，應有符合教育部</w:t>
      </w:r>
      <w:proofErr w:type="gramStart"/>
      <w:r>
        <w:rPr>
          <w:rFonts w:hint="eastAsia"/>
        </w:rPr>
        <w:t>採</w:t>
      </w:r>
      <w:proofErr w:type="gramEnd"/>
      <w:r>
        <w:rPr>
          <w:rFonts w:hint="eastAsia"/>
        </w:rPr>
        <w:t>認規定之國內外大學、獨立學院以上學校法律系所畢業者一人以上；其無適當人員時，應向上級機關（構）、部隊或學校申請指派人員支援。</w:t>
      </w:r>
    </w:p>
    <w:p w:rsidR="00476487" w:rsidRDefault="00476487" w:rsidP="00C8067A">
      <w:pPr>
        <w:pStyle w:val="a7"/>
        <w:spacing w:line="438" w:lineRule="exact"/>
        <w:ind w:left="1400" w:firstLine="560"/>
        <w:jc w:val="both"/>
      </w:pPr>
      <w:r>
        <w:rPr>
          <w:rFonts w:hint="eastAsia"/>
        </w:rPr>
        <w:t>評議會組成任</w:t>
      </w:r>
      <w:proofErr w:type="gramStart"/>
      <w:r>
        <w:rPr>
          <w:rFonts w:hint="eastAsia"/>
        </w:rPr>
        <w:t>一</w:t>
      </w:r>
      <w:proofErr w:type="gramEnd"/>
      <w:r>
        <w:rPr>
          <w:rFonts w:hint="eastAsia"/>
        </w:rPr>
        <w:t>性別比例不得少於成員總數三分之一。但權責機關（構）、部隊或學校之適當階級及專業人員任</w:t>
      </w:r>
      <w:proofErr w:type="gramStart"/>
      <w:r>
        <w:rPr>
          <w:rFonts w:hint="eastAsia"/>
        </w:rPr>
        <w:t>一</w:t>
      </w:r>
      <w:proofErr w:type="gramEnd"/>
      <w:r>
        <w:rPr>
          <w:rFonts w:hint="eastAsia"/>
        </w:rPr>
        <w:t>性別人數不足成員總數三分之一者，不在此限。</w:t>
      </w:r>
    </w:p>
    <w:p w:rsidR="00476487" w:rsidRDefault="00476487" w:rsidP="00C8067A">
      <w:pPr>
        <w:pStyle w:val="a6"/>
        <w:spacing w:line="438" w:lineRule="exact"/>
        <w:ind w:left="1400" w:hanging="1400"/>
        <w:jc w:val="both"/>
      </w:pPr>
      <w:r>
        <w:rPr>
          <w:rFonts w:hint="eastAsia"/>
        </w:rPr>
        <w:t>第三十二條　　被懲罰人對懲罰處分，如有不服，</w:t>
      </w:r>
      <w:proofErr w:type="gramStart"/>
      <w:r>
        <w:rPr>
          <w:rFonts w:hint="eastAsia"/>
        </w:rPr>
        <w:t>均得向</w:t>
      </w:r>
      <w:proofErr w:type="gramEnd"/>
      <w:r>
        <w:rPr>
          <w:rFonts w:hint="eastAsia"/>
        </w:rPr>
        <w:t>上級申訴。對撤職、降階、降級、</w:t>
      </w:r>
      <w:proofErr w:type="gramStart"/>
      <w:r>
        <w:rPr>
          <w:rFonts w:hint="eastAsia"/>
        </w:rPr>
        <w:t>罰薪及</w:t>
      </w:r>
      <w:proofErr w:type="gramEnd"/>
      <w:r>
        <w:rPr>
          <w:rFonts w:hint="eastAsia"/>
        </w:rPr>
        <w:t>悔過之處分，如有不服，得依法提起訴願、行政訴訟。</w:t>
      </w:r>
    </w:p>
    <w:p w:rsidR="00476487" w:rsidRDefault="00476487" w:rsidP="00C8067A">
      <w:pPr>
        <w:pStyle w:val="a7"/>
        <w:spacing w:line="438" w:lineRule="exact"/>
        <w:ind w:left="1400" w:firstLine="560"/>
        <w:jc w:val="both"/>
      </w:pPr>
      <w:r>
        <w:rPr>
          <w:rFonts w:hint="eastAsia"/>
        </w:rPr>
        <w:t>前項悔過處分於執行</w:t>
      </w:r>
      <w:proofErr w:type="gramStart"/>
      <w:r>
        <w:rPr>
          <w:rFonts w:hint="eastAsia"/>
        </w:rPr>
        <w:t>期間，</w:t>
      </w:r>
      <w:proofErr w:type="gramEnd"/>
      <w:r>
        <w:rPr>
          <w:rFonts w:hint="eastAsia"/>
        </w:rPr>
        <w:t>被懲罰人或</w:t>
      </w:r>
      <w:proofErr w:type="gramStart"/>
      <w:r>
        <w:rPr>
          <w:rFonts w:hint="eastAsia"/>
        </w:rPr>
        <w:t>他人認被懲罰</w:t>
      </w:r>
      <w:proofErr w:type="gramEnd"/>
      <w:r>
        <w:rPr>
          <w:rFonts w:hint="eastAsia"/>
        </w:rPr>
        <w:t>人之人身自由受拘束者，得以言詞或書面敘明理由向法院或執行單位提出異議。法院接到異議應即通知執行單位；執行單位受理異議或法院通知後，應迅即送原處分核定之權責長官完成審查，經審查認異議有理由或已無悔過處分之必要者，應撤銷或廢止原悔過處分，另為適法之處分；認異議</w:t>
      </w:r>
      <w:proofErr w:type="gramStart"/>
      <w:r>
        <w:rPr>
          <w:rFonts w:hint="eastAsia"/>
        </w:rPr>
        <w:t>無理由者</w:t>
      </w:r>
      <w:proofErr w:type="gramEnd"/>
      <w:r>
        <w:rPr>
          <w:rFonts w:hint="eastAsia"/>
        </w:rPr>
        <w:t>，應即將被懲罰人連同卷宗移送悔過執行單位所在地之法院，由法院</w:t>
      </w:r>
      <w:proofErr w:type="gramStart"/>
      <w:r>
        <w:rPr>
          <w:rFonts w:hint="eastAsia"/>
        </w:rPr>
        <w:t>準</w:t>
      </w:r>
      <w:proofErr w:type="gramEnd"/>
      <w:r>
        <w:rPr>
          <w:rFonts w:hint="eastAsia"/>
        </w:rPr>
        <w:t>用提審法之規定處理之。</w:t>
      </w:r>
    </w:p>
    <w:p w:rsidR="00476487" w:rsidRDefault="00476487" w:rsidP="00C8067A">
      <w:pPr>
        <w:pStyle w:val="a7"/>
        <w:spacing w:line="436" w:lineRule="exact"/>
        <w:ind w:left="1400" w:firstLine="560"/>
        <w:jc w:val="both"/>
      </w:pPr>
      <w:r>
        <w:rPr>
          <w:rFonts w:hint="eastAsia"/>
        </w:rPr>
        <w:lastRenderedPageBreak/>
        <w:t>悔過處分核定之機關（構）、部隊或學校，應於悔過被懲罰人</w:t>
      </w:r>
      <w:proofErr w:type="gramStart"/>
      <w:r>
        <w:rPr>
          <w:rFonts w:hint="eastAsia"/>
        </w:rPr>
        <w:t>送訓前</w:t>
      </w:r>
      <w:proofErr w:type="gramEnd"/>
      <w:r>
        <w:rPr>
          <w:rFonts w:hint="eastAsia"/>
        </w:rPr>
        <w:t>，另將該處分原因、</w:t>
      </w:r>
      <w:proofErr w:type="gramStart"/>
      <w:r>
        <w:rPr>
          <w:rFonts w:hint="eastAsia"/>
        </w:rPr>
        <w:t>送訓時間</w:t>
      </w:r>
      <w:proofErr w:type="gramEnd"/>
      <w:r>
        <w:rPr>
          <w:rFonts w:hint="eastAsia"/>
        </w:rPr>
        <w:t>、地點及得依前項提出異議之意旨，以書面告知被懲罰人及其指定之親友；被懲罰人或其指定之親友亦得請求告知。</w:t>
      </w:r>
    </w:p>
    <w:p w:rsidR="00476487" w:rsidRDefault="00476487" w:rsidP="00C8067A">
      <w:pPr>
        <w:pStyle w:val="a7"/>
        <w:spacing w:line="436" w:lineRule="exact"/>
        <w:ind w:left="1400" w:firstLine="560"/>
        <w:jc w:val="both"/>
      </w:pPr>
      <w:r>
        <w:rPr>
          <w:rFonts w:hint="eastAsia"/>
        </w:rPr>
        <w:t>第二項執行單位受理異議或法院通知時起，至撤銷或廢止原悔過處分、或移送法院時止，不得超過二十四小時。</w:t>
      </w:r>
    </w:p>
    <w:p w:rsidR="00476487" w:rsidRDefault="00476487" w:rsidP="00C8067A">
      <w:pPr>
        <w:pStyle w:val="a7"/>
        <w:spacing w:line="436" w:lineRule="exact"/>
        <w:ind w:left="1400" w:firstLine="560"/>
        <w:jc w:val="both"/>
      </w:pPr>
      <w:r>
        <w:rPr>
          <w:rFonts w:hint="eastAsia"/>
        </w:rPr>
        <w:t>各權責長官不得對提起第一項、第二項救濟程序之人及被懲罰人，予以歧視或不公平待遇；且於表示不服之範圍內，不得為更</w:t>
      </w:r>
      <w:proofErr w:type="gramStart"/>
      <w:r>
        <w:rPr>
          <w:rFonts w:hint="eastAsia"/>
        </w:rPr>
        <w:t>不</w:t>
      </w:r>
      <w:proofErr w:type="gramEnd"/>
      <w:r>
        <w:rPr>
          <w:rFonts w:hint="eastAsia"/>
        </w:rPr>
        <w:t>利益之變更或處分。</w:t>
      </w:r>
    </w:p>
    <w:p w:rsidR="00476487" w:rsidRDefault="00476487" w:rsidP="00C8067A">
      <w:pPr>
        <w:pStyle w:val="a7"/>
        <w:spacing w:line="436" w:lineRule="exact"/>
        <w:ind w:left="1400" w:firstLine="560"/>
        <w:jc w:val="both"/>
      </w:pPr>
      <w:r>
        <w:rPr>
          <w:rFonts w:hint="eastAsia"/>
        </w:rPr>
        <w:t>本法有關文書之送達，應依行政程序法規定辦理。</w:t>
      </w:r>
    </w:p>
    <w:p w:rsidR="00476487" w:rsidRDefault="00476487" w:rsidP="00C8067A">
      <w:pPr>
        <w:pStyle w:val="a8"/>
        <w:spacing w:before="120" w:after="120" w:line="436" w:lineRule="exact"/>
        <w:ind w:left="3680" w:hanging="1440"/>
      </w:pPr>
      <w:r>
        <w:rPr>
          <w:rFonts w:hint="eastAsia"/>
        </w:rPr>
        <w:t>第四章　懲罰之執行</w:t>
      </w:r>
    </w:p>
    <w:p w:rsidR="00476487" w:rsidRDefault="00476487" w:rsidP="00C8067A">
      <w:pPr>
        <w:pStyle w:val="a6"/>
        <w:spacing w:line="436" w:lineRule="exact"/>
        <w:ind w:left="1400" w:hanging="1400"/>
        <w:jc w:val="both"/>
      </w:pPr>
      <w:r>
        <w:rPr>
          <w:rFonts w:hint="eastAsia"/>
        </w:rPr>
        <w:t>第三十三條　　悔過、</w:t>
      </w:r>
      <w:proofErr w:type="gramStart"/>
      <w:r>
        <w:rPr>
          <w:rFonts w:hint="eastAsia"/>
        </w:rPr>
        <w:t>檢束、</w:t>
      </w:r>
      <w:proofErr w:type="gramEnd"/>
      <w:r>
        <w:rPr>
          <w:rFonts w:hint="eastAsia"/>
        </w:rPr>
        <w:t>禁足、</w:t>
      </w:r>
      <w:proofErr w:type="gramStart"/>
      <w:r>
        <w:rPr>
          <w:rFonts w:hint="eastAsia"/>
        </w:rPr>
        <w:t>罰勤及</w:t>
      </w:r>
      <w:proofErr w:type="gramEnd"/>
      <w:r>
        <w:rPr>
          <w:rFonts w:hint="eastAsia"/>
        </w:rPr>
        <w:t>罰站之執行</w:t>
      </w:r>
      <w:proofErr w:type="gramStart"/>
      <w:r>
        <w:rPr>
          <w:rFonts w:hint="eastAsia"/>
        </w:rPr>
        <w:t>期間，</w:t>
      </w:r>
      <w:proofErr w:type="gramEnd"/>
      <w:r>
        <w:rPr>
          <w:rFonts w:hint="eastAsia"/>
        </w:rPr>
        <w:t>遇有申訴、作戰、懷孕、</w:t>
      </w:r>
      <w:proofErr w:type="gramStart"/>
      <w:r>
        <w:rPr>
          <w:rFonts w:hint="eastAsia"/>
        </w:rPr>
        <w:t>罹</w:t>
      </w:r>
      <w:proofErr w:type="gramEnd"/>
      <w:r>
        <w:rPr>
          <w:rFonts w:hint="eastAsia"/>
        </w:rPr>
        <w:t>患重大</w:t>
      </w:r>
      <w:proofErr w:type="gramStart"/>
      <w:r>
        <w:rPr>
          <w:rFonts w:hint="eastAsia"/>
        </w:rPr>
        <w:t>疾病或奉准</w:t>
      </w:r>
      <w:proofErr w:type="gramEnd"/>
      <w:r>
        <w:rPr>
          <w:rFonts w:hint="eastAsia"/>
        </w:rPr>
        <w:t>請假時，應暫緩執行；遇有演訓、救災等特殊事故時，得暫緩執行。</w:t>
      </w:r>
    </w:p>
    <w:p w:rsidR="00476487" w:rsidRDefault="00476487" w:rsidP="00C8067A">
      <w:pPr>
        <w:pStyle w:val="a7"/>
        <w:spacing w:line="436" w:lineRule="exact"/>
        <w:ind w:left="1400" w:firstLine="560"/>
        <w:jc w:val="both"/>
      </w:pPr>
      <w:r>
        <w:rPr>
          <w:rFonts w:hint="eastAsia"/>
        </w:rPr>
        <w:t>前項暫緩執行原因消滅，於情況許可時即予執行；如被懲罰人暫緩執行期間表現良好，得視情節輕重，由權責長官核定，予以減輕之。</w:t>
      </w:r>
    </w:p>
    <w:p w:rsidR="00476487" w:rsidRDefault="00476487" w:rsidP="00C8067A">
      <w:pPr>
        <w:pStyle w:val="a6"/>
        <w:spacing w:line="436" w:lineRule="exact"/>
        <w:ind w:left="1400" w:hanging="1400"/>
        <w:jc w:val="both"/>
      </w:pPr>
      <w:r>
        <w:rPr>
          <w:rFonts w:hint="eastAsia"/>
        </w:rPr>
        <w:t>第三十四條　　悔過懲罰之執行</w:t>
      </w:r>
      <w:proofErr w:type="gramStart"/>
      <w:r>
        <w:rPr>
          <w:rFonts w:hint="eastAsia"/>
        </w:rPr>
        <w:t>期間，</w:t>
      </w:r>
      <w:proofErr w:type="gramEnd"/>
      <w:r>
        <w:rPr>
          <w:rFonts w:hint="eastAsia"/>
        </w:rPr>
        <w:t>逢例假、休假或</w:t>
      </w:r>
      <w:proofErr w:type="gramStart"/>
      <w:r>
        <w:rPr>
          <w:rFonts w:hint="eastAsia"/>
        </w:rPr>
        <w:t>放假日者</w:t>
      </w:r>
      <w:proofErr w:type="gramEnd"/>
      <w:r>
        <w:rPr>
          <w:rFonts w:hint="eastAsia"/>
        </w:rPr>
        <w:t>，不予補假。</w:t>
      </w:r>
      <w:proofErr w:type="gramStart"/>
      <w:r>
        <w:rPr>
          <w:rFonts w:hint="eastAsia"/>
        </w:rPr>
        <w:t>檢束、</w:t>
      </w:r>
      <w:proofErr w:type="gramEnd"/>
      <w:r>
        <w:rPr>
          <w:rFonts w:hint="eastAsia"/>
        </w:rPr>
        <w:t>禁足</w:t>
      </w:r>
      <w:proofErr w:type="gramStart"/>
      <w:r>
        <w:rPr>
          <w:rFonts w:hint="eastAsia"/>
        </w:rPr>
        <w:t>及罰勤懲罰</w:t>
      </w:r>
      <w:proofErr w:type="gramEnd"/>
      <w:r>
        <w:rPr>
          <w:rFonts w:hint="eastAsia"/>
        </w:rPr>
        <w:t>之執行</w:t>
      </w:r>
      <w:proofErr w:type="gramStart"/>
      <w:r>
        <w:rPr>
          <w:rFonts w:hint="eastAsia"/>
        </w:rPr>
        <w:t>期間，</w:t>
      </w:r>
      <w:proofErr w:type="gramEnd"/>
      <w:r>
        <w:rPr>
          <w:rFonts w:hint="eastAsia"/>
        </w:rPr>
        <w:t>亦同。</w:t>
      </w:r>
    </w:p>
    <w:p w:rsidR="00476487" w:rsidRDefault="00476487" w:rsidP="00C8067A">
      <w:pPr>
        <w:pStyle w:val="a8"/>
        <w:spacing w:before="120" w:after="120" w:line="436" w:lineRule="exact"/>
        <w:ind w:left="3680" w:hanging="1440"/>
      </w:pPr>
      <w:r>
        <w:rPr>
          <w:rFonts w:hint="eastAsia"/>
        </w:rPr>
        <w:t>第五章　附　　則</w:t>
      </w:r>
    </w:p>
    <w:p w:rsidR="00476487" w:rsidRDefault="00476487" w:rsidP="00C8067A">
      <w:pPr>
        <w:pStyle w:val="a6"/>
        <w:spacing w:line="436" w:lineRule="exact"/>
        <w:ind w:left="1400" w:hanging="1400"/>
        <w:jc w:val="both"/>
      </w:pPr>
      <w:r>
        <w:rPr>
          <w:rFonts w:hint="eastAsia"/>
        </w:rPr>
        <w:t>第三十五條　　行為後本法有變更者，適用行為時之規定。但行為後之規定有利於行為人者，適用最有利於行為人之規定。</w:t>
      </w:r>
    </w:p>
    <w:p w:rsidR="00476487" w:rsidRDefault="00476487" w:rsidP="00C8067A">
      <w:pPr>
        <w:pStyle w:val="a6"/>
        <w:spacing w:line="436" w:lineRule="exact"/>
        <w:ind w:left="1400" w:hanging="1400"/>
        <w:jc w:val="both"/>
      </w:pPr>
      <w:r>
        <w:rPr>
          <w:rFonts w:hint="eastAsia"/>
        </w:rPr>
        <w:t>第三十六條　　本法施行細則，由國防部定之。</w:t>
      </w:r>
    </w:p>
    <w:p w:rsidR="00CB0725" w:rsidRDefault="00476487" w:rsidP="00C8067A">
      <w:pPr>
        <w:pStyle w:val="a6"/>
        <w:spacing w:afterLines="100" w:after="240" w:line="436" w:lineRule="exact"/>
        <w:ind w:left="1400" w:hanging="1400"/>
        <w:jc w:val="both"/>
      </w:pPr>
      <w:r>
        <w:rPr>
          <w:rFonts w:hint="eastAsia"/>
        </w:rPr>
        <w:t>第三十七條　　本法施行日期，除第十二條第二款、第十三條第二款及第十八條規定由行政院以命令定之外，自公布日施行。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B0725" w:rsidTr="005E0245">
        <w:trPr>
          <w:trHeight w:hRule="exact" w:val="851"/>
        </w:trPr>
        <w:tc>
          <w:tcPr>
            <w:tcW w:w="1988" w:type="dxa"/>
            <w:vAlign w:val="center"/>
          </w:tcPr>
          <w:p w:rsidR="00CB0725" w:rsidRDefault="00CB0725" w:rsidP="00BB0C39">
            <w:pPr>
              <w:pStyle w:val="af9"/>
              <w:widowControl w:val="0"/>
              <w:adjustRightInd w:val="0"/>
              <w:jc w:val="both"/>
              <w:textAlignment w:val="baseline"/>
            </w:pPr>
            <w:r>
              <w:rPr>
                <w:rFonts w:hint="eastAsia"/>
              </w:rPr>
              <w:lastRenderedPageBreak/>
              <w:t>總統令</w:t>
            </w:r>
          </w:p>
        </w:tc>
        <w:tc>
          <w:tcPr>
            <w:tcW w:w="4759" w:type="dxa"/>
            <w:vAlign w:val="center"/>
          </w:tcPr>
          <w:p w:rsidR="00CB0725" w:rsidRDefault="00CB0725" w:rsidP="00BB0C39">
            <w:pPr>
              <w:ind w:left="1400" w:hanging="1400"/>
              <w:jc w:val="distribute"/>
            </w:pPr>
            <w:r>
              <w:rPr>
                <w:rFonts w:hint="eastAsia"/>
              </w:rPr>
              <w:t>中華民國</w:t>
            </w:r>
            <w:r>
              <w:rPr>
                <w:rFonts w:hint="eastAsia"/>
              </w:rPr>
              <w:t>104</w:t>
            </w:r>
            <w:r>
              <w:rPr>
                <w:rFonts w:hint="eastAsia"/>
              </w:rPr>
              <w:t>年</w:t>
            </w:r>
            <w:r>
              <w:t>5</w:t>
            </w:r>
            <w:r>
              <w:rPr>
                <w:rFonts w:hint="eastAsia"/>
              </w:rPr>
              <w:t>月</w:t>
            </w:r>
            <w:r>
              <w:rPr>
                <w:rFonts w:hint="eastAsia"/>
              </w:rPr>
              <w:t>6</w:t>
            </w:r>
            <w:r>
              <w:rPr>
                <w:rFonts w:hint="eastAsia"/>
              </w:rPr>
              <w:t>日</w:t>
            </w:r>
          </w:p>
          <w:p w:rsidR="00CB0725" w:rsidRDefault="00CB0725" w:rsidP="00BB0C39">
            <w:pPr>
              <w:ind w:left="1400" w:hanging="1400"/>
              <w:jc w:val="distribute"/>
              <w:rPr>
                <w:spacing w:val="-8"/>
              </w:rPr>
            </w:pPr>
            <w:r>
              <w:rPr>
                <w:rFonts w:hint="eastAsia"/>
              </w:rPr>
              <w:t>華總</w:t>
            </w:r>
            <w:proofErr w:type="gramStart"/>
            <w:r>
              <w:rPr>
                <w:rFonts w:hint="eastAsia"/>
              </w:rPr>
              <w:t>一義字第</w:t>
            </w:r>
            <w:r>
              <w:rPr>
                <w:rFonts w:hint="eastAsia"/>
              </w:rPr>
              <w:t>104000</w:t>
            </w:r>
            <w:r>
              <w:t>522</w:t>
            </w:r>
            <w:r w:rsidR="00EF2A16">
              <w:t>1</w:t>
            </w:r>
            <w:r w:rsidR="00CD5F67">
              <w:t>1</w:t>
            </w:r>
            <w:r>
              <w:rPr>
                <w:rFonts w:hint="eastAsia"/>
              </w:rPr>
              <w:t>號</w:t>
            </w:r>
            <w:proofErr w:type="gramEnd"/>
          </w:p>
        </w:tc>
      </w:tr>
    </w:tbl>
    <w:p w:rsidR="00CB0725" w:rsidRDefault="00CB0725" w:rsidP="0064329B">
      <w:pPr>
        <w:pStyle w:val="10"/>
        <w:widowControl w:val="0"/>
        <w:adjustRightInd w:val="0"/>
        <w:spacing w:before="120" w:after="120" w:line="480" w:lineRule="exact"/>
        <w:jc w:val="both"/>
        <w:textAlignment w:val="baseline"/>
      </w:pPr>
      <w:r>
        <w:rPr>
          <w:rFonts w:hint="eastAsia"/>
        </w:rPr>
        <w:t>茲修正</w:t>
      </w:r>
      <w:r w:rsidR="00EF2A16" w:rsidRPr="00AA14C8">
        <w:rPr>
          <w:rFonts w:hint="eastAsia"/>
        </w:rPr>
        <w:t>臺</w:t>
      </w:r>
      <w:r w:rsidR="00EF2A16" w:rsidRPr="00FC3E08">
        <w:rPr>
          <w:rFonts w:hint="eastAsia"/>
        </w:rPr>
        <w:t>灣地區與大陸地區人民關係條例第八十條之</w:t>
      </w:r>
      <w:proofErr w:type="gramStart"/>
      <w:r w:rsidR="00EF2A16" w:rsidRPr="00FC3E08">
        <w:rPr>
          <w:rFonts w:hint="eastAsia"/>
        </w:rPr>
        <w:t>一</w:t>
      </w:r>
      <w:proofErr w:type="gramEnd"/>
      <w:r w:rsidR="00EF2A16" w:rsidRPr="00FC3E08">
        <w:rPr>
          <w:rFonts w:hint="eastAsia"/>
        </w:rPr>
        <w:t>條文</w:t>
      </w:r>
      <w:r>
        <w:rPr>
          <w:rFonts w:hint="eastAsia"/>
        </w:rPr>
        <w:t>，公布之。</w:t>
      </w:r>
    </w:p>
    <w:p w:rsidR="00CB0725" w:rsidRDefault="00CB0725" w:rsidP="006514F4">
      <w:pPr>
        <w:spacing w:beforeLines="100" w:before="240" w:line="360" w:lineRule="exact"/>
        <w:ind w:left="1400" w:hanging="1400"/>
      </w:pPr>
      <w:r>
        <w:rPr>
          <w:rFonts w:hint="eastAsia"/>
        </w:rPr>
        <w:t>總　　　統　馬英九</w:t>
      </w:r>
    </w:p>
    <w:p w:rsidR="00CB0725" w:rsidRDefault="00CB0725" w:rsidP="006514F4">
      <w:pPr>
        <w:spacing w:afterLines="100" w:after="240" w:line="360" w:lineRule="exact"/>
        <w:ind w:left="1400" w:hanging="1400"/>
      </w:pPr>
      <w:r>
        <w:rPr>
          <w:rFonts w:hint="eastAsia"/>
        </w:rPr>
        <w:t xml:space="preserve">行政院院長　</w:t>
      </w:r>
      <w:r>
        <w:rPr>
          <w:rFonts w:ascii="標楷體" w:hAnsi="標楷體" w:hint="eastAsia"/>
        </w:rPr>
        <w:t>毛治國</w:t>
      </w:r>
    </w:p>
    <w:p w:rsidR="00EF2A16" w:rsidRPr="00EF2A16" w:rsidRDefault="00EF2A16" w:rsidP="0064329B">
      <w:pPr>
        <w:pStyle w:val="10"/>
        <w:spacing w:before="120" w:after="120" w:line="470" w:lineRule="exact"/>
        <w:ind w:left="1599" w:hanging="1599"/>
        <w:rPr>
          <w:sz w:val="32"/>
          <w:szCs w:val="32"/>
        </w:rPr>
      </w:pPr>
      <w:r w:rsidRPr="00EF2A16">
        <w:rPr>
          <w:rFonts w:hint="eastAsia"/>
          <w:sz w:val="32"/>
          <w:szCs w:val="32"/>
        </w:rPr>
        <w:t>臺灣地區與大陸地區人民關係條例修正第八十條之</w:t>
      </w:r>
      <w:proofErr w:type="gramStart"/>
      <w:r w:rsidRPr="00EF2A16">
        <w:rPr>
          <w:rFonts w:hint="eastAsia"/>
          <w:sz w:val="32"/>
          <w:szCs w:val="32"/>
        </w:rPr>
        <w:t>一</w:t>
      </w:r>
      <w:proofErr w:type="gramEnd"/>
      <w:r w:rsidRPr="00EF2A16">
        <w:rPr>
          <w:rFonts w:hint="eastAsia"/>
          <w:sz w:val="32"/>
          <w:szCs w:val="32"/>
        </w:rPr>
        <w:t>條文</w:t>
      </w:r>
    </w:p>
    <w:p w:rsidR="00CB0725" w:rsidRDefault="00CB0725" w:rsidP="0064329B">
      <w:pPr>
        <w:spacing w:afterLines="50" w:after="120" w:line="470" w:lineRule="exact"/>
        <w:ind w:left="1400" w:hanging="1400"/>
      </w:pPr>
      <w:r>
        <w:rPr>
          <w:rFonts w:hint="eastAsia"/>
        </w:rPr>
        <w:t>中華民國</w:t>
      </w:r>
      <w:r>
        <w:rPr>
          <w:rFonts w:hint="eastAsia"/>
        </w:rPr>
        <w:t>104</w:t>
      </w:r>
      <w:r>
        <w:rPr>
          <w:rFonts w:hint="eastAsia"/>
        </w:rPr>
        <w:t>年</w:t>
      </w:r>
      <w:r>
        <w:t>5</w:t>
      </w:r>
      <w:r>
        <w:rPr>
          <w:rFonts w:hint="eastAsia"/>
        </w:rPr>
        <w:t>月</w:t>
      </w:r>
      <w:r>
        <w:rPr>
          <w:rFonts w:hint="eastAsia"/>
        </w:rPr>
        <w:t>6</w:t>
      </w:r>
      <w:r>
        <w:rPr>
          <w:rFonts w:hint="eastAsia"/>
        </w:rPr>
        <w:t>日公布</w:t>
      </w:r>
    </w:p>
    <w:p w:rsidR="00653D7E" w:rsidRDefault="007873A4" w:rsidP="0064329B">
      <w:pPr>
        <w:pStyle w:val="a6"/>
        <w:widowControl w:val="0"/>
        <w:adjustRightInd w:val="0"/>
        <w:spacing w:line="470" w:lineRule="exact"/>
        <w:ind w:left="1440" w:hangingChars="610" w:hanging="1440"/>
        <w:jc w:val="both"/>
        <w:textAlignment w:val="baseline"/>
      </w:pPr>
      <w:r>
        <w:rPr>
          <w:rFonts w:hint="eastAsia"/>
          <w:spacing w:val="-2"/>
          <w:sz w:val="24"/>
        </w:rPr>
        <w:t>第八十條之</w:t>
      </w:r>
      <w:proofErr w:type="gramStart"/>
      <w:r>
        <w:rPr>
          <w:rFonts w:hint="eastAsia"/>
          <w:spacing w:val="-2"/>
          <w:sz w:val="24"/>
        </w:rPr>
        <w:t>一</w:t>
      </w:r>
      <w:proofErr w:type="gramEnd"/>
      <w:r>
        <w:rPr>
          <w:rFonts w:hint="eastAsia"/>
          <w:spacing w:val="-4"/>
        </w:rPr>
        <w:t xml:space="preserve">　　</w:t>
      </w:r>
      <w:r w:rsidR="00653D7E">
        <w:rPr>
          <w:rFonts w:hint="eastAsia"/>
        </w:rPr>
        <w:t>大陸船舶違反第三十二條第一項規定，經扣留者，得處該船舶所有人、營運人或船長、駕駛人新臺幣三十萬元以上一千萬元以下罰鍰。</w:t>
      </w:r>
    </w:p>
    <w:p w:rsidR="00CB0725" w:rsidRPr="00653D7E" w:rsidRDefault="00653D7E" w:rsidP="0064329B">
      <w:pPr>
        <w:pStyle w:val="a7"/>
        <w:spacing w:afterLines="100" w:after="240" w:line="470" w:lineRule="exact"/>
        <w:ind w:left="1400" w:firstLine="560"/>
        <w:jc w:val="both"/>
      </w:pPr>
      <w:r>
        <w:rPr>
          <w:rFonts w:hint="eastAsia"/>
        </w:rPr>
        <w:t>前項所定之罰鍰，由海岸巡防機關訂定裁罰標準，並執行之。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B0725" w:rsidTr="005E0245">
        <w:trPr>
          <w:trHeight w:hRule="exact" w:val="851"/>
        </w:trPr>
        <w:tc>
          <w:tcPr>
            <w:tcW w:w="1988" w:type="dxa"/>
            <w:vAlign w:val="center"/>
          </w:tcPr>
          <w:p w:rsidR="00CB0725" w:rsidRDefault="00CB0725" w:rsidP="00BB0C39">
            <w:pPr>
              <w:pStyle w:val="af9"/>
              <w:widowControl w:val="0"/>
              <w:adjustRightInd w:val="0"/>
              <w:jc w:val="both"/>
              <w:textAlignment w:val="baseline"/>
            </w:pPr>
            <w:r>
              <w:rPr>
                <w:rFonts w:hint="eastAsia"/>
              </w:rPr>
              <w:t>總統令</w:t>
            </w:r>
          </w:p>
        </w:tc>
        <w:tc>
          <w:tcPr>
            <w:tcW w:w="4759" w:type="dxa"/>
            <w:vAlign w:val="center"/>
          </w:tcPr>
          <w:p w:rsidR="00CB0725" w:rsidRDefault="00CB0725" w:rsidP="00BB0C39">
            <w:pPr>
              <w:ind w:left="1400" w:hanging="1400"/>
              <w:jc w:val="distribute"/>
            </w:pPr>
            <w:r>
              <w:rPr>
                <w:rFonts w:hint="eastAsia"/>
              </w:rPr>
              <w:t>中華民國</w:t>
            </w:r>
            <w:r>
              <w:rPr>
                <w:rFonts w:hint="eastAsia"/>
              </w:rPr>
              <w:t>104</w:t>
            </w:r>
            <w:r>
              <w:rPr>
                <w:rFonts w:hint="eastAsia"/>
              </w:rPr>
              <w:t>年</w:t>
            </w:r>
            <w:r>
              <w:t>5</w:t>
            </w:r>
            <w:r>
              <w:rPr>
                <w:rFonts w:hint="eastAsia"/>
              </w:rPr>
              <w:t>月</w:t>
            </w:r>
            <w:r>
              <w:rPr>
                <w:rFonts w:hint="eastAsia"/>
              </w:rPr>
              <w:t>6</w:t>
            </w:r>
            <w:r>
              <w:rPr>
                <w:rFonts w:hint="eastAsia"/>
              </w:rPr>
              <w:t>日</w:t>
            </w:r>
          </w:p>
          <w:p w:rsidR="00CB0725" w:rsidRDefault="00CB0725" w:rsidP="00BB0C39">
            <w:pPr>
              <w:ind w:left="1400" w:hanging="1400"/>
              <w:jc w:val="distribute"/>
              <w:rPr>
                <w:spacing w:val="-8"/>
              </w:rPr>
            </w:pPr>
            <w:r>
              <w:rPr>
                <w:rFonts w:hint="eastAsia"/>
              </w:rPr>
              <w:t>華總</w:t>
            </w:r>
            <w:proofErr w:type="gramStart"/>
            <w:r>
              <w:rPr>
                <w:rFonts w:hint="eastAsia"/>
              </w:rPr>
              <w:t>一義字第</w:t>
            </w:r>
            <w:r>
              <w:rPr>
                <w:rFonts w:hint="eastAsia"/>
              </w:rPr>
              <w:t>104000</w:t>
            </w:r>
            <w:r>
              <w:t>522</w:t>
            </w:r>
            <w:r w:rsidR="000D36E6">
              <w:t>2</w:t>
            </w:r>
            <w:r w:rsidR="00CD5F67">
              <w:t>1</w:t>
            </w:r>
            <w:r>
              <w:rPr>
                <w:rFonts w:hint="eastAsia"/>
              </w:rPr>
              <w:t>號</w:t>
            </w:r>
            <w:proofErr w:type="gramEnd"/>
          </w:p>
        </w:tc>
      </w:tr>
    </w:tbl>
    <w:p w:rsidR="00CB0725" w:rsidRDefault="00CB0725" w:rsidP="0064329B">
      <w:pPr>
        <w:pStyle w:val="10"/>
        <w:widowControl w:val="0"/>
        <w:adjustRightInd w:val="0"/>
        <w:spacing w:before="120" w:after="120" w:line="480" w:lineRule="exact"/>
        <w:jc w:val="both"/>
        <w:textAlignment w:val="baseline"/>
      </w:pPr>
      <w:r>
        <w:rPr>
          <w:rFonts w:hint="eastAsia"/>
        </w:rPr>
        <w:t>茲</w:t>
      </w:r>
      <w:r w:rsidR="002D411E">
        <w:rPr>
          <w:rFonts w:hint="eastAsia"/>
        </w:rPr>
        <w:t>修正</w:t>
      </w:r>
      <w:r w:rsidR="002D411E" w:rsidRPr="00FB7622">
        <w:rPr>
          <w:rFonts w:hint="eastAsia"/>
        </w:rPr>
        <w:t>國立高級中等學校校務基金設置條例第二條及第十一條條文</w:t>
      </w:r>
      <w:r>
        <w:rPr>
          <w:rFonts w:hint="eastAsia"/>
        </w:rPr>
        <w:t>，公布之。</w:t>
      </w:r>
    </w:p>
    <w:p w:rsidR="00AE69E2" w:rsidRPr="00B60426" w:rsidRDefault="00AE69E2" w:rsidP="00AE69E2">
      <w:pPr>
        <w:adjustRightInd w:val="0"/>
        <w:spacing w:beforeLines="50" w:before="120" w:line="360" w:lineRule="exact"/>
        <w:jc w:val="both"/>
        <w:textAlignment w:val="baseline"/>
      </w:pPr>
      <w:r w:rsidRPr="00B60426">
        <w:rPr>
          <w:rFonts w:hint="eastAsia"/>
        </w:rPr>
        <w:t>總　　　統　馬英九</w:t>
      </w:r>
    </w:p>
    <w:p w:rsidR="00AE69E2" w:rsidRPr="00B60426" w:rsidRDefault="00AE69E2" w:rsidP="00AE69E2">
      <w:pPr>
        <w:adjustRightInd w:val="0"/>
        <w:spacing w:line="360" w:lineRule="exact"/>
        <w:jc w:val="both"/>
        <w:textAlignment w:val="baseline"/>
      </w:pPr>
      <w:r w:rsidRPr="00B60426">
        <w:rPr>
          <w:rFonts w:hint="eastAsia"/>
        </w:rPr>
        <w:t xml:space="preserve">行政院院長　</w:t>
      </w:r>
      <w:r>
        <w:rPr>
          <w:rFonts w:hint="eastAsia"/>
        </w:rPr>
        <w:t>毛治國</w:t>
      </w:r>
    </w:p>
    <w:p w:rsidR="00AE69E2" w:rsidRDefault="00AE69E2" w:rsidP="00AE69E2">
      <w:pPr>
        <w:spacing w:afterLines="100" w:after="240" w:line="360" w:lineRule="exact"/>
        <w:ind w:left="1400" w:hanging="1400"/>
      </w:pPr>
      <w:r>
        <w:rPr>
          <w:rFonts w:hint="eastAsia"/>
        </w:rPr>
        <w:t>教育</w:t>
      </w:r>
      <w:r w:rsidRPr="00B60426">
        <w:rPr>
          <w:rFonts w:hint="eastAsia"/>
        </w:rPr>
        <w:t xml:space="preserve">部部長　</w:t>
      </w:r>
      <w:r>
        <w:rPr>
          <w:rFonts w:hint="eastAsia"/>
        </w:rPr>
        <w:t>吳思華</w:t>
      </w:r>
    </w:p>
    <w:p w:rsidR="002D411E" w:rsidRPr="002D411E" w:rsidRDefault="002D411E" w:rsidP="0064329B">
      <w:pPr>
        <w:spacing w:afterLines="50" w:after="120" w:line="470" w:lineRule="exact"/>
        <w:jc w:val="both"/>
        <w:rPr>
          <w:sz w:val="32"/>
          <w:szCs w:val="32"/>
        </w:rPr>
      </w:pPr>
      <w:r w:rsidRPr="002D411E">
        <w:rPr>
          <w:rFonts w:hint="eastAsia"/>
          <w:sz w:val="32"/>
          <w:szCs w:val="32"/>
        </w:rPr>
        <w:t>國立高級中等學校校務基金設置條例修正第二條及第十一</w:t>
      </w:r>
      <w:proofErr w:type="gramStart"/>
      <w:r w:rsidRPr="002D411E">
        <w:rPr>
          <w:rFonts w:hint="eastAsia"/>
          <w:sz w:val="32"/>
          <w:szCs w:val="32"/>
        </w:rPr>
        <w:t>條</w:t>
      </w:r>
      <w:proofErr w:type="gramEnd"/>
      <w:r w:rsidRPr="002D411E">
        <w:rPr>
          <w:rFonts w:hint="eastAsia"/>
          <w:sz w:val="32"/>
          <w:szCs w:val="32"/>
        </w:rPr>
        <w:t>條文</w:t>
      </w:r>
    </w:p>
    <w:p w:rsidR="00CB0725" w:rsidRDefault="00CB0725" w:rsidP="0064329B">
      <w:pPr>
        <w:spacing w:afterLines="50" w:after="120" w:line="470" w:lineRule="exact"/>
        <w:ind w:left="1400" w:hanging="1400"/>
      </w:pPr>
      <w:r>
        <w:rPr>
          <w:rFonts w:hint="eastAsia"/>
        </w:rPr>
        <w:t>中華民國</w:t>
      </w:r>
      <w:r>
        <w:rPr>
          <w:rFonts w:hint="eastAsia"/>
        </w:rPr>
        <w:t>104</w:t>
      </w:r>
      <w:r>
        <w:rPr>
          <w:rFonts w:hint="eastAsia"/>
        </w:rPr>
        <w:t>年</w:t>
      </w:r>
      <w:r>
        <w:t>5</w:t>
      </w:r>
      <w:r>
        <w:rPr>
          <w:rFonts w:hint="eastAsia"/>
        </w:rPr>
        <w:t>月</w:t>
      </w:r>
      <w:r>
        <w:rPr>
          <w:rFonts w:hint="eastAsia"/>
        </w:rPr>
        <w:t>6</w:t>
      </w:r>
      <w:r>
        <w:rPr>
          <w:rFonts w:hint="eastAsia"/>
        </w:rPr>
        <w:t>日公布</w:t>
      </w:r>
    </w:p>
    <w:p w:rsidR="002D411E" w:rsidRDefault="002D411E" w:rsidP="00226952">
      <w:pPr>
        <w:pStyle w:val="a6"/>
        <w:spacing w:line="500" w:lineRule="exact"/>
        <w:ind w:left="1400" w:hanging="1400"/>
        <w:jc w:val="both"/>
      </w:pPr>
      <w:r>
        <w:rPr>
          <w:rFonts w:hint="eastAsia"/>
        </w:rPr>
        <w:lastRenderedPageBreak/>
        <w:t xml:space="preserve">第　二　條　　</w:t>
      </w:r>
      <w:r w:rsidRPr="00B75173">
        <w:rPr>
          <w:rFonts w:hint="eastAsia"/>
          <w:spacing w:val="-4"/>
        </w:rPr>
        <w:t>本基金屬預算法第四條第一項第二款所定之特種基金，</w:t>
      </w:r>
      <w:r>
        <w:rPr>
          <w:rFonts w:hint="eastAsia"/>
        </w:rPr>
        <w:t>編製附屬單位預算，以教育部為主管機關，教育部國民及學前教育署為管理機關。</w:t>
      </w:r>
    </w:p>
    <w:p w:rsidR="00CB0725" w:rsidRPr="002D411E" w:rsidRDefault="00B75173" w:rsidP="00226952">
      <w:pPr>
        <w:pStyle w:val="a6"/>
        <w:widowControl w:val="0"/>
        <w:adjustRightInd w:val="0"/>
        <w:spacing w:afterLines="100" w:after="240" w:line="500" w:lineRule="exact"/>
        <w:ind w:left="1406" w:hangingChars="370" w:hanging="1406"/>
        <w:jc w:val="both"/>
        <w:textAlignment w:val="baseline"/>
      </w:pPr>
      <w:r>
        <w:rPr>
          <w:rFonts w:hint="eastAsia"/>
          <w:spacing w:val="50"/>
        </w:rPr>
        <w:t>第十一條</w:t>
      </w:r>
      <w:r>
        <w:rPr>
          <w:rFonts w:hint="eastAsia"/>
          <w:spacing w:val="-30"/>
        </w:rPr>
        <w:t xml:space="preserve">　　</w:t>
      </w:r>
      <w:r w:rsidR="002D411E">
        <w:rPr>
          <w:rFonts w:hint="eastAsia"/>
        </w:rPr>
        <w:t>本基金會計事務之處理，由教育部國民及學前教育署統一訂定會計制度，供</w:t>
      </w:r>
      <w:proofErr w:type="gramStart"/>
      <w:r w:rsidR="002D411E">
        <w:rPr>
          <w:rFonts w:hint="eastAsia"/>
        </w:rPr>
        <w:t>各校據以</w:t>
      </w:r>
      <w:proofErr w:type="gramEnd"/>
      <w:r w:rsidR="002D411E">
        <w:rPr>
          <w:rFonts w:hint="eastAsia"/>
        </w:rPr>
        <w:t>辦理。</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B0725" w:rsidTr="005E0245">
        <w:trPr>
          <w:trHeight w:hRule="exact" w:val="851"/>
        </w:trPr>
        <w:tc>
          <w:tcPr>
            <w:tcW w:w="1988" w:type="dxa"/>
            <w:vAlign w:val="center"/>
          </w:tcPr>
          <w:p w:rsidR="00CB0725" w:rsidRDefault="00CB0725" w:rsidP="00BB0C39">
            <w:pPr>
              <w:pStyle w:val="af9"/>
              <w:widowControl w:val="0"/>
              <w:adjustRightInd w:val="0"/>
              <w:jc w:val="both"/>
              <w:textAlignment w:val="baseline"/>
            </w:pPr>
            <w:r>
              <w:rPr>
                <w:rFonts w:hint="eastAsia"/>
              </w:rPr>
              <w:t>總統令</w:t>
            </w:r>
          </w:p>
        </w:tc>
        <w:tc>
          <w:tcPr>
            <w:tcW w:w="4759" w:type="dxa"/>
            <w:vAlign w:val="center"/>
          </w:tcPr>
          <w:p w:rsidR="00CB0725" w:rsidRDefault="00CB0725" w:rsidP="00BB0C39">
            <w:pPr>
              <w:ind w:left="1400" w:hanging="1400"/>
              <w:jc w:val="distribute"/>
            </w:pPr>
            <w:r>
              <w:rPr>
                <w:rFonts w:hint="eastAsia"/>
              </w:rPr>
              <w:t>中華民國</w:t>
            </w:r>
            <w:r>
              <w:rPr>
                <w:rFonts w:hint="eastAsia"/>
              </w:rPr>
              <w:t>104</w:t>
            </w:r>
            <w:r>
              <w:rPr>
                <w:rFonts w:hint="eastAsia"/>
              </w:rPr>
              <w:t>年</w:t>
            </w:r>
            <w:r>
              <w:t>5</w:t>
            </w:r>
            <w:r>
              <w:rPr>
                <w:rFonts w:hint="eastAsia"/>
              </w:rPr>
              <w:t>月</w:t>
            </w:r>
            <w:r>
              <w:rPr>
                <w:rFonts w:hint="eastAsia"/>
              </w:rPr>
              <w:t>6</w:t>
            </w:r>
            <w:r>
              <w:rPr>
                <w:rFonts w:hint="eastAsia"/>
              </w:rPr>
              <w:t>日</w:t>
            </w:r>
          </w:p>
          <w:p w:rsidR="00CB0725" w:rsidRPr="00BB0C39" w:rsidRDefault="00CB0725" w:rsidP="00BB0C39">
            <w:pPr>
              <w:ind w:left="1400" w:hanging="1400"/>
              <w:jc w:val="distribute"/>
            </w:pPr>
            <w:r>
              <w:rPr>
                <w:rFonts w:hint="eastAsia"/>
              </w:rPr>
              <w:t>華總</w:t>
            </w:r>
            <w:proofErr w:type="gramStart"/>
            <w:r>
              <w:rPr>
                <w:rFonts w:hint="eastAsia"/>
              </w:rPr>
              <w:t>一義字第</w:t>
            </w:r>
            <w:r>
              <w:rPr>
                <w:rFonts w:hint="eastAsia"/>
              </w:rPr>
              <w:t>104000</w:t>
            </w:r>
            <w:r>
              <w:t>522</w:t>
            </w:r>
            <w:r w:rsidR="00EF5AFC">
              <w:t>3</w:t>
            </w:r>
            <w:r w:rsidR="00CD5F67">
              <w:t>1</w:t>
            </w:r>
            <w:r>
              <w:rPr>
                <w:rFonts w:hint="eastAsia"/>
              </w:rPr>
              <w:t>號</w:t>
            </w:r>
            <w:proofErr w:type="gramEnd"/>
          </w:p>
        </w:tc>
      </w:tr>
    </w:tbl>
    <w:p w:rsidR="00CB0725" w:rsidRDefault="00CB0725" w:rsidP="00226952">
      <w:pPr>
        <w:pStyle w:val="10"/>
        <w:spacing w:before="120" w:after="120" w:line="500" w:lineRule="exact"/>
        <w:ind w:left="1400" w:hanging="1400"/>
        <w:jc w:val="both"/>
      </w:pPr>
      <w:r>
        <w:rPr>
          <w:rFonts w:hint="eastAsia"/>
        </w:rPr>
        <w:t>茲</w:t>
      </w:r>
      <w:r w:rsidR="00CD5F67" w:rsidRPr="00095406">
        <w:rPr>
          <w:rFonts w:hint="eastAsia"/>
        </w:rPr>
        <w:t>修正森林法第五十條及第五十二條條文</w:t>
      </w:r>
      <w:r>
        <w:rPr>
          <w:rFonts w:hint="eastAsia"/>
        </w:rPr>
        <w:t>，公布之。</w:t>
      </w:r>
    </w:p>
    <w:p w:rsidR="006514F4" w:rsidRDefault="006514F4" w:rsidP="006514F4">
      <w:pPr>
        <w:spacing w:beforeLines="100" w:before="240" w:line="360" w:lineRule="exact"/>
        <w:ind w:left="1400" w:hanging="1400"/>
      </w:pPr>
      <w:r>
        <w:rPr>
          <w:rFonts w:hint="eastAsia"/>
        </w:rPr>
        <w:t>總　　　統　馬英九</w:t>
      </w:r>
    </w:p>
    <w:p w:rsidR="006514F4" w:rsidRDefault="006514F4" w:rsidP="006514F4">
      <w:pPr>
        <w:spacing w:afterLines="100" w:after="240" w:line="360" w:lineRule="exact"/>
        <w:ind w:left="1400" w:hanging="1400"/>
      </w:pPr>
      <w:r>
        <w:rPr>
          <w:rFonts w:hint="eastAsia"/>
        </w:rPr>
        <w:t xml:space="preserve">行政院院長　</w:t>
      </w:r>
      <w:r>
        <w:rPr>
          <w:rFonts w:ascii="標楷體" w:hAnsi="標楷體" w:hint="eastAsia"/>
        </w:rPr>
        <w:t>毛治國</w:t>
      </w:r>
    </w:p>
    <w:p w:rsidR="00CD5F67" w:rsidRPr="00CD5F67" w:rsidRDefault="00CD5F67" w:rsidP="00226952">
      <w:pPr>
        <w:pStyle w:val="10"/>
        <w:spacing w:before="120" w:after="120" w:line="478" w:lineRule="exact"/>
        <w:ind w:left="1600" w:hanging="1600"/>
        <w:rPr>
          <w:sz w:val="32"/>
          <w:szCs w:val="32"/>
        </w:rPr>
      </w:pPr>
      <w:r w:rsidRPr="00CD5F67">
        <w:rPr>
          <w:rFonts w:hint="eastAsia"/>
          <w:sz w:val="32"/>
          <w:szCs w:val="32"/>
        </w:rPr>
        <w:t>森林法修正第五十條及第五十二</w:t>
      </w:r>
      <w:proofErr w:type="gramStart"/>
      <w:r w:rsidRPr="00CD5F67">
        <w:rPr>
          <w:rFonts w:hint="eastAsia"/>
          <w:sz w:val="32"/>
          <w:szCs w:val="32"/>
        </w:rPr>
        <w:t>條</w:t>
      </w:r>
      <w:proofErr w:type="gramEnd"/>
      <w:r w:rsidRPr="00CD5F67">
        <w:rPr>
          <w:rFonts w:hint="eastAsia"/>
          <w:sz w:val="32"/>
          <w:szCs w:val="32"/>
        </w:rPr>
        <w:t>條文</w:t>
      </w:r>
    </w:p>
    <w:p w:rsidR="00CB0725" w:rsidRDefault="00CB0725" w:rsidP="00226952">
      <w:pPr>
        <w:spacing w:afterLines="50" w:after="120" w:line="478" w:lineRule="exact"/>
        <w:ind w:left="1400" w:hanging="1400"/>
      </w:pPr>
      <w:r>
        <w:rPr>
          <w:rFonts w:hint="eastAsia"/>
        </w:rPr>
        <w:t>中華民國</w:t>
      </w:r>
      <w:r>
        <w:rPr>
          <w:rFonts w:hint="eastAsia"/>
        </w:rPr>
        <w:t>104</w:t>
      </w:r>
      <w:r>
        <w:rPr>
          <w:rFonts w:hint="eastAsia"/>
        </w:rPr>
        <w:t>年</w:t>
      </w:r>
      <w:r>
        <w:t>5</w:t>
      </w:r>
      <w:r>
        <w:rPr>
          <w:rFonts w:hint="eastAsia"/>
        </w:rPr>
        <w:t>月</w:t>
      </w:r>
      <w:r>
        <w:rPr>
          <w:rFonts w:hint="eastAsia"/>
        </w:rPr>
        <w:t>6</w:t>
      </w:r>
      <w:r>
        <w:rPr>
          <w:rFonts w:hint="eastAsia"/>
        </w:rPr>
        <w:t>日公布</w:t>
      </w:r>
    </w:p>
    <w:p w:rsidR="00CD5F67" w:rsidRDefault="00D119DB" w:rsidP="00226952">
      <w:pPr>
        <w:pStyle w:val="a6"/>
        <w:widowControl w:val="0"/>
        <w:adjustRightInd w:val="0"/>
        <w:spacing w:line="478" w:lineRule="exact"/>
        <w:ind w:left="1406" w:hangingChars="370" w:hanging="1406"/>
        <w:jc w:val="both"/>
        <w:textAlignment w:val="baseline"/>
      </w:pPr>
      <w:r>
        <w:rPr>
          <w:rFonts w:hint="eastAsia"/>
          <w:spacing w:val="50"/>
        </w:rPr>
        <w:t>第五十條</w:t>
      </w:r>
      <w:r>
        <w:rPr>
          <w:rFonts w:hint="eastAsia"/>
          <w:spacing w:val="-30"/>
        </w:rPr>
        <w:t xml:space="preserve">　　</w:t>
      </w:r>
      <w:r w:rsidR="00CD5F67">
        <w:rPr>
          <w:rFonts w:hint="eastAsia"/>
        </w:rPr>
        <w:t>竊取森林主、副產物，收受、搬運、寄藏、故買或媒介贓物者，處六月以上五年以下有期徒刑，</w:t>
      </w:r>
      <w:proofErr w:type="gramStart"/>
      <w:r w:rsidR="00CD5F67">
        <w:rPr>
          <w:rFonts w:hint="eastAsia"/>
        </w:rPr>
        <w:t>併</w:t>
      </w:r>
      <w:proofErr w:type="gramEnd"/>
      <w:r w:rsidR="00CD5F67">
        <w:rPr>
          <w:rFonts w:hint="eastAsia"/>
        </w:rPr>
        <w:t>科新臺幣三十萬元以上</w:t>
      </w:r>
      <w:proofErr w:type="gramStart"/>
      <w:r w:rsidR="00CD5F67">
        <w:rPr>
          <w:rFonts w:hint="eastAsia"/>
        </w:rPr>
        <w:t>三</w:t>
      </w:r>
      <w:proofErr w:type="gramEnd"/>
      <w:r w:rsidR="00CD5F67">
        <w:rPr>
          <w:rFonts w:hint="eastAsia"/>
        </w:rPr>
        <w:t>百萬元以下罰金。</w:t>
      </w:r>
    </w:p>
    <w:p w:rsidR="00CD5F67" w:rsidRDefault="00CD5F67" w:rsidP="00226952">
      <w:pPr>
        <w:pStyle w:val="a7"/>
        <w:spacing w:line="478" w:lineRule="exact"/>
        <w:ind w:left="1400" w:firstLine="560"/>
      </w:pPr>
      <w:r>
        <w:rPr>
          <w:rFonts w:hint="eastAsia"/>
        </w:rPr>
        <w:t>前項竊取森林主、副產物之未遂犯罰之。</w:t>
      </w:r>
    </w:p>
    <w:p w:rsidR="00CD5F67" w:rsidRDefault="00CD5F67" w:rsidP="00226952">
      <w:pPr>
        <w:pStyle w:val="a6"/>
        <w:spacing w:line="478" w:lineRule="exact"/>
        <w:ind w:left="1400" w:hanging="1400"/>
      </w:pPr>
      <w:r>
        <w:rPr>
          <w:rFonts w:hint="eastAsia"/>
        </w:rPr>
        <w:t>第五十二條　　犯第五十條第一項之罪而有下列情形之一，處一年以上七年以下有期徒刑，</w:t>
      </w:r>
      <w:proofErr w:type="gramStart"/>
      <w:r>
        <w:rPr>
          <w:rFonts w:hint="eastAsia"/>
        </w:rPr>
        <w:t>併科贓額</w:t>
      </w:r>
      <w:proofErr w:type="gramEnd"/>
      <w:r>
        <w:rPr>
          <w:rFonts w:hint="eastAsia"/>
        </w:rPr>
        <w:t>五倍以上十倍以下罰金：</w:t>
      </w:r>
    </w:p>
    <w:p w:rsidR="00CD5F67" w:rsidRDefault="00CD5F67" w:rsidP="00226952">
      <w:pPr>
        <w:pStyle w:val="11"/>
        <w:spacing w:line="478" w:lineRule="exact"/>
        <w:ind w:left="2520" w:hangingChars="200" w:hanging="560"/>
      </w:pPr>
      <w:r>
        <w:rPr>
          <w:rFonts w:hint="eastAsia"/>
        </w:rPr>
        <w:t>一、於保安林犯之者。</w:t>
      </w:r>
    </w:p>
    <w:p w:rsidR="00CD5F67" w:rsidRDefault="00CD5F67" w:rsidP="00226952">
      <w:pPr>
        <w:pStyle w:val="11"/>
        <w:spacing w:line="478" w:lineRule="exact"/>
        <w:ind w:left="2520" w:hangingChars="200" w:hanging="560"/>
      </w:pPr>
      <w:r>
        <w:rPr>
          <w:rFonts w:hint="eastAsia"/>
        </w:rPr>
        <w:t>二、依機關之委託或其他契約，有保護森林義務之人犯之者。</w:t>
      </w:r>
    </w:p>
    <w:p w:rsidR="00CD5F67" w:rsidRDefault="00CD5F67" w:rsidP="00226952">
      <w:pPr>
        <w:pStyle w:val="11"/>
        <w:spacing w:line="478" w:lineRule="exact"/>
        <w:ind w:left="2520" w:hangingChars="200" w:hanging="560"/>
      </w:pPr>
      <w:r>
        <w:rPr>
          <w:rFonts w:hint="eastAsia"/>
        </w:rPr>
        <w:t>三、於行使林產物採取權時犯之者。</w:t>
      </w:r>
    </w:p>
    <w:p w:rsidR="00CD5F67" w:rsidRDefault="00CD5F67" w:rsidP="00226952">
      <w:pPr>
        <w:pStyle w:val="11"/>
        <w:spacing w:line="517" w:lineRule="exact"/>
        <w:ind w:left="2520" w:hangingChars="200" w:hanging="560"/>
      </w:pPr>
      <w:r>
        <w:rPr>
          <w:rFonts w:hint="eastAsia"/>
        </w:rPr>
        <w:lastRenderedPageBreak/>
        <w:t>四、結夥二人以上或</w:t>
      </w:r>
      <w:proofErr w:type="gramStart"/>
      <w:r>
        <w:rPr>
          <w:rFonts w:hint="eastAsia"/>
        </w:rPr>
        <w:t>僱</w:t>
      </w:r>
      <w:proofErr w:type="gramEnd"/>
      <w:r>
        <w:rPr>
          <w:rFonts w:hint="eastAsia"/>
        </w:rPr>
        <w:t>使他人犯之者。</w:t>
      </w:r>
    </w:p>
    <w:p w:rsidR="00CD5F67" w:rsidRDefault="00CD5F67" w:rsidP="00226952">
      <w:pPr>
        <w:pStyle w:val="11"/>
        <w:spacing w:line="517" w:lineRule="exact"/>
        <w:ind w:left="2520" w:hangingChars="200" w:hanging="560"/>
      </w:pPr>
      <w:r>
        <w:rPr>
          <w:rFonts w:hint="eastAsia"/>
        </w:rPr>
        <w:t>五、以贓物為原料，製造木炭、松節油、其他物品或培植</w:t>
      </w:r>
      <w:proofErr w:type="gramStart"/>
      <w:r>
        <w:rPr>
          <w:rFonts w:hint="eastAsia"/>
        </w:rPr>
        <w:t>菇類者</w:t>
      </w:r>
      <w:proofErr w:type="gramEnd"/>
      <w:r>
        <w:rPr>
          <w:rFonts w:hint="eastAsia"/>
        </w:rPr>
        <w:t>。</w:t>
      </w:r>
    </w:p>
    <w:p w:rsidR="00CD5F67" w:rsidRDefault="00CD5F67" w:rsidP="00226952">
      <w:pPr>
        <w:pStyle w:val="11"/>
        <w:spacing w:line="517" w:lineRule="exact"/>
        <w:ind w:left="2520" w:hangingChars="200" w:hanging="560"/>
      </w:pPr>
      <w:r>
        <w:rPr>
          <w:rFonts w:hint="eastAsia"/>
        </w:rPr>
        <w:t>六、為搬運贓物，使用牲口、船舶、車輛，或有搬運</w:t>
      </w:r>
      <w:proofErr w:type="gramStart"/>
      <w:r>
        <w:rPr>
          <w:rFonts w:hint="eastAsia"/>
        </w:rPr>
        <w:t>造材之</w:t>
      </w:r>
      <w:proofErr w:type="gramEnd"/>
      <w:r>
        <w:rPr>
          <w:rFonts w:hint="eastAsia"/>
        </w:rPr>
        <w:t>設備者。</w:t>
      </w:r>
    </w:p>
    <w:p w:rsidR="00CD5F67" w:rsidRDefault="00CD5F67" w:rsidP="00226952">
      <w:pPr>
        <w:pStyle w:val="11"/>
        <w:spacing w:line="517" w:lineRule="exact"/>
        <w:ind w:left="2520" w:hangingChars="200" w:hanging="560"/>
      </w:pPr>
      <w:r>
        <w:rPr>
          <w:rFonts w:hint="eastAsia"/>
        </w:rPr>
        <w:t>七、</w:t>
      </w:r>
      <w:r w:rsidRPr="009522C7">
        <w:rPr>
          <w:rFonts w:hint="eastAsia"/>
          <w:spacing w:val="-10"/>
        </w:rPr>
        <w:t>掘</w:t>
      </w:r>
      <w:proofErr w:type="gramStart"/>
      <w:r w:rsidRPr="009522C7">
        <w:rPr>
          <w:rFonts w:hint="eastAsia"/>
          <w:spacing w:val="-10"/>
        </w:rPr>
        <w:t>採</w:t>
      </w:r>
      <w:proofErr w:type="gramEnd"/>
      <w:r w:rsidRPr="009522C7">
        <w:rPr>
          <w:rFonts w:hint="eastAsia"/>
          <w:spacing w:val="-10"/>
        </w:rPr>
        <w:t>、毀壞、燒</w:t>
      </w:r>
      <w:proofErr w:type="gramStart"/>
      <w:r w:rsidRPr="009522C7">
        <w:rPr>
          <w:rFonts w:hint="eastAsia"/>
          <w:spacing w:val="-10"/>
        </w:rPr>
        <w:t>燬</w:t>
      </w:r>
      <w:proofErr w:type="gramEnd"/>
      <w:r w:rsidRPr="009522C7">
        <w:rPr>
          <w:rFonts w:hint="eastAsia"/>
          <w:spacing w:val="-10"/>
        </w:rPr>
        <w:t>或隱蔽根株，以</w:t>
      </w:r>
      <w:proofErr w:type="gramStart"/>
      <w:r w:rsidRPr="009522C7">
        <w:rPr>
          <w:rFonts w:hint="eastAsia"/>
          <w:spacing w:val="-10"/>
        </w:rPr>
        <w:t>圖罪跡之</w:t>
      </w:r>
      <w:proofErr w:type="gramEnd"/>
      <w:r w:rsidRPr="009522C7">
        <w:rPr>
          <w:rFonts w:hint="eastAsia"/>
          <w:spacing w:val="-10"/>
        </w:rPr>
        <w:t>湮滅者。</w:t>
      </w:r>
    </w:p>
    <w:p w:rsidR="00CD5F67" w:rsidRDefault="00CD5F67" w:rsidP="00226952">
      <w:pPr>
        <w:pStyle w:val="11"/>
        <w:spacing w:line="517" w:lineRule="exact"/>
        <w:ind w:left="2520" w:hangingChars="200" w:hanging="560"/>
      </w:pPr>
      <w:r>
        <w:rPr>
          <w:rFonts w:hint="eastAsia"/>
        </w:rPr>
        <w:t>八、以贓物燃料，使用於礦物之採取，精製石灰、磚、瓦或其他物品之製造者。</w:t>
      </w:r>
    </w:p>
    <w:p w:rsidR="00CD5F67" w:rsidRDefault="00CD5F67" w:rsidP="00226952">
      <w:pPr>
        <w:pStyle w:val="a7"/>
        <w:spacing w:line="517" w:lineRule="exact"/>
        <w:ind w:left="1400" w:firstLine="560"/>
      </w:pPr>
      <w:r>
        <w:rPr>
          <w:rFonts w:hint="eastAsia"/>
        </w:rPr>
        <w:t>前項未遂犯罰之。</w:t>
      </w:r>
    </w:p>
    <w:p w:rsidR="00CD5F67" w:rsidRDefault="00CD5F67" w:rsidP="00226952">
      <w:pPr>
        <w:pStyle w:val="a7"/>
        <w:spacing w:line="517" w:lineRule="exact"/>
        <w:ind w:left="1400" w:firstLine="544"/>
      </w:pPr>
      <w:r w:rsidRPr="009522C7">
        <w:rPr>
          <w:rFonts w:hint="eastAsia"/>
          <w:spacing w:val="-4"/>
        </w:rPr>
        <w:t>第一項森林主產物為</w:t>
      </w:r>
      <w:proofErr w:type="gramStart"/>
      <w:r w:rsidRPr="009522C7">
        <w:rPr>
          <w:rFonts w:hint="eastAsia"/>
          <w:spacing w:val="-4"/>
        </w:rPr>
        <w:t>貴重木者</w:t>
      </w:r>
      <w:proofErr w:type="gramEnd"/>
      <w:r w:rsidRPr="009522C7">
        <w:rPr>
          <w:rFonts w:hint="eastAsia"/>
          <w:spacing w:val="-4"/>
        </w:rPr>
        <w:t>，加重其刑至二分之一，</w:t>
      </w:r>
      <w:proofErr w:type="gramStart"/>
      <w:r>
        <w:rPr>
          <w:rFonts w:hint="eastAsia"/>
        </w:rPr>
        <w:t>併科贓額</w:t>
      </w:r>
      <w:proofErr w:type="gramEnd"/>
      <w:r>
        <w:rPr>
          <w:rFonts w:hint="eastAsia"/>
        </w:rPr>
        <w:t>十倍以上二十</w:t>
      </w:r>
      <w:proofErr w:type="gramStart"/>
      <w:r>
        <w:rPr>
          <w:rFonts w:hint="eastAsia"/>
        </w:rPr>
        <w:t>倍</w:t>
      </w:r>
      <w:proofErr w:type="gramEnd"/>
      <w:r>
        <w:rPr>
          <w:rFonts w:hint="eastAsia"/>
        </w:rPr>
        <w:t>以下罰金。</w:t>
      </w:r>
    </w:p>
    <w:p w:rsidR="00CD5F67" w:rsidRDefault="00CD5F67" w:rsidP="00226952">
      <w:pPr>
        <w:pStyle w:val="a7"/>
        <w:spacing w:line="517" w:lineRule="exact"/>
        <w:ind w:left="1400" w:firstLine="560"/>
      </w:pPr>
      <w:r>
        <w:rPr>
          <w:rFonts w:hint="eastAsia"/>
        </w:rPr>
        <w:t>前項貴重木之樹種，指具高經濟或生態價值，並經中央主管機關公告之樹種。</w:t>
      </w:r>
    </w:p>
    <w:p w:rsidR="00CD5F67" w:rsidRDefault="00CD5F67" w:rsidP="00226952">
      <w:pPr>
        <w:pStyle w:val="a7"/>
        <w:spacing w:line="517" w:lineRule="exact"/>
        <w:ind w:left="1400" w:firstLine="560"/>
      </w:pPr>
      <w:r>
        <w:rPr>
          <w:rFonts w:hint="eastAsia"/>
        </w:rPr>
        <w:t>犯本條之罪者，其供竊取之器材及第一項第六款之牲口、船舶、車輛，或有搬運</w:t>
      </w:r>
      <w:proofErr w:type="gramStart"/>
      <w:r>
        <w:rPr>
          <w:rFonts w:hint="eastAsia"/>
        </w:rPr>
        <w:t>造材之</w:t>
      </w:r>
      <w:proofErr w:type="gramEnd"/>
      <w:r>
        <w:rPr>
          <w:rFonts w:hint="eastAsia"/>
        </w:rPr>
        <w:t>設備，不問屬於犯人與否，沒收之。</w:t>
      </w:r>
    </w:p>
    <w:p w:rsidR="00CD5F67" w:rsidRDefault="00CD5F67" w:rsidP="00226952">
      <w:pPr>
        <w:pStyle w:val="a7"/>
        <w:spacing w:line="517" w:lineRule="exact"/>
        <w:ind w:left="1400" w:firstLine="560"/>
      </w:pPr>
      <w:r>
        <w:rPr>
          <w:rFonts w:hint="eastAsia"/>
        </w:rPr>
        <w:t>第一項第五款所製物品，以贓物論，並沒收之。</w:t>
      </w:r>
    </w:p>
    <w:p w:rsidR="00CB0725" w:rsidRDefault="00CD5F67" w:rsidP="00226952">
      <w:pPr>
        <w:pStyle w:val="a7"/>
        <w:spacing w:afterLines="100" w:after="240" w:line="517" w:lineRule="exact"/>
        <w:ind w:left="1400" w:firstLine="560"/>
      </w:pPr>
      <w:r>
        <w:rPr>
          <w:rFonts w:hint="eastAsia"/>
        </w:rPr>
        <w:t>第五十條及本條所列刑事案件之被告或犯罪嫌疑人，於偵查中供述與該案案情有重要關係</w:t>
      </w:r>
      <w:proofErr w:type="gramStart"/>
      <w:r>
        <w:rPr>
          <w:rFonts w:hint="eastAsia"/>
        </w:rPr>
        <w:t>之待證事項</w:t>
      </w:r>
      <w:proofErr w:type="gramEnd"/>
      <w:r>
        <w:rPr>
          <w:rFonts w:hint="eastAsia"/>
        </w:rPr>
        <w:t>或其他正犯或共犯之犯罪事證，因而使檢察官得以追訴該案之其他正犯或共犯者，以經檢察官事先同意者為限，就其因</w:t>
      </w:r>
      <w:proofErr w:type="gramStart"/>
      <w:r>
        <w:rPr>
          <w:rFonts w:hint="eastAsia"/>
        </w:rPr>
        <w:t>供述所涉</w:t>
      </w:r>
      <w:proofErr w:type="gramEnd"/>
      <w:r>
        <w:rPr>
          <w:rFonts w:hint="eastAsia"/>
        </w:rPr>
        <w:t>之犯罪，減輕或免除其刑。</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576D93" w:rsidTr="005E0245">
        <w:trPr>
          <w:trHeight w:hRule="exact" w:val="851"/>
        </w:trPr>
        <w:tc>
          <w:tcPr>
            <w:tcW w:w="1988" w:type="dxa"/>
            <w:vAlign w:val="center"/>
          </w:tcPr>
          <w:p w:rsidR="00576D93" w:rsidRDefault="00576D93" w:rsidP="00BB0C39">
            <w:pPr>
              <w:pStyle w:val="af9"/>
              <w:widowControl w:val="0"/>
              <w:adjustRightInd w:val="0"/>
              <w:jc w:val="both"/>
              <w:textAlignment w:val="baseline"/>
            </w:pPr>
            <w:r>
              <w:rPr>
                <w:rFonts w:hint="eastAsia"/>
              </w:rPr>
              <w:lastRenderedPageBreak/>
              <w:t>總統令</w:t>
            </w:r>
          </w:p>
        </w:tc>
        <w:tc>
          <w:tcPr>
            <w:tcW w:w="4759" w:type="dxa"/>
            <w:vAlign w:val="center"/>
          </w:tcPr>
          <w:p w:rsidR="00576D93" w:rsidRDefault="00576D93" w:rsidP="00BB0C39">
            <w:pPr>
              <w:ind w:left="1400" w:hanging="1400"/>
              <w:jc w:val="distribute"/>
            </w:pPr>
            <w:r>
              <w:rPr>
                <w:rFonts w:hint="eastAsia"/>
              </w:rPr>
              <w:t>中華民國</w:t>
            </w:r>
            <w:r>
              <w:rPr>
                <w:rFonts w:hint="eastAsia"/>
              </w:rPr>
              <w:t>104</w:t>
            </w:r>
            <w:r>
              <w:rPr>
                <w:rFonts w:hint="eastAsia"/>
              </w:rPr>
              <w:t>年</w:t>
            </w:r>
            <w:r>
              <w:rPr>
                <w:rFonts w:hint="eastAsia"/>
              </w:rPr>
              <w:t>5</w:t>
            </w:r>
            <w:r>
              <w:rPr>
                <w:rFonts w:hint="eastAsia"/>
              </w:rPr>
              <w:t>月</w:t>
            </w:r>
            <w:r>
              <w:rPr>
                <w:rFonts w:hint="eastAsia"/>
              </w:rPr>
              <w:t>6</w:t>
            </w:r>
            <w:r>
              <w:rPr>
                <w:rFonts w:hint="eastAsia"/>
              </w:rPr>
              <w:t>日</w:t>
            </w:r>
          </w:p>
          <w:p w:rsidR="00576D93" w:rsidRPr="00BB0C39" w:rsidRDefault="00576D93" w:rsidP="00BB0C39">
            <w:pPr>
              <w:ind w:left="1400" w:hanging="1400"/>
              <w:jc w:val="distribute"/>
            </w:pPr>
            <w:r>
              <w:rPr>
                <w:rFonts w:hint="eastAsia"/>
              </w:rPr>
              <w:t>華總</w:t>
            </w:r>
            <w:proofErr w:type="gramStart"/>
            <w:r>
              <w:rPr>
                <w:rFonts w:hint="eastAsia"/>
              </w:rPr>
              <w:t>一義字第</w:t>
            </w:r>
            <w:r>
              <w:rPr>
                <w:rFonts w:hint="eastAsia"/>
              </w:rPr>
              <w:t>104000</w:t>
            </w:r>
            <w:r>
              <w:t>52361</w:t>
            </w:r>
            <w:r>
              <w:rPr>
                <w:rFonts w:hint="eastAsia"/>
              </w:rPr>
              <w:t>號</w:t>
            </w:r>
            <w:proofErr w:type="gramEnd"/>
          </w:p>
        </w:tc>
      </w:tr>
    </w:tbl>
    <w:p w:rsidR="00576D93" w:rsidRDefault="00576D93" w:rsidP="006F48B2">
      <w:pPr>
        <w:pStyle w:val="10"/>
        <w:spacing w:before="120" w:after="120" w:line="480" w:lineRule="exact"/>
        <w:ind w:left="1400" w:hanging="1400"/>
      </w:pPr>
      <w:r>
        <w:rPr>
          <w:rFonts w:hint="eastAsia"/>
        </w:rPr>
        <w:t>茲修正</w:t>
      </w:r>
      <w:r w:rsidR="00FB524D" w:rsidRPr="007A0B86">
        <w:rPr>
          <w:rFonts w:hint="eastAsia"/>
        </w:rPr>
        <w:t>公務員懲戒委員</w:t>
      </w:r>
      <w:r w:rsidR="00FB524D">
        <w:rPr>
          <w:rFonts w:hint="eastAsia"/>
        </w:rPr>
        <w:t>會組織法</w:t>
      </w:r>
      <w:r>
        <w:rPr>
          <w:rFonts w:hint="eastAsia"/>
        </w:rPr>
        <w:t>，公布之。</w:t>
      </w:r>
    </w:p>
    <w:p w:rsidR="006514F4" w:rsidRDefault="006514F4" w:rsidP="006514F4">
      <w:pPr>
        <w:spacing w:beforeLines="100" w:before="240" w:line="360" w:lineRule="exact"/>
        <w:ind w:left="1400" w:hanging="1400"/>
      </w:pPr>
      <w:r>
        <w:rPr>
          <w:rFonts w:hint="eastAsia"/>
        </w:rPr>
        <w:t>總　　　統　馬英九</w:t>
      </w:r>
    </w:p>
    <w:p w:rsidR="006514F4" w:rsidRDefault="006514F4" w:rsidP="006514F4">
      <w:pPr>
        <w:spacing w:afterLines="100" w:after="240" w:line="360" w:lineRule="exact"/>
        <w:ind w:left="1400" w:hanging="1400"/>
      </w:pPr>
      <w:r>
        <w:rPr>
          <w:rFonts w:hint="eastAsia"/>
        </w:rPr>
        <w:t xml:space="preserve">行政院院長　</w:t>
      </w:r>
      <w:r>
        <w:rPr>
          <w:rFonts w:ascii="標楷體" w:hAnsi="標楷體" w:hint="eastAsia"/>
        </w:rPr>
        <w:t>毛治國</w:t>
      </w:r>
    </w:p>
    <w:p w:rsidR="00FB524D" w:rsidRPr="00FB524D" w:rsidRDefault="00FB524D" w:rsidP="006F48B2">
      <w:pPr>
        <w:pStyle w:val="10"/>
        <w:spacing w:before="120" w:after="120" w:line="472" w:lineRule="exact"/>
        <w:ind w:left="1600" w:hanging="1600"/>
        <w:rPr>
          <w:sz w:val="32"/>
          <w:szCs w:val="32"/>
        </w:rPr>
      </w:pPr>
      <w:r w:rsidRPr="00FB524D">
        <w:rPr>
          <w:rFonts w:hint="eastAsia"/>
          <w:sz w:val="32"/>
          <w:szCs w:val="32"/>
        </w:rPr>
        <w:t>公務員懲戒委員會組織法</w:t>
      </w:r>
    </w:p>
    <w:p w:rsidR="00576D93" w:rsidRDefault="00576D93" w:rsidP="006F48B2">
      <w:pPr>
        <w:spacing w:afterLines="50" w:after="120" w:line="472" w:lineRule="exact"/>
        <w:ind w:left="1400" w:hanging="1400"/>
      </w:pPr>
      <w:r>
        <w:rPr>
          <w:rFonts w:hint="eastAsia"/>
        </w:rPr>
        <w:t>中華民國</w:t>
      </w:r>
      <w:r>
        <w:rPr>
          <w:rFonts w:hint="eastAsia"/>
        </w:rPr>
        <w:t>104</w:t>
      </w:r>
      <w:r>
        <w:rPr>
          <w:rFonts w:hint="eastAsia"/>
        </w:rPr>
        <w:t>年</w:t>
      </w:r>
      <w:r w:rsidR="00FB524D">
        <w:t>5</w:t>
      </w:r>
      <w:r>
        <w:rPr>
          <w:rFonts w:hint="eastAsia"/>
        </w:rPr>
        <w:t>月</w:t>
      </w:r>
      <w:r w:rsidR="00FB524D">
        <w:t>6</w:t>
      </w:r>
      <w:r>
        <w:rPr>
          <w:rFonts w:hint="eastAsia"/>
        </w:rPr>
        <w:t>日公布</w:t>
      </w:r>
    </w:p>
    <w:p w:rsidR="009048EC" w:rsidRDefault="009048EC" w:rsidP="006F48B2">
      <w:pPr>
        <w:pStyle w:val="a6"/>
        <w:spacing w:line="472" w:lineRule="exact"/>
        <w:ind w:left="1400" w:hanging="1400"/>
        <w:jc w:val="both"/>
      </w:pPr>
      <w:r>
        <w:rPr>
          <w:rFonts w:hint="eastAsia"/>
        </w:rPr>
        <w:t>第　一　條　　公務員懲戒委員會掌理全國公務員之懲戒。但其他法律另有規定者，從其規定。</w:t>
      </w:r>
    </w:p>
    <w:p w:rsidR="009048EC" w:rsidRDefault="009048EC" w:rsidP="006F48B2">
      <w:pPr>
        <w:pStyle w:val="a6"/>
        <w:spacing w:line="472" w:lineRule="exact"/>
        <w:ind w:left="1400" w:hanging="1400"/>
        <w:jc w:val="both"/>
      </w:pPr>
      <w:r>
        <w:rPr>
          <w:rFonts w:hint="eastAsia"/>
        </w:rPr>
        <w:t>第　二　條　　公務員懲戒委員會置委員長一人，特任，綜理委員會行政事務，並任委員；委員九人至十五人。</w:t>
      </w:r>
    </w:p>
    <w:p w:rsidR="009048EC" w:rsidRDefault="009048EC" w:rsidP="006F48B2">
      <w:pPr>
        <w:pStyle w:val="a6"/>
        <w:spacing w:line="472" w:lineRule="exact"/>
        <w:ind w:left="1400" w:hanging="1400"/>
        <w:jc w:val="both"/>
      </w:pPr>
      <w:r>
        <w:rPr>
          <w:rFonts w:hint="eastAsia"/>
        </w:rPr>
        <w:t>第　三　條　　公務員懲戒委員會委員長應具有下列資格之</w:t>
      </w:r>
      <w:proofErr w:type="gramStart"/>
      <w:r>
        <w:rPr>
          <w:rFonts w:hint="eastAsia"/>
        </w:rPr>
        <w:t>一</w:t>
      </w:r>
      <w:proofErr w:type="gramEnd"/>
      <w:r>
        <w:rPr>
          <w:rFonts w:hint="eastAsia"/>
        </w:rPr>
        <w:t>：</w:t>
      </w:r>
    </w:p>
    <w:p w:rsidR="009048EC" w:rsidRDefault="009048EC" w:rsidP="006F48B2">
      <w:pPr>
        <w:pStyle w:val="11"/>
        <w:spacing w:line="472" w:lineRule="exact"/>
        <w:ind w:left="2520" w:hangingChars="200" w:hanging="560"/>
        <w:jc w:val="both"/>
      </w:pPr>
      <w:r>
        <w:rPr>
          <w:rFonts w:hint="eastAsia"/>
        </w:rPr>
        <w:t>一、曾任司法院大法官、最高法院院長、最高行政法院院長、公務員懲戒委員會委員長或最高法院檢察署檢察總長者。</w:t>
      </w:r>
    </w:p>
    <w:p w:rsidR="009048EC" w:rsidRDefault="009048EC" w:rsidP="006F48B2">
      <w:pPr>
        <w:pStyle w:val="11"/>
        <w:spacing w:line="472" w:lineRule="exact"/>
        <w:ind w:left="2520" w:hangingChars="200" w:hanging="560"/>
        <w:jc w:val="both"/>
      </w:pPr>
      <w:r>
        <w:rPr>
          <w:rFonts w:hint="eastAsia"/>
        </w:rPr>
        <w:t>二、曾任最高法院法官、行政法院評事、最高行政法院法官、公務員懲戒委員會委員、最高法院檢察署檢察官、高等法院院長、高等行政法院院長、智慧財產法院院長或高等法院檢察署檢察長合計五年以上者。</w:t>
      </w:r>
    </w:p>
    <w:p w:rsidR="009048EC" w:rsidRDefault="009048EC" w:rsidP="006F48B2">
      <w:pPr>
        <w:pStyle w:val="11"/>
        <w:spacing w:line="472" w:lineRule="exact"/>
        <w:ind w:left="2520" w:hangingChars="200" w:hanging="560"/>
        <w:jc w:val="both"/>
      </w:pPr>
      <w:r>
        <w:rPr>
          <w:rFonts w:hint="eastAsia"/>
        </w:rPr>
        <w:t>三、</w:t>
      </w:r>
      <w:proofErr w:type="gramStart"/>
      <w:r>
        <w:rPr>
          <w:rFonts w:hint="eastAsia"/>
        </w:rPr>
        <w:t>曾任實任</w:t>
      </w:r>
      <w:proofErr w:type="gramEnd"/>
      <w:r>
        <w:rPr>
          <w:rFonts w:hint="eastAsia"/>
        </w:rPr>
        <w:t>法官、實任檢察官十七年以上；</w:t>
      </w:r>
      <w:proofErr w:type="gramStart"/>
      <w:r>
        <w:rPr>
          <w:rFonts w:hint="eastAsia"/>
        </w:rPr>
        <w:t>或任實任</w:t>
      </w:r>
      <w:proofErr w:type="gramEnd"/>
      <w:r>
        <w:rPr>
          <w:rFonts w:hint="eastAsia"/>
        </w:rPr>
        <w:t>法官、實任檢察官，並任司法行政人員合計十七年以上者。</w:t>
      </w:r>
    </w:p>
    <w:p w:rsidR="009048EC" w:rsidRDefault="009048EC" w:rsidP="006F48B2">
      <w:pPr>
        <w:pStyle w:val="a6"/>
        <w:spacing w:line="455" w:lineRule="exact"/>
        <w:ind w:left="1400" w:hanging="1400"/>
        <w:jc w:val="both"/>
      </w:pPr>
      <w:r>
        <w:rPr>
          <w:rFonts w:hint="eastAsia"/>
        </w:rPr>
        <w:lastRenderedPageBreak/>
        <w:t>第　四　條　　公務員懲戒委員會應分庭審判，</w:t>
      </w:r>
      <w:proofErr w:type="gramStart"/>
      <w:r>
        <w:rPr>
          <w:rFonts w:hint="eastAsia"/>
        </w:rPr>
        <w:t>其庭數視事務之繁</w:t>
      </w:r>
      <w:proofErr w:type="gramEnd"/>
      <w:r>
        <w:rPr>
          <w:rFonts w:hint="eastAsia"/>
        </w:rPr>
        <w:t>簡定之。</w:t>
      </w:r>
    </w:p>
    <w:p w:rsidR="009048EC" w:rsidRDefault="009048EC" w:rsidP="006F48B2">
      <w:pPr>
        <w:pStyle w:val="a7"/>
        <w:spacing w:line="455" w:lineRule="exact"/>
        <w:ind w:left="1400" w:firstLine="560"/>
        <w:jc w:val="both"/>
      </w:pPr>
      <w:r>
        <w:rPr>
          <w:rFonts w:hint="eastAsia"/>
        </w:rPr>
        <w:t>懲戒案件之審理及裁判，以委員五人合議行之。</w:t>
      </w:r>
    </w:p>
    <w:p w:rsidR="009048EC" w:rsidRDefault="009048EC" w:rsidP="006F48B2">
      <w:pPr>
        <w:pStyle w:val="a7"/>
        <w:spacing w:line="455" w:lineRule="exact"/>
        <w:ind w:left="1400" w:firstLine="560"/>
        <w:jc w:val="both"/>
      </w:pPr>
      <w:r>
        <w:rPr>
          <w:rFonts w:hint="eastAsia"/>
        </w:rPr>
        <w:t>各合議庭除由委員長兼任審判長外，</w:t>
      </w:r>
      <w:proofErr w:type="gramStart"/>
      <w:r>
        <w:rPr>
          <w:rFonts w:hint="eastAsia"/>
        </w:rPr>
        <w:t>餘以資深</w:t>
      </w:r>
      <w:proofErr w:type="gramEnd"/>
      <w:r>
        <w:rPr>
          <w:rFonts w:hint="eastAsia"/>
        </w:rPr>
        <w:t>委員充審判長，</w:t>
      </w:r>
      <w:proofErr w:type="gramStart"/>
      <w:r>
        <w:rPr>
          <w:rFonts w:hint="eastAsia"/>
        </w:rPr>
        <w:t>資同以</w:t>
      </w:r>
      <w:proofErr w:type="gramEnd"/>
      <w:r>
        <w:rPr>
          <w:rFonts w:hint="eastAsia"/>
        </w:rPr>
        <w:t>年長者充之。</w:t>
      </w:r>
    </w:p>
    <w:p w:rsidR="009048EC" w:rsidRDefault="009048EC" w:rsidP="006F48B2">
      <w:pPr>
        <w:pStyle w:val="a6"/>
        <w:spacing w:line="455" w:lineRule="exact"/>
        <w:ind w:left="1400" w:hanging="1400"/>
        <w:jc w:val="both"/>
      </w:pPr>
      <w:r>
        <w:rPr>
          <w:rFonts w:hint="eastAsia"/>
        </w:rPr>
        <w:t>第　五　條　　公務員懲戒委員會委員依法審理懲戒案件，不受任何干涉。</w:t>
      </w:r>
    </w:p>
    <w:p w:rsidR="009048EC" w:rsidRDefault="009048EC" w:rsidP="006F48B2">
      <w:pPr>
        <w:pStyle w:val="a6"/>
        <w:spacing w:line="455" w:lineRule="exact"/>
        <w:ind w:left="1400" w:hanging="1400"/>
        <w:jc w:val="both"/>
      </w:pPr>
      <w:r>
        <w:rPr>
          <w:rFonts w:hint="eastAsia"/>
        </w:rPr>
        <w:t>第　六　條　　公務員懲戒委員會設書記廳，置書記官長一人，簡任第十一職等至第十三職等，承委員長之命處理行政事務；一等書記官及二等書記官合計七人至十三人；一等書記官，薦任第八職等至第九職等；二等書記官，薦任第六職等至第七職等；三等書記官七人至十七人，委任第四職等至第五職等，</w:t>
      </w:r>
      <w:r w:rsidRPr="00852FB6">
        <w:rPr>
          <w:rFonts w:hint="eastAsia"/>
          <w:spacing w:val="-4"/>
        </w:rPr>
        <w:t>分掌紀錄、文書、研究考核、總務、資料及訴訟輔導等事務；</w:t>
      </w:r>
      <w:r>
        <w:rPr>
          <w:rFonts w:hint="eastAsia"/>
        </w:rPr>
        <w:t>並得分科、股辦事，科長由一等書記官兼任，股長由一等書記官或二等書記官兼任，均</w:t>
      </w:r>
      <w:proofErr w:type="gramStart"/>
      <w:r>
        <w:rPr>
          <w:rFonts w:hint="eastAsia"/>
        </w:rPr>
        <w:t>不</w:t>
      </w:r>
      <w:proofErr w:type="gramEnd"/>
      <w:r>
        <w:rPr>
          <w:rFonts w:hint="eastAsia"/>
        </w:rPr>
        <w:t>另列等。但一等書記官人數少於設科數，且有業務需要時，科長得由二等書記官兼任之。</w:t>
      </w:r>
    </w:p>
    <w:p w:rsidR="009048EC" w:rsidRPr="00852FB6" w:rsidRDefault="009048EC" w:rsidP="006F48B2">
      <w:pPr>
        <w:pStyle w:val="a7"/>
        <w:spacing w:line="455" w:lineRule="exact"/>
        <w:ind w:left="1400" w:firstLine="536"/>
        <w:jc w:val="both"/>
        <w:rPr>
          <w:spacing w:val="-6"/>
        </w:rPr>
      </w:pPr>
      <w:r w:rsidRPr="00852FB6">
        <w:rPr>
          <w:rFonts w:hint="eastAsia"/>
          <w:spacing w:val="-6"/>
        </w:rPr>
        <w:t>前項所定分科、</w:t>
      </w:r>
      <w:proofErr w:type="gramStart"/>
      <w:r w:rsidRPr="00852FB6">
        <w:rPr>
          <w:rFonts w:hint="eastAsia"/>
          <w:spacing w:val="-6"/>
        </w:rPr>
        <w:t>分股及</w:t>
      </w:r>
      <w:proofErr w:type="gramEnd"/>
      <w:r w:rsidRPr="00852FB6">
        <w:rPr>
          <w:rFonts w:hint="eastAsia"/>
          <w:spacing w:val="-6"/>
        </w:rPr>
        <w:t>兼任、</w:t>
      </w:r>
      <w:proofErr w:type="gramStart"/>
      <w:r w:rsidRPr="00852FB6">
        <w:rPr>
          <w:rFonts w:hint="eastAsia"/>
          <w:spacing w:val="-6"/>
        </w:rPr>
        <w:t>免兼等事項</w:t>
      </w:r>
      <w:proofErr w:type="gramEnd"/>
      <w:r w:rsidRPr="00852FB6">
        <w:rPr>
          <w:rFonts w:hint="eastAsia"/>
          <w:spacing w:val="-6"/>
        </w:rPr>
        <w:t>，由司法院定之。</w:t>
      </w:r>
    </w:p>
    <w:p w:rsidR="009048EC" w:rsidRDefault="009048EC" w:rsidP="006F48B2">
      <w:pPr>
        <w:pStyle w:val="a6"/>
        <w:spacing w:line="455" w:lineRule="exact"/>
        <w:ind w:left="1400" w:hanging="1400"/>
        <w:jc w:val="both"/>
      </w:pPr>
      <w:r>
        <w:rPr>
          <w:rFonts w:hint="eastAsia"/>
        </w:rPr>
        <w:t>第　七　條　　公務員懲戒委員會置三等通譯一人，委任第四職等至第五職等；法警長一人，委任第五職等或薦任第六職等至第七職等；法警二人至八人，委任第三職等至第五職等；錄事五人至十七人，委任第一職等至第三職等；庭</w:t>
      </w:r>
      <w:proofErr w:type="gramStart"/>
      <w:r>
        <w:rPr>
          <w:rFonts w:hint="eastAsia"/>
        </w:rPr>
        <w:t>務</w:t>
      </w:r>
      <w:proofErr w:type="gramEnd"/>
      <w:r>
        <w:rPr>
          <w:rFonts w:hint="eastAsia"/>
        </w:rPr>
        <w:t>員一人至三人，委任第一職等至第三職等。</w:t>
      </w:r>
    </w:p>
    <w:p w:rsidR="009048EC" w:rsidRDefault="009048EC" w:rsidP="006F48B2">
      <w:pPr>
        <w:pStyle w:val="a6"/>
        <w:spacing w:line="455" w:lineRule="exact"/>
        <w:ind w:left="1400" w:hanging="1400"/>
        <w:jc w:val="both"/>
      </w:pPr>
      <w:r>
        <w:rPr>
          <w:rFonts w:hint="eastAsia"/>
        </w:rPr>
        <w:t>第　八　條　　公務員懲戒委員會設人事室，置主任一人，簡任第十職等；其餘所需工作人員，應就本法所定員額內派充之。依法律規定辦理人事管理事項。</w:t>
      </w:r>
    </w:p>
    <w:p w:rsidR="009048EC" w:rsidRDefault="009048EC" w:rsidP="006F48B2">
      <w:pPr>
        <w:pStyle w:val="a6"/>
        <w:spacing w:line="455" w:lineRule="exact"/>
        <w:ind w:left="1400" w:hanging="1400"/>
        <w:jc w:val="both"/>
      </w:pPr>
      <w:r>
        <w:rPr>
          <w:rFonts w:hint="eastAsia"/>
        </w:rPr>
        <w:lastRenderedPageBreak/>
        <w:t>第　九　條　　公務員懲戒委員會設會計室、統計室，各置主任一人，</w:t>
      </w:r>
      <w:proofErr w:type="gramStart"/>
      <w:r>
        <w:rPr>
          <w:rFonts w:hint="eastAsia"/>
        </w:rPr>
        <w:t>均簡任</w:t>
      </w:r>
      <w:proofErr w:type="gramEnd"/>
      <w:r>
        <w:rPr>
          <w:rFonts w:hint="eastAsia"/>
        </w:rPr>
        <w:t>第十職等；其餘所需工作人員，應就本法所定員額內派充之。依法律規定分別辦理歲計、會計及統計等事項。</w:t>
      </w:r>
    </w:p>
    <w:p w:rsidR="009048EC" w:rsidRDefault="009048EC" w:rsidP="006F48B2">
      <w:pPr>
        <w:pStyle w:val="a6"/>
        <w:spacing w:line="455" w:lineRule="exact"/>
        <w:ind w:left="1400" w:hanging="1400"/>
        <w:jc w:val="both"/>
      </w:pPr>
      <w:r>
        <w:rPr>
          <w:rFonts w:hint="eastAsia"/>
        </w:rPr>
        <w:t>第　十　條　　公務員懲戒委員會設資訊室，置主任一人，簡任第十職等；設計師一人，薦任第六職等至第八職等；資訊管理師一人，薦任第七職等；助理設計師二人至四人，委任第四職等至第五職等，其中二人</w:t>
      </w:r>
      <w:proofErr w:type="gramStart"/>
      <w:r>
        <w:rPr>
          <w:rFonts w:hint="eastAsia"/>
        </w:rPr>
        <w:t>得列薦任</w:t>
      </w:r>
      <w:proofErr w:type="gramEnd"/>
      <w:r>
        <w:rPr>
          <w:rFonts w:hint="eastAsia"/>
        </w:rPr>
        <w:t>第六職等，處理資訊事項。</w:t>
      </w:r>
    </w:p>
    <w:p w:rsidR="009048EC" w:rsidRDefault="00852FB6" w:rsidP="006F48B2">
      <w:pPr>
        <w:pStyle w:val="a6"/>
        <w:widowControl w:val="0"/>
        <w:adjustRightInd w:val="0"/>
        <w:spacing w:line="455" w:lineRule="exact"/>
        <w:ind w:left="1406" w:hangingChars="370" w:hanging="1406"/>
        <w:jc w:val="both"/>
        <w:textAlignment w:val="baseline"/>
      </w:pPr>
      <w:r>
        <w:rPr>
          <w:rFonts w:hint="eastAsia"/>
          <w:spacing w:val="50"/>
        </w:rPr>
        <w:t>第十一條</w:t>
      </w:r>
      <w:r>
        <w:rPr>
          <w:rFonts w:hint="eastAsia"/>
          <w:spacing w:val="-30"/>
        </w:rPr>
        <w:t xml:space="preserve">　　</w:t>
      </w:r>
      <w:r w:rsidR="009048EC">
        <w:rPr>
          <w:rFonts w:hint="eastAsia"/>
        </w:rPr>
        <w:t>審判長於法庭之</w:t>
      </w:r>
      <w:proofErr w:type="gramStart"/>
      <w:r w:rsidR="009048EC">
        <w:rPr>
          <w:rFonts w:hint="eastAsia"/>
        </w:rPr>
        <w:t>開閉及</w:t>
      </w:r>
      <w:proofErr w:type="gramEnd"/>
      <w:r w:rsidR="009048EC">
        <w:rPr>
          <w:rFonts w:hint="eastAsia"/>
        </w:rPr>
        <w:t>審理訴訟，有指揮之權。</w:t>
      </w:r>
    </w:p>
    <w:p w:rsidR="009048EC" w:rsidRDefault="00852FB6" w:rsidP="006F48B2">
      <w:pPr>
        <w:pStyle w:val="a6"/>
        <w:widowControl w:val="0"/>
        <w:adjustRightInd w:val="0"/>
        <w:spacing w:line="455" w:lineRule="exact"/>
        <w:ind w:left="1406" w:hangingChars="370" w:hanging="1406"/>
        <w:jc w:val="both"/>
        <w:textAlignment w:val="baseline"/>
      </w:pPr>
      <w:r>
        <w:rPr>
          <w:rFonts w:hint="eastAsia"/>
          <w:spacing w:val="50"/>
        </w:rPr>
        <w:t>第十二條</w:t>
      </w:r>
      <w:r>
        <w:rPr>
          <w:rFonts w:hint="eastAsia"/>
          <w:spacing w:val="-30"/>
        </w:rPr>
        <w:t xml:space="preserve">　　</w:t>
      </w:r>
      <w:r w:rsidR="009048EC">
        <w:rPr>
          <w:rFonts w:hint="eastAsia"/>
        </w:rPr>
        <w:t>法庭開庭時，審判長有維持秩序之權。</w:t>
      </w:r>
    </w:p>
    <w:p w:rsidR="009048EC" w:rsidRDefault="00852FB6" w:rsidP="006F48B2">
      <w:pPr>
        <w:pStyle w:val="a6"/>
        <w:widowControl w:val="0"/>
        <w:adjustRightInd w:val="0"/>
        <w:spacing w:line="455" w:lineRule="exact"/>
        <w:ind w:left="1406" w:hangingChars="370" w:hanging="1406"/>
        <w:jc w:val="both"/>
        <w:textAlignment w:val="baseline"/>
      </w:pPr>
      <w:r>
        <w:rPr>
          <w:rFonts w:hint="eastAsia"/>
          <w:spacing w:val="50"/>
        </w:rPr>
        <w:t>第十三條</w:t>
      </w:r>
      <w:r>
        <w:rPr>
          <w:rFonts w:hint="eastAsia"/>
          <w:spacing w:val="-30"/>
        </w:rPr>
        <w:t xml:space="preserve">　　</w:t>
      </w:r>
      <w:r w:rsidR="009048EC">
        <w:rPr>
          <w:rFonts w:hint="eastAsia"/>
        </w:rPr>
        <w:t>有妨害法庭秩序或其他不當行為者，審判長得禁止其進入法庭或命其退出法庭，必要時得命</w:t>
      </w:r>
      <w:proofErr w:type="gramStart"/>
      <w:r w:rsidR="009048EC">
        <w:rPr>
          <w:rFonts w:hint="eastAsia"/>
        </w:rPr>
        <w:t>看管至閉庭</w:t>
      </w:r>
      <w:proofErr w:type="gramEnd"/>
      <w:r w:rsidR="009048EC">
        <w:rPr>
          <w:rFonts w:hint="eastAsia"/>
        </w:rPr>
        <w:t>時。</w:t>
      </w:r>
    </w:p>
    <w:p w:rsidR="009048EC" w:rsidRDefault="009048EC" w:rsidP="006F48B2">
      <w:pPr>
        <w:pStyle w:val="a7"/>
        <w:spacing w:line="455" w:lineRule="exact"/>
        <w:ind w:left="1400" w:firstLine="560"/>
        <w:jc w:val="both"/>
      </w:pPr>
      <w:r>
        <w:rPr>
          <w:rFonts w:hint="eastAsia"/>
        </w:rPr>
        <w:t>前項處分，不得聲明不服。</w:t>
      </w:r>
    </w:p>
    <w:p w:rsidR="009048EC" w:rsidRDefault="009048EC" w:rsidP="006F48B2">
      <w:pPr>
        <w:pStyle w:val="a7"/>
        <w:spacing w:line="455" w:lineRule="exact"/>
        <w:ind w:left="1400" w:firstLine="560"/>
        <w:jc w:val="both"/>
      </w:pPr>
      <w:r>
        <w:rPr>
          <w:rFonts w:hint="eastAsia"/>
        </w:rPr>
        <w:t>前二項之規定，於審判長在法庭外執行職務時</w:t>
      </w:r>
      <w:proofErr w:type="gramStart"/>
      <w:r>
        <w:rPr>
          <w:rFonts w:hint="eastAsia"/>
        </w:rPr>
        <w:t>準</w:t>
      </w:r>
      <w:proofErr w:type="gramEnd"/>
      <w:r>
        <w:rPr>
          <w:rFonts w:hint="eastAsia"/>
        </w:rPr>
        <w:t>用之。</w:t>
      </w:r>
    </w:p>
    <w:p w:rsidR="009048EC" w:rsidRDefault="00852FB6" w:rsidP="006F48B2">
      <w:pPr>
        <w:pStyle w:val="a6"/>
        <w:widowControl w:val="0"/>
        <w:adjustRightInd w:val="0"/>
        <w:spacing w:line="455" w:lineRule="exact"/>
        <w:ind w:left="1406" w:hangingChars="370" w:hanging="1406"/>
        <w:jc w:val="both"/>
        <w:textAlignment w:val="baseline"/>
      </w:pPr>
      <w:r>
        <w:rPr>
          <w:rFonts w:hint="eastAsia"/>
          <w:spacing w:val="50"/>
        </w:rPr>
        <w:t>第十四條</w:t>
      </w:r>
      <w:r>
        <w:rPr>
          <w:rFonts w:hint="eastAsia"/>
          <w:spacing w:val="-30"/>
        </w:rPr>
        <w:t xml:space="preserve">　　</w:t>
      </w:r>
      <w:r w:rsidR="009048EC">
        <w:rPr>
          <w:rFonts w:hint="eastAsia"/>
        </w:rPr>
        <w:t>律師在法庭代理訴訟或辯護案件，其言語行動如有不當，審判長得加以警告或禁止其開庭當日之代理或辯護。非律師而為代理人或辯護人者，亦同。</w:t>
      </w:r>
    </w:p>
    <w:p w:rsidR="009048EC" w:rsidRDefault="00852FB6" w:rsidP="006F48B2">
      <w:pPr>
        <w:pStyle w:val="a6"/>
        <w:widowControl w:val="0"/>
        <w:adjustRightInd w:val="0"/>
        <w:spacing w:line="455" w:lineRule="exact"/>
        <w:ind w:left="1406" w:hangingChars="370" w:hanging="1406"/>
        <w:jc w:val="both"/>
        <w:textAlignment w:val="baseline"/>
      </w:pPr>
      <w:r>
        <w:rPr>
          <w:rFonts w:hint="eastAsia"/>
          <w:spacing w:val="50"/>
        </w:rPr>
        <w:t>第十五條</w:t>
      </w:r>
      <w:r>
        <w:rPr>
          <w:rFonts w:hint="eastAsia"/>
          <w:spacing w:val="-30"/>
        </w:rPr>
        <w:t xml:space="preserve">　　</w:t>
      </w:r>
      <w:r w:rsidR="009048EC">
        <w:rPr>
          <w:rFonts w:hint="eastAsia"/>
        </w:rPr>
        <w:t>審判長為前二條之處分時，應記明其事由於筆錄。</w:t>
      </w:r>
    </w:p>
    <w:p w:rsidR="009048EC" w:rsidRDefault="00852FB6" w:rsidP="006F48B2">
      <w:pPr>
        <w:pStyle w:val="a6"/>
        <w:widowControl w:val="0"/>
        <w:adjustRightInd w:val="0"/>
        <w:spacing w:line="455" w:lineRule="exact"/>
        <w:ind w:left="1406" w:hangingChars="370" w:hanging="1406"/>
        <w:jc w:val="both"/>
        <w:textAlignment w:val="baseline"/>
      </w:pPr>
      <w:r>
        <w:rPr>
          <w:rFonts w:hint="eastAsia"/>
          <w:spacing w:val="50"/>
        </w:rPr>
        <w:t>第十六條</w:t>
      </w:r>
      <w:r>
        <w:rPr>
          <w:rFonts w:hint="eastAsia"/>
          <w:spacing w:val="-30"/>
        </w:rPr>
        <w:t xml:space="preserve">　　</w:t>
      </w:r>
      <w:r w:rsidR="009048EC">
        <w:rPr>
          <w:rFonts w:hint="eastAsia"/>
        </w:rPr>
        <w:t>第十一條至第十五條有關審判長之規定，於受命委員或受託法官執行職務時</w:t>
      </w:r>
      <w:proofErr w:type="gramStart"/>
      <w:r w:rsidR="009048EC">
        <w:rPr>
          <w:rFonts w:hint="eastAsia"/>
        </w:rPr>
        <w:t>準</w:t>
      </w:r>
      <w:proofErr w:type="gramEnd"/>
      <w:r w:rsidR="009048EC">
        <w:rPr>
          <w:rFonts w:hint="eastAsia"/>
        </w:rPr>
        <w:t>用之。</w:t>
      </w:r>
    </w:p>
    <w:p w:rsidR="009048EC" w:rsidRDefault="00852FB6" w:rsidP="006F48B2">
      <w:pPr>
        <w:pStyle w:val="a6"/>
        <w:widowControl w:val="0"/>
        <w:adjustRightInd w:val="0"/>
        <w:spacing w:line="455" w:lineRule="exact"/>
        <w:ind w:left="1406" w:hangingChars="370" w:hanging="1406"/>
        <w:jc w:val="both"/>
        <w:textAlignment w:val="baseline"/>
      </w:pPr>
      <w:r>
        <w:rPr>
          <w:rFonts w:hint="eastAsia"/>
          <w:spacing w:val="50"/>
        </w:rPr>
        <w:t>第十七條</w:t>
      </w:r>
      <w:r>
        <w:rPr>
          <w:rFonts w:hint="eastAsia"/>
          <w:spacing w:val="-30"/>
        </w:rPr>
        <w:t xml:space="preserve">　　</w:t>
      </w:r>
      <w:r w:rsidR="009048EC">
        <w:rPr>
          <w:rFonts w:hint="eastAsia"/>
        </w:rPr>
        <w:t>違反審判長、受命委員或受託法官所發維持法庭秩序之命令，致妨害執行職務，經制止不聽者，處三月以下有期徒刑、拘役或科新臺幣三萬元以下罰金。</w:t>
      </w:r>
    </w:p>
    <w:p w:rsidR="009048EC" w:rsidRDefault="00852FB6" w:rsidP="006F48B2">
      <w:pPr>
        <w:pStyle w:val="a6"/>
        <w:widowControl w:val="0"/>
        <w:adjustRightInd w:val="0"/>
        <w:spacing w:line="455" w:lineRule="exact"/>
        <w:ind w:left="1406" w:hangingChars="370" w:hanging="1406"/>
        <w:jc w:val="both"/>
        <w:textAlignment w:val="baseline"/>
      </w:pPr>
      <w:r>
        <w:rPr>
          <w:rFonts w:hint="eastAsia"/>
          <w:spacing w:val="50"/>
        </w:rPr>
        <w:t>第十八條</w:t>
      </w:r>
      <w:r>
        <w:rPr>
          <w:rFonts w:hint="eastAsia"/>
          <w:spacing w:val="-30"/>
        </w:rPr>
        <w:t xml:space="preserve">　　</w:t>
      </w:r>
      <w:r w:rsidR="009048EC">
        <w:rPr>
          <w:rFonts w:hint="eastAsia"/>
        </w:rPr>
        <w:t>公務員懲戒委員會行政之監督，依下列規定：</w:t>
      </w:r>
    </w:p>
    <w:p w:rsidR="009048EC" w:rsidRDefault="009048EC" w:rsidP="006F48B2">
      <w:pPr>
        <w:pStyle w:val="11"/>
        <w:spacing w:line="455" w:lineRule="exact"/>
        <w:ind w:left="2520" w:hangingChars="200" w:hanging="560"/>
        <w:jc w:val="both"/>
      </w:pPr>
      <w:r>
        <w:rPr>
          <w:rFonts w:hint="eastAsia"/>
        </w:rPr>
        <w:t>一、司法院院長監督公務員懲戒委員會。</w:t>
      </w:r>
    </w:p>
    <w:p w:rsidR="009048EC" w:rsidRDefault="009048EC" w:rsidP="006F48B2">
      <w:pPr>
        <w:pStyle w:val="11"/>
        <w:spacing w:line="455" w:lineRule="exact"/>
        <w:ind w:left="2520" w:hangingChars="200" w:hanging="560"/>
        <w:jc w:val="both"/>
      </w:pPr>
      <w:r>
        <w:rPr>
          <w:rFonts w:hint="eastAsia"/>
        </w:rPr>
        <w:t>二、公務員懲戒委員會委員長監督該委員會。</w:t>
      </w:r>
    </w:p>
    <w:p w:rsidR="009048EC" w:rsidRDefault="00852FB6" w:rsidP="009E79C3">
      <w:pPr>
        <w:pStyle w:val="a6"/>
        <w:widowControl w:val="0"/>
        <w:adjustRightInd w:val="0"/>
        <w:spacing w:line="460" w:lineRule="exact"/>
        <w:ind w:left="1406" w:hangingChars="370" w:hanging="1406"/>
        <w:jc w:val="both"/>
        <w:textAlignment w:val="baseline"/>
      </w:pPr>
      <w:r>
        <w:rPr>
          <w:rFonts w:hint="eastAsia"/>
          <w:spacing w:val="50"/>
        </w:rPr>
        <w:lastRenderedPageBreak/>
        <w:t>第十九條</w:t>
      </w:r>
      <w:r>
        <w:rPr>
          <w:rFonts w:hint="eastAsia"/>
          <w:spacing w:val="-30"/>
        </w:rPr>
        <w:t xml:space="preserve">　　</w:t>
      </w:r>
      <w:r w:rsidR="009048EC">
        <w:rPr>
          <w:rFonts w:hint="eastAsia"/>
        </w:rPr>
        <w:t>依前條規定有監督權者，對於被監督之人員得為下列處分：</w:t>
      </w:r>
    </w:p>
    <w:p w:rsidR="009048EC" w:rsidRDefault="009048EC" w:rsidP="009E79C3">
      <w:pPr>
        <w:pStyle w:val="11"/>
        <w:spacing w:line="460" w:lineRule="exact"/>
        <w:ind w:left="2520" w:hangingChars="200" w:hanging="560"/>
        <w:jc w:val="both"/>
      </w:pPr>
      <w:r>
        <w:rPr>
          <w:rFonts w:hint="eastAsia"/>
        </w:rPr>
        <w:t>一、關於職務上之事項，得發命令使之注意。</w:t>
      </w:r>
    </w:p>
    <w:p w:rsidR="009048EC" w:rsidRDefault="009048EC" w:rsidP="009E79C3">
      <w:pPr>
        <w:pStyle w:val="11"/>
        <w:spacing w:line="460" w:lineRule="exact"/>
        <w:ind w:left="2520" w:hangingChars="200" w:hanging="560"/>
        <w:jc w:val="both"/>
      </w:pPr>
      <w:r>
        <w:rPr>
          <w:rFonts w:hint="eastAsia"/>
        </w:rPr>
        <w:t>二、有廢弛職務、逾越權限或行為</w:t>
      </w:r>
      <w:proofErr w:type="gramStart"/>
      <w:r>
        <w:rPr>
          <w:rFonts w:hint="eastAsia"/>
        </w:rPr>
        <w:t>不</w:t>
      </w:r>
      <w:proofErr w:type="gramEnd"/>
      <w:r>
        <w:rPr>
          <w:rFonts w:hint="eastAsia"/>
        </w:rPr>
        <w:t>檢者，加以警告。</w:t>
      </w:r>
    </w:p>
    <w:p w:rsidR="009048EC" w:rsidRDefault="00852FB6" w:rsidP="009E79C3">
      <w:pPr>
        <w:pStyle w:val="a6"/>
        <w:widowControl w:val="0"/>
        <w:adjustRightInd w:val="0"/>
        <w:spacing w:line="460" w:lineRule="exact"/>
        <w:ind w:left="1406" w:hangingChars="370" w:hanging="1406"/>
        <w:jc w:val="both"/>
        <w:textAlignment w:val="baseline"/>
      </w:pPr>
      <w:r>
        <w:rPr>
          <w:rFonts w:hint="eastAsia"/>
          <w:spacing w:val="50"/>
        </w:rPr>
        <w:t>第二十條</w:t>
      </w:r>
      <w:r>
        <w:rPr>
          <w:rFonts w:hint="eastAsia"/>
          <w:spacing w:val="-30"/>
        </w:rPr>
        <w:t xml:space="preserve">　　</w:t>
      </w:r>
      <w:r w:rsidR="009048EC">
        <w:rPr>
          <w:rFonts w:hint="eastAsia"/>
        </w:rPr>
        <w:t>前二條之規定，不影響審判權之獨立行使。</w:t>
      </w:r>
    </w:p>
    <w:p w:rsidR="009048EC" w:rsidRDefault="009048EC" w:rsidP="009E79C3">
      <w:pPr>
        <w:pStyle w:val="a6"/>
        <w:spacing w:line="460" w:lineRule="exact"/>
        <w:ind w:left="1400" w:hanging="1400"/>
        <w:jc w:val="both"/>
      </w:pPr>
      <w:r>
        <w:rPr>
          <w:rFonts w:hint="eastAsia"/>
        </w:rPr>
        <w:t>第二十一條　　公務員懲戒委員會之處</w:t>
      </w:r>
      <w:proofErr w:type="gramStart"/>
      <w:r>
        <w:rPr>
          <w:rFonts w:hint="eastAsia"/>
        </w:rPr>
        <w:t>務</w:t>
      </w:r>
      <w:proofErr w:type="gramEnd"/>
      <w:r>
        <w:rPr>
          <w:rFonts w:hint="eastAsia"/>
        </w:rPr>
        <w:t>規程，由司法院定之。</w:t>
      </w:r>
    </w:p>
    <w:p w:rsidR="009048EC" w:rsidRDefault="009048EC" w:rsidP="009E79C3">
      <w:pPr>
        <w:pStyle w:val="a6"/>
        <w:spacing w:line="460" w:lineRule="exact"/>
        <w:ind w:left="1400" w:hanging="1400"/>
        <w:jc w:val="both"/>
      </w:pPr>
      <w:r>
        <w:rPr>
          <w:rFonts w:hint="eastAsia"/>
        </w:rPr>
        <w:t xml:space="preserve">第二十二條　　</w:t>
      </w:r>
      <w:r w:rsidRPr="00D115A1">
        <w:rPr>
          <w:rFonts w:hint="eastAsia"/>
          <w:spacing w:val="-4"/>
        </w:rPr>
        <w:t>本法未規定者，</w:t>
      </w:r>
      <w:proofErr w:type="gramStart"/>
      <w:r w:rsidRPr="00D115A1">
        <w:rPr>
          <w:rFonts w:hint="eastAsia"/>
          <w:spacing w:val="-4"/>
        </w:rPr>
        <w:t>準</w:t>
      </w:r>
      <w:proofErr w:type="gramEnd"/>
      <w:r w:rsidRPr="00D115A1">
        <w:rPr>
          <w:rFonts w:hint="eastAsia"/>
          <w:spacing w:val="-4"/>
        </w:rPr>
        <w:t>用法院組織法及其他有關法律之規定。</w:t>
      </w:r>
    </w:p>
    <w:p w:rsidR="009048EC" w:rsidRDefault="009048EC" w:rsidP="009E79C3">
      <w:pPr>
        <w:pStyle w:val="a6"/>
        <w:spacing w:line="460" w:lineRule="exact"/>
        <w:ind w:left="1400" w:hanging="1400"/>
        <w:jc w:val="both"/>
      </w:pPr>
      <w:r>
        <w:rPr>
          <w:rFonts w:hint="eastAsia"/>
        </w:rPr>
        <w:t xml:space="preserve">第二十三條　　</w:t>
      </w:r>
      <w:r w:rsidRPr="00D115A1">
        <w:rPr>
          <w:rFonts w:hint="eastAsia"/>
          <w:spacing w:val="-4"/>
        </w:rPr>
        <w:t>公務員懲戒委員會原依雇員管理規則進用之現職雇員，</w:t>
      </w:r>
      <w:r>
        <w:rPr>
          <w:rFonts w:hint="eastAsia"/>
        </w:rPr>
        <w:t>其未具公務人員任用資格者，得占用錄事或庭</w:t>
      </w:r>
      <w:proofErr w:type="gramStart"/>
      <w:r>
        <w:rPr>
          <w:rFonts w:hint="eastAsia"/>
        </w:rPr>
        <w:t>務</w:t>
      </w:r>
      <w:proofErr w:type="gramEnd"/>
      <w:r>
        <w:rPr>
          <w:rFonts w:hint="eastAsia"/>
        </w:rPr>
        <w:t>員之職缺，繼續僱用至離職時為止。</w:t>
      </w:r>
    </w:p>
    <w:p w:rsidR="00576D93" w:rsidRDefault="009048EC" w:rsidP="009E79C3">
      <w:pPr>
        <w:pStyle w:val="a6"/>
        <w:spacing w:afterLines="100" w:after="240" w:line="460" w:lineRule="exact"/>
        <w:ind w:left="1400" w:hanging="1400"/>
        <w:jc w:val="both"/>
      </w:pPr>
      <w:r>
        <w:rPr>
          <w:rFonts w:hint="eastAsia"/>
        </w:rPr>
        <w:t>第二十四條　　本法施行日期，由司法院定之。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B0725" w:rsidTr="005E0245">
        <w:trPr>
          <w:trHeight w:hRule="exact" w:val="851"/>
        </w:trPr>
        <w:tc>
          <w:tcPr>
            <w:tcW w:w="1988" w:type="dxa"/>
            <w:vAlign w:val="center"/>
          </w:tcPr>
          <w:p w:rsidR="00CB0725" w:rsidRDefault="00CB0725" w:rsidP="00BB0C39">
            <w:pPr>
              <w:pStyle w:val="af9"/>
              <w:widowControl w:val="0"/>
              <w:adjustRightInd w:val="0"/>
              <w:jc w:val="both"/>
              <w:textAlignment w:val="baseline"/>
            </w:pPr>
            <w:r>
              <w:rPr>
                <w:rFonts w:hint="eastAsia"/>
              </w:rPr>
              <w:t>總統令</w:t>
            </w:r>
          </w:p>
        </w:tc>
        <w:tc>
          <w:tcPr>
            <w:tcW w:w="4759" w:type="dxa"/>
            <w:vAlign w:val="center"/>
          </w:tcPr>
          <w:p w:rsidR="00CB0725" w:rsidRDefault="00CB0725" w:rsidP="00BB0C39">
            <w:pPr>
              <w:ind w:left="1400" w:hanging="1400"/>
              <w:jc w:val="distribute"/>
            </w:pPr>
            <w:r>
              <w:rPr>
                <w:rFonts w:hint="eastAsia"/>
              </w:rPr>
              <w:t>中華民國</w:t>
            </w:r>
            <w:r>
              <w:rPr>
                <w:rFonts w:hint="eastAsia"/>
              </w:rPr>
              <w:t>104</w:t>
            </w:r>
            <w:r>
              <w:rPr>
                <w:rFonts w:hint="eastAsia"/>
              </w:rPr>
              <w:t>年</w:t>
            </w:r>
            <w:r>
              <w:t>5</w:t>
            </w:r>
            <w:r>
              <w:rPr>
                <w:rFonts w:hint="eastAsia"/>
              </w:rPr>
              <w:t>月</w:t>
            </w:r>
            <w:r>
              <w:rPr>
                <w:rFonts w:hint="eastAsia"/>
              </w:rPr>
              <w:t>6</w:t>
            </w:r>
            <w:r>
              <w:rPr>
                <w:rFonts w:hint="eastAsia"/>
              </w:rPr>
              <w:t>日</w:t>
            </w:r>
          </w:p>
          <w:p w:rsidR="00CB0725" w:rsidRPr="00BB0C39" w:rsidRDefault="00CB0725" w:rsidP="00BB0C39">
            <w:pPr>
              <w:ind w:left="1400" w:hanging="1400"/>
              <w:jc w:val="distribute"/>
            </w:pPr>
            <w:r>
              <w:rPr>
                <w:rFonts w:hint="eastAsia"/>
              </w:rPr>
              <w:t>華總</w:t>
            </w:r>
            <w:proofErr w:type="gramStart"/>
            <w:r>
              <w:rPr>
                <w:rFonts w:hint="eastAsia"/>
              </w:rPr>
              <w:t>一義字第</w:t>
            </w:r>
            <w:r>
              <w:rPr>
                <w:rFonts w:hint="eastAsia"/>
              </w:rPr>
              <w:t>104000</w:t>
            </w:r>
            <w:r>
              <w:t>522</w:t>
            </w:r>
            <w:r w:rsidR="00CD5F67">
              <w:t>41</w:t>
            </w:r>
            <w:r>
              <w:rPr>
                <w:rFonts w:hint="eastAsia"/>
              </w:rPr>
              <w:t>號</w:t>
            </w:r>
            <w:proofErr w:type="gramEnd"/>
          </w:p>
        </w:tc>
      </w:tr>
    </w:tbl>
    <w:p w:rsidR="00CB0725" w:rsidRDefault="00CB0725" w:rsidP="009E79C3">
      <w:pPr>
        <w:pStyle w:val="10"/>
        <w:spacing w:beforeLines="0" w:before="0" w:afterLines="0" w:after="0" w:line="500" w:lineRule="exact"/>
        <w:ind w:left="1400" w:hanging="1400"/>
        <w:jc w:val="both"/>
      </w:pPr>
      <w:r>
        <w:rPr>
          <w:rFonts w:hint="eastAsia"/>
        </w:rPr>
        <w:t>茲</w:t>
      </w:r>
      <w:r w:rsidR="00282A4A">
        <w:rPr>
          <w:rFonts w:hint="eastAsia"/>
        </w:rPr>
        <w:t>廢止</w:t>
      </w:r>
      <w:r w:rsidR="00282A4A">
        <w:t>社會教育法</w:t>
      </w:r>
      <w:r>
        <w:rPr>
          <w:rFonts w:hint="eastAsia"/>
        </w:rPr>
        <w:t>，公布之。</w:t>
      </w:r>
    </w:p>
    <w:p w:rsidR="00AE69E2" w:rsidRPr="00B60426" w:rsidRDefault="00AE69E2" w:rsidP="00AE69E2">
      <w:pPr>
        <w:adjustRightInd w:val="0"/>
        <w:spacing w:beforeLines="50" w:before="120" w:line="360" w:lineRule="exact"/>
        <w:jc w:val="both"/>
        <w:textAlignment w:val="baseline"/>
      </w:pPr>
      <w:r w:rsidRPr="00B60426">
        <w:rPr>
          <w:rFonts w:hint="eastAsia"/>
        </w:rPr>
        <w:t>總　　　統　馬英九</w:t>
      </w:r>
    </w:p>
    <w:p w:rsidR="00AE69E2" w:rsidRPr="00B60426" w:rsidRDefault="00AE69E2" w:rsidP="00AE69E2">
      <w:pPr>
        <w:adjustRightInd w:val="0"/>
        <w:spacing w:line="360" w:lineRule="exact"/>
        <w:jc w:val="both"/>
        <w:textAlignment w:val="baseline"/>
      </w:pPr>
      <w:r w:rsidRPr="00B60426">
        <w:rPr>
          <w:rFonts w:hint="eastAsia"/>
        </w:rPr>
        <w:t xml:space="preserve">行政院院長　</w:t>
      </w:r>
      <w:r>
        <w:rPr>
          <w:rFonts w:hint="eastAsia"/>
        </w:rPr>
        <w:t>毛治國</w:t>
      </w:r>
    </w:p>
    <w:p w:rsidR="00AE69E2" w:rsidRDefault="00AE69E2" w:rsidP="00AE69E2">
      <w:pPr>
        <w:spacing w:afterLines="100" w:after="240" w:line="360" w:lineRule="exact"/>
        <w:ind w:left="1400" w:hanging="1400"/>
      </w:pPr>
      <w:r>
        <w:rPr>
          <w:rFonts w:hint="eastAsia"/>
        </w:rPr>
        <w:t>教育</w:t>
      </w:r>
      <w:r w:rsidRPr="00B60426">
        <w:rPr>
          <w:rFonts w:hint="eastAsia"/>
        </w:rPr>
        <w:t xml:space="preserve">部部長　</w:t>
      </w:r>
      <w:r>
        <w:rPr>
          <w:rFonts w:hint="eastAsia"/>
        </w:rPr>
        <w:t>吳思華</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851"/>
        </w:trPr>
        <w:tc>
          <w:tcPr>
            <w:tcW w:w="1988" w:type="dxa"/>
            <w:vAlign w:val="center"/>
          </w:tcPr>
          <w:p w:rsidR="00004B55" w:rsidRDefault="00004B55" w:rsidP="00BB0C39">
            <w:pPr>
              <w:pStyle w:val="af9"/>
              <w:widowControl w:val="0"/>
              <w:adjustRightInd w:val="0"/>
              <w:jc w:val="both"/>
              <w:textAlignment w:val="baseline"/>
            </w:pPr>
            <w:r>
              <w:br w:type="page"/>
            </w:r>
            <w:r>
              <w:br w:type="page"/>
            </w:r>
            <w:r>
              <w:br w:type="page"/>
            </w:r>
            <w:r>
              <w:rPr>
                <w:rFonts w:hint="eastAsia"/>
              </w:rPr>
              <w:t>總統令</w:t>
            </w:r>
          </w:p>
        </w:tc>
        <w:tc>
          <w:tcPr>
            <w:tcW w:w="4759" w:type="dxa"/>
            <w:vAlign w:val="center"/>
          </w:tcPr>
          <w:p w:rsidR="00004B55" w:rsidRDefault="00004B55" w:rsidP="00BB0C39">
            <w:pPr>
              <w:widowControl w:val="0"/>
              <w:adjustRightInd w:val="0"/>
              <w:jc w:val="distribute"/>
              <w:textAlignment w:val="baseline"/>
            </w:pPr>
            <w:r>
              <w:rPr>
                <w:rFonts w:hint="eastAsia"/>
              </w:rPr>
              <w:t>中華民國</w:t>
            </w:r>
            <w:r w:rsidR="007C2856">
              <w:rPr>
                <w:rFonts w:hint="eastAsia"/>
              </w:rPr>
              <w:t>104</w:t>
            </w:r>
            <w:r>
              <w:rPr>
                <w:rFonts w:hint="eastAsia"/>
              </w:rPr>
              <w:t>年</w:t>
            </w:r>
            <w:r w:rsidR="003656AE">
              <w:t>4</w:t>
            </w:r>
            <w:r>
              <w:rPr>
                <w:rFonts w:hint="eastAsia"/>
              </w:rPr>
              <w:t>月</w:t>
            </w:r>
            <w:r w:rsidR="000A5E1F">
              <w:rPr>
                <w:rFonts w:hint="eastAsia"/>
              </w:rPr>
              <w:t>2</w:t>
            </w:r>
            <w:r w:rsidR="000A5E1F">
              <w:t>8</w:t>
            </w:r>
            <w:r>
              <w:rPr>
                <w:rFonts w:hint="eastAsia"/>
              </w:rPr>
              <w:t>日</w:t>
            </w:r>
          </w:p>
        </w:tc>
      </w:tr>
    </w:tbl>
    <w:p w:rsidR="00302EED" w:rsidRPr="009E3F11" w:rsidRDefault="00302EED" w:rsidP="009E79C3">
      <w:pPr>
        <w:spacing w:line="489" w:lineRule="exact"/>
        <w:jc w:val="both"/>
      </w:pPr>
      <w:r w:rsidRPr="009E3F11">
        <w:rPr>
          <w:rFonts w:hint="eastAsia"/>
        </w:rPr>
        <w:t xml:space="preserve">　　任命柯英彥為中央研究院政風室簡任第十一職等主任。</w:t>
      </w:r>
    </w:p>
    <w:p w:rsidR="00302EED" w:rsidRPr="009E3F11" w:rsidRDefault="00302EED" w:rsidP="009E79C3">
      <w:pPr>
        <w:spacing w:line="489" w:lineRule="exact"/>
        <w:jc w:val="both"/>
      </w:pPr>
      <w:r w:rsidRPr="009E3F11">
        <w:rPr>
          <w:rFonts w:hint="eastAsia"/>
        </w:rPr>
        <w:t xml:space="preserve">　　任命</w:t>
      </w:r>
      <w:proofErr w:type="gramStart"/>
      <w:r w:rsidRPr="009E3F11">
        <w:rPr>
          <w:rFonts w:hint="eastAsia"/>
        </w:rPr>
        <w:t>冷家宇</w:t>
      </w:r>
      <w:proofErr w:type="gramEnd"/>
      <w:r w:rsidRPr="009E3F11">
        <w:rPr>
          <w:rFonts w:hint="eastAsia"/>
        </w:rPr>
        <w:t>為內政部</w:t>
      </w:r>
      <w:proofErr w:type="gramStart"/>
      <w:r w:rsidRPr="009E3F11">
        <w:rPr>
          <w:rFonts w:hint="eastAsia"/>
        </w:rPr>
        <w:t>消防署簡任</w:t>
      </w:r>
      <w:proofErr w:type="gramEnd"/>
      <w:r w:rsidRPr="009E3F11">
        <w:rPr>
          <w:rFonts w:hint="eastAsia"/>
        </w:rPr>
        <w:t>第十一職等組長。</w:t>
      </w:r>
    </w:p>
    <w:p w:rsidR="00302EED" w:rsidRPr="009E3F11" w:rsidRDefault="00302EED" w:rsidP="009E79C3">
      <w:pPr>
        <w:spacing w:line="489" w:lineRule="exact"/>
        <w:jc w:val="both"/>
      </w:pPr>
      <w:r w:rsidRPr="009E3F11">
        <w:rPr>
          <w:rFonts w:hint="eastAsia"/>
        </w:rPr>
        <w:t xml:space="preserve">　　任命歐建志為財政部政風處簡任第十二職等處長，廖坤旦、林明堂、宋汝堯、林守</w:t>
      </w:r>
      <w:proofErr w:type="gramStart"/>
      <w:r w:rsidRPr="009E3F11">
        <w:rPr>
          <w:rFonts w:hint="eastAsia"/>
        </w:rPr>
        <w:t>錡</w:t>
      </w:r>
      <w:proofErr w:type="gramEnd"/>
      <w:r w:rsidRPr="009E3F11">
        <w:rPr>
          <w:rFonts w:hint="eastAsia"/>
        </w:rPr>
        <w:t>為財政部關務署</w:t>
      </w:r>
      <w:proofErr w:type="gramStart"/>
      <w:r w:rsidRPr="009E3F11">
        <w:rPr>
          <w:rFonts w:hint="eastAsia"/>
        </w:rPr>
        <w:t>基隆關簡任</w:t>
      </w:r>
      <w:proofErr w:type="gramEnd"/>
      <w:r w:rsidRPr="009E3F11">
        <w:rPr>
          <w:rFonts w:hint="eastAsia"/>
        </w:rPr>
        <w:t>第十職等關務監主任，黃宋龍、程金安為財政部關務署</w:t>
      </w:r>
      <w:proofErr w:type="gramStart"/>
      <w:r w:rsidRPr="009E3F11">
        <w:rPr>
          <w:rFonts w:hint="eastAsia"/>
        </w:rPr>
        <w:t>基隆關簡任</w:t>
      </w:r>
      <w:proofErr w:type="gramEnd"/>
      <w:r w:rsidRPr="009E3F11">
        <w:rPr>
          <w:rFonts w:hint="eastAsia"/>
        </w:rPr>
        <w:t>第十一職等</w:t>
      </w:r>
      <w:proofErr w:type="gramStart"/>
      <w:r w:rsidRPr="009E3F11">
        <w:rPr>
          <w:rFonts w:hint="eastAsia"/>
        </w:rPr>
        <w:t>關務監副關務</w:t>
      </w:r>
      <w:proofErr w:type="gramEnd"/>
      <w:r w:rsidRPr="009E3F11">
        <w:rPr>
          <w:rFonts w:hint="eastAsia"/>
        </w:rPr>
        <w:t>長，鄒</w:t>
      </w:r>
      <w:r w:rsidRPr="009E3F11">
        <w:rPr>
          <w:rFonts w:hint="eastAsia"/>
        </w:rPr>
        <w:lastRenderedPageBreak/>
        <w:t>偉為財政部關務署</w:t>
      </w:r>
      <w:proofErr w:type="gramStart"/>
      <w:r w:rsidRPr="009E3F11">
        <w:rPr>
          <w:rFonts w:hint="eastAsia"/>
        </w:rPr>
        <w:t>基隆關簡任</w:t>
      </w:r>
      <w:proofErr w:type="gramEnd"/>
      <w:r w:rsidRPr="009E3F11">
        <w:rPr>
          <w:rFonts w:hint="eastAsia"/>
        </w:rPr>
        <w:t>第十職等</w:t>
      </w:r>
      <w:proofErr w:type="gramStart"/>
      <w:r w:rsidRPr="009E3F11">
        <w:rPr>
          <w:rFonts w:hint="eastAsia"/>
        </w:rPr>
        <w:t>技術監室主任</w:t>
      </w:r>
      <w:proofErr w:type="gramEnd"/>
      <w:r w:rsidRPr="009E3F11">
        <w:rPr>
          <w:rFonts w:hint="eastAsia"/>
        </w:rPr>
        <w:t>，羅傳燈為財政部關務署</w:t>
      </w:r>
      <w:proofErr w:type="gramStart"/>
      <w:r w:rsidRPr="009E3F11">
        <w:rPr>
          <w:rFonts w:hint="eastAsia"/>
        </w:rPr>
        <w:t>基隆關簡任</w:t>
      </w:r>
      <w:proofErr w:type="gramEnd"/>
      <w:r w:rsidRPr="009E3F11">
        <w:rPr>
          <w:rFonts w:hint="eastAsia"/>
        </w:rPr>
        <w:t>第十職等</w:t>
      </w:r>
      <w:proofErr w:type="gramStart"/>
      <w:r w:rsidRPr="009E3F11">
        <w:rPr>
          <w:rFonts w:hint="eastAsia"/>
        </w:rPr>
        <w:t>關務監室主任</w:t>
      </w:r>
      <w:proofErr w:type="gramEnd"/>
      <w:r w:rsidRPr="009E3F11">
        <w:rPr>
          <w:rFonts w:hint="eastAsia"/>
        </w:rPr>
        <w:t>，連永杰為財政部關務署</w:t>
      </w:r>
      <w:proofErr w:type="gramStart"/>
      <w:r w:rsidRPr="009E3F11">
        <w:rPr>
          <w:rFonts w:hint="eastAsia"/>
        </w:rPr>
        <w:t>基隆關簡任</w:t>
      </w:r>
      <w:proofErr w:type="gramEnd"/>
      <w:r w:rsidRPr="009E3F11">
        <w:rPr>
          <w:rFonts w:hint="eastAsia"/>
        </w:rPr>
        <w:t>第十職等關務監組長，曾茂榮為財政部關務署</w:t>
      </w:r>
      <w:proofErr w:type="gramStart"/>
      <w:r w:rsidRPr="009E3F11">
        <w:rPr>
          <w:rFonts w:hint="eastAsia"/>
        </w:rPr>
        <w:t>基隆關簡任</w:t>
      </w:r>
      <w:proofErr w:type="gramEnd"/>
      <w:r w:rsidRPr="009E3F11">
        <w:rPr>
          <w:rFonts w:hint="eastAsia"/>
        </w:rPr>
        <w:t>第十職等關務監稽核，林明泉、黃翠瑜、江小梅、林玉燕、吳立勳、張萬得、董慧真、李錦文、余清俊、賴明豪為財政部關務署</w:t>
      </w:r>
      <w:proofErr w:type="gramStart"/>
      <w:r w:rsidRPr="009E3F11">
        <w:rPr>
          <w:rFonts w:hint="eastAsia"/>
        </w:rPr>
        <w:t>臺北關簡任</w:t>
      </w:r>
      <w:proofErr w:type="gramEnd"/>
      <w:r w:rsidRPr="009E3F11">
        <w:rPr>
          <w:rFonts w:hint="eastAsia"/>
        </w:rPr>
        <w:t>第十職等關務監稽核，許培淳、周玲惠、卓錦輝、陳義勳為財政部關務署</w:t>
      </w:r>
      <w:proofErr w:type="gramStart"/>
      <w:r w:rsidRPr="009E3F11">
        <w:rPr>
          <w:rFonts w:hint="eastAsia"/>
        </w:rPr>
        <w:t>臺北關簡任</w:t>
      </w:r>
      <w:proofErr w:type="gramEnd"/>
      <w:r w:rsidRPr="009E3F11">
        <w:rPr>
          <w:rFonts w:hint="eastAsia"/>
        </w:rPr>
        <w:t>第十職等關務監組長，林肇華為財政部關務署</w:t>
      </w:r>
      <w:proofErr w:type="gramStart"/>
      <w:r w:rsidRPr="009E3F11">
        <w:rPr>
          <w:rFonts w:hint="eastAsia"/>
        </w:rPr>
        <w:t>臺北關簡任</w:t>
      </w:r>
      <w:proofErr w:type="gramEnd"/>
      <w:r w:rsidRPr="009E3F11">
        <w:rPr>
          <w:rFonts w:hint="eastAsia"/>
        </w:rPr>
        <w:t>第十職等關務監主任秘書，趙子賢為財政部國有財產署南區分署簡任第十職</w:t>
      </w:r>
      <w:proofErr w:type="gramStart"/>
      <w:r w:rsidRPr="009E3F11">
        <w:rPr>
          <w:rFonts w:hint="eastAsia"/>
        </w:rPr>
        <w:t>等副分署長</w:t>
      </w:r>
      <w:proofErr w:type="gramEnd"/>
      <w:r w:rsidRPr="009E3F11">
        <w:rPr>
          <w:rFonts w:hint="eastAsia"/>
        </w:rPr>
        <w:t>，黃莉莉為財政部國有財產署南區分署簡任第十一職等分署長。</w:t>
      </w:r>
    </w:p>
    <w:p w:rsidR="00302EED" w:rsidRPr="009E3F11" w:rsidRDefault="00302EED" w:rsidP="009E79C3">
      <w:pPr>
        <w:spacing w:line="464" w:lineRule="exact"/>
        <w:jc w:val="both"/>
      </w:pPr>
      <w:r w:rsidRPr="009E3F11">
        <w:rPr>
          <w:rFonts w:hint="eastAsia"/>
        </w:rPr>
        <w:t xml:space="preserve">　　任命陳雪玉為教育部簡任第十二職等司長，洪怡玲為教育部簡任第十一職等副處長，</w:t>
      </w:r>
      <w:proofErr w:type="gramStart"/>
      <w:r w:rsidRPr="009E3F11">
        <w:rPr>
          <w:rFonts w:hint="eastAsia"/>
        </w:rPr>
        <w:t>何卓飛</w:t>
      </w:r>
      <w:proofErr w:type="gramEnd"/>
      <w:r w:rsidRPr="009E3F11">
        <w:rPr>
          <w:rFonts w:hint="eastAsia"/>
        </w:rPr>
        <w:t>為教育部</w:t>
      </w:r>
      <w:proofErr w:type="gramStart"/>
      <w:r w:rsidRPr="009E3F11">
        <w:rPr>
          <w:rFonts w:hint="eastAsia"/>
        </w:rPr>
        <w:t>體育署簡任</w:t>
      </w:r>
      <w:proofErr w:type="gramEnd"/>
      <w:r w:rsidRPr="009E3F11">
        <w:rPr>
          <w:rFonts w:hint="eastAsia"/>
        </w:rPr>
        <w:t>第十四職等署長，劉明超為教育部國民及</w:t>
      </w:r>
      <w:proofErr w:type="gramStart"/>
      <w:r w:rsidRPr="009E3F11">
        <w:rPr>
          <w:rFonts w:hint="eastAsia"/>
        </w:rPr>
        <w:t>學前教育署簡任</w:t>
      </w:r>
      <w:proofErr w:type="gramEnd"/>
      <w:r w:rsidRPr="009E3F11">
        <w:rPr>
          <w:rFonts w:hint="eastAsia"/>
        </w:rPr>
        <w:t>第十職等副組長，吳清山為教育部國民及</w:t>
      </w:r>
      <w:proofErr w:type="gramStart"/>
      <w:r w:rsidRPr="009E3F11">
        <w:rPr>
          <w:rFonts w:hint="eastAsia"/>
        </w:rPr>
        <w:t>學前教育署簡任</w:t>
      </w:r>
      <w:proofErr w:type="gramEnd"/>
      <w:r w:rsidRPr="009E3F11">
        <w:rPr>
          <w:rFonts w:hint="eastAsia"/>
        </w:rPr>
        <w:t>第十三職等署長。</w:t>
      </w:r>
    </w:p>
    <w:p w:rsidR="007331C5" w:rsidRPr="009E3F11" w:rsidRDefault="007331C5" w:rsidP="009E79C3">
      <w:pPr>
        <w:spacing w:line="464" w:lineRule="exact"/>
        <w:jc w:val="both"/>
      </w:pPr>
      <w:r w:rsidRPr="009E3F11">
        <w:rPr>
          <w:rFonts w:hint="eastAsia"/>
        </w:rPr>
        <w:t xml:space="preserve">　　任命陳憲章為法務部矯正署彰化監獄簡任第十職等副典獄長。</w:t>
      </w:r>
    </w:p>
    <w:p w:rsidR="007331C5" w:rsidRPr="009E3F11" w:rsidRDefault="007331C5" w:rsidP="009E79C3">
      <w:pPr>
        <w:spacing w:line="464" w:lineRule="exact"/>
        <w:jc w:val="both"/>
      </w:pPr>
      <w:r w:rsidRPr="009E3F11">
        <w:rPr>
          <w:rFonts w:hint="eastAsia"/>
        </w:rPr>
        <w:t xml:space="preserve">　　任命李錦發為經濟部中央地質</w:t>
      </w:r>
      <w:proofErr w:type="gramStart"/>
      <w:r w:rsidRPr="009E3F11">
        <w:rPr>
          <w:rFonts w:hint="eastAsia"/>
        </w:rPr>
        <w:t>調查所簡任</w:t>
      </w:r>
      <w:proofErr w:type="gramEnd"/>
      <w:r w:rsidRPr="009E3F11">
        <w:rPr>
          <w:rFonts w:hint="eastAsia"/>
        </w:rPr>
        <w:t>第十一職等組長，楊人傑為經濟部水利署第三</w:t>
      </w:r>
      <w:proofErr w:type="gramStart"/>
      <w:r w:rsidRPr="009E3F11">
        <w:rPr>
          <w:rFonts w:hint="eastAsia"/>
        </w:rPr>
        <w:t>河川局簡任</w:t>
      </w:r>
      <w:proofErr w:type="gramEnd"/>
      <w:r w:rsidRPr="009E3F11">
        <w:rPr>
          <w:rFonts w:hint="eastAsia"/>
        </w:rPr>
        <w:t>第十一職等局長。</w:t>
      </w:r>
    </w:p>
    <w:p w:rsidR="007331C5" w:rsidRPr="009E3F11" w:rsidRDefault="007331C5" w:rsidP="009E79C3">
      <w:pPr>
        <w:spacing w:line="464" w:lineRule="exact"/>
        <w:jc w:val="both"/>
      </w:pPr>
      <w:r w:rsidRPr="009E3F11">
        <w:rPr>
          <w:rFonts w:hint="eastAsia"/>
        </w:rPr>
        <w:t xml:space="preserve">　　任命邱垂豐為行政院農業委員會茶業</w:t>
      </w:r>
      <w:proofErr w:type="gramStart"/>
      <w:r w:rsidRPr="009E3F11">
        <w:rPr>
          <w:rFonts w:hint="eastAsia"/>
        </w:rPr>
        <w:t>改良場簡任</w:t>
      </w:r>
      <w:proofErr w:type="gramEnd"/>
      <w:r w:rsidRPr="009E3F11">
        <w:rPr>
          <w:rFonts w:hint="eastAsia"/>
        </w:rPr>
        <w:t>第十職等研究員兼秘書。</w:t>
      </w:r>
    </w:p>
    <w:p w:rsidR="007331C5" w:rsidRPr="009E3F11" w:rsidRDefault="007331C5" w:rsidP="009E79C3">
      <w:pPr>
        <w:spacing w:line="464" w:lineRule="exact"/>
        <w:jc w:val="both"/>
      </w:pPr>
      <w:r w:rsidRPr="009E3F11">
        <w:rPr>
          <w:rFonts w:hint="eastAsia"/>
        </w:rPr>
        <w:t xml:space="preserve">　　任命許雅惠為衛生</w:t>
      </w:r>
      <w:proofErr w:type="gramStart"/>
      <w:r w:rsidRPr="009E3F11">
        <w:rPr>
          <w:rFonts w:hint="eastAsia"/>
        </w:rPr>
        <w:t>福利部簡任</w:t>
      </w:r>
      <w:proofErr w:type="gramEnd"/>
      <w:r w:rsidRPr="009E3F11">
        <w:rPr>
          <w:rFonts w:hint="eastAsia"/>
        </w:rPr>
        <w:t>第十一職等技正，吳建國為衛生福利部會計處簡任第十二職等處長，魏璽倫為衛生</w:t>
      </w:r>
      <w:proofErr w:type="gramStart"/>
      <w:r w:rsidRPr="009E3F11">
        <w:rPr>
          <w:rFonts w:hint="eastAsia"/>
        </w:rPr>
        <w:t>福利部簡任</w:t>
      </w:r>
      <w:proofErr w:type="gramEnd"/>
      <w:r w:rsidRPr="009E3F11">
        <w:rPr>
          <w:rFonts w:hint="eastAsia"/>
        </w:rPr>
        <w:t>第十一職等視察，姚惠文為衛生</w:t>
      </w:r>
      <w:proofErr w:type="gramStart"/>
      <w:r w:rsidRPr="009E3F11">
        <w:rPr>
          <w:rFonts w:hint="eastAsia"/>
        </w:rPr>
        <w:t>福利部簡任</w:t>
      </w:r>
      <w:proofErr w:type="gramEnd"/>
      <w:r w:rsidRPr="009E3F11">
        <w:rPr>
          <w:rFonts w:hint="eastAsia"/>
        </w:rPr>
        <w:t>第十一職等專門委員，張筱玲為衛生福利部疾病</w:t>
      </w:r>
      <w:proofErr w:type="gramStart"/>
      <w:r w:rsidRPr="009E3F11">
        <w:rPr>
          <w:rFonts w:hint="eastAsia"/>
        </w:rPr>
        <w:t>管制署簡任</w:t>
      </w:r>
      <w:proofErr w:type="gramEnd"/>
      <w:r w:rsidRPr="009E3F11">
        <w:rPr>
          <w:rFonts w:hint="eastAsia"/>
        </w:rPr>
        <w:t>第十職等副組長。</w:t>
      </w:r>
    </w:p>
    <w:p w:rsidR="00C13F4D" w:rsidRPr="009E3F11" w:rsidRDefault="00C13F4D" w:rsidP="009E79C3">
      <w:pPr>
        <w:spacing w:line="464" w:lineRule="exact"/>
        <w:jc w:val="both"/>
      </w:pPr>
      <w:r w:rsidRPr="009E3F11">
        <w:rPr>
          <w:rFonts w:hint="eastAsia"/>
        </w:rPr>
        <w:t xml:space="preserve">　　任命林妙貞為行政院環境保護署人事室簡任第十一職等主任。</w:t>
      </w:r>
    </w:p>
    <w:p w:rsidR="00C13F4D" w:rsidRPr="009E3F11" w:rsidRDefault="00C13F4D" w:rsidP="009E79C3">
      <w:pPr>
        <w:spacing w:line="474" w:lineRule="exact"/>
        <w:jc w:val="both"/>
      </w:pPr>
      <w:r w:rsidRPr="009E3F11">
        <w:rPr>
          <w:rFonts w:hint="eastAsia"/>
        </w:rPr>
        <w:lastRenderedPageBreak/>
        <w:t xml:space="preserve">　　任命賴玫玲為</w:t>
      </w:r>
      <w:proofErr w:type="gramStart"/>
      <w:r w:rsidRPr="009E3F11">
        <w:rPr>
          <w:rFonts w:hint="eastAsia"/>
        </w:rPr>
        <w:t>文化部簡任</w:t>
      </w:r>
      <w:proofErr w:type="gramEnd"/>
      <w:r w:rsidRPr="009E3F11">
        <w:rPr>
          <w:rFonts w:hint="eastAsia"/>
        </w:rPr>
        <w:t>第十一職等視察，張惠珠、王信惠為</w:t>
      </w:r>
      <w:proofErr w:type="gramStart"/>
      <w:r w:rsidRPr="009E3F11">
        <w:rPr>
          <w:rFonts w:hint="eastAsia"/>
        </w:rPr>
        <w:t>文化部簡任</w:t>
      </w:r>
      <w:proofErr w:type="gramEnd"/>
      <w:r w:rsidRPr="009E3F11">
        <w:rPr>
          <w:rFonts w:hint="eastAsia"/>
        </w:rPr>
        <w:t>第十一職等專門委員，劉麗貞為國立傳統藝術中心簡任第十一職等團長。</w:t>
      </w:r>
    </w:p>
    <w:p w:rsidR="00C13F4D" w:rsidRPr="009E3F11" w:rsidRDefault="00C13F4D" w:rsidP="009E79C3">
      <w:pPr>
        <w:spacing w:line="474" w:lineRule="exact"/>
        <w:jc w:val="both"/>
      </w:pPr>
      <w:r w:rsidRPr="009E3F11">
        <w:rPr>
          <w:rFonts w:hint="eastAsia"/>
        </w:rPr>
        <w:t xml:space="preserve">　　任命陳俊源為國軍退除役官兵輔導委員會簡任第十一職等高級分析師，吳志揚、鄧文漢為國軍退除役官兵輔導委員會簡任第十一職等副處長，張雍敏為國軍退除役官兵輔導委員會簡任第十一職等技正。</w:t>
      </w:r>
    </w:p>
    <w:p w:rsidR="00C13F4D" w:rsidRPr="009E3F11" w:rsidRDefault="00C13F4D" w:rsidP="009E79C3">
      <w:pPr>
        <w:spacing w:line="474" w:lineRule="exact"/>
        <w:jc w:val="both"/>
      </w:pPr>
      <w:r w:rsidRPr="009E3F11">
        <w:rPr>
          <w:rFonts w:hint="eastAsia"/>
        </w:rPr>
        <w:t xml:space="preserve">　　任命陳榮貴為行政院主計總處簡任第十職等視察。</w:t>
      </w:r>
    </w:p>
    <w:p w:rsidR="00C13F4D" w:rsidRPr="009E3F11" w:rsidRDefault="00C13F4D" w:rsidP="009E79C3">
      <w:pPr>
        <w:spacing w:line="474" w:lineRule="exact"/>
        <w:jc w:val="both"/>
      </w:pPr>
      <w:r w:rsidRPr="009E3F11">
        <w:rPr>
          <w:rFonts w:hint="eastAsia"/>
        </w:rPr>
        <w:t xml:space="preserve">　　任命許銳明為</w:t>
      </w:r>
      <w:proofErr w:type="gramStart"/>
      <w:r w:rsidRPr="009E3F11">
        <w:rPr>
          <w:rFonts w:hint="eastAsia"/>
        </w:rPr>
        <w:t>司法院簡任</w:t>
      </w:r>
      <w:proofErr w:type="gramEnd"/>
      <w:r w:rsidRPr="009E3F11">
        <w:rPr>
          <w:rFonts w:hint="eastAsia"/>
        </w:rPr>
        <w:t>第十三職等參事，詹惟堯為</w:t>
      </w:r>
      <w:proofErr w:type="gramStart"/>
      <w:r w:rsidRPr="009E3F11">
        <w:rPr>
          <w:rFonts w:hint="eastAsia"/>
        </w:rPr>
        <w:t>司法院簡任</w:t>
      </w:r>
      <w:proofErr w:type="gramEnd"/>
      <w:r w:rsidRPr="009E3F11">
        <w:rPr>
          <w:rFonts w:hint="eastAsia"/>
        </w:rPr>
        <w:t>第十一職等專門委員，謝瑞陽為</w:t>
      </w:r>
      <w:proofErr w:type="gramStart"/>
      <w:r w:rsidRPr="009E3F11">
        <w:rPr>
          <w:rFonts w:hint="eastAsia"/>
        </w:rPr>
        <w:t>司法院簡任</w:t>
      </w:r>
      <w:proofErr w:type="gramEnd"/>
      <w:r w:rsidRPr="009E3F11">
        <w:rPr>
          <w:rFonts w:hint="eastAsia"/>
        </w:rPr>
        <w:t>第十二職等副處長，蕭正祥為司法院人事處簡任第十二職等副處長，張淑珠為</w:t>
      </w:r>
      <w:proofErr w:type="gramStart"/>
      <w:r w:rsidRPr="009E3F11">
        <w:rPr>
          <w:rFonts w:hint="eastAsia"/>
        </w:rPr>
        <w:t>臺</w:t>
      </w:r>
      <w:proofErr w:type="gramEnd"/>
      <w:r w:rsidRPr="009E3F11">
        <w:rPr>
          <w:rFonts w:hint="eastAsia"/>
        </w:rPr>
        <w:t>中高等行政法院人事室簡任第十職等主任，潘新財為智慧財產法院人事室簡任第十職等主任。</w:t>
      </w:r>
    </w:p>
    <w:p w:rsidR="00C13F4D" w:rsidRPr="009E3F11" w:rsidRDefault="00C13F4D" w:rsidP="009E79C3">
      <w:pPr>
        <w:spacing w:line="474" w:lineRule="exact"/>
        <w:jc w:val="both"/>
      </w:pPr>
      <w:r w:rsidRPr="009E3F11">
        <w:rPr>
          <w:rFonts w:hint="eastAsia"/>
        </w:rPr>
        <w:t xml:space="preserve">　　任命</w:t>
      </w:r>
      <w:proofErr w:type="gramStart"/>
      <w:r w:rsidRPr="009E3F11">
        <w:rPr>
          <w:rFonts w:hint="eastAsia"/>
        </w:rPr>
        <w:t>黃惠娟為薦任</w:t>
      </w:r>
      <w:proofErr w:type="gramEnd"/>
      <w:r w:rsidRPr="009E3F11">
        <w:rPr>
          <w:rFonts w:hint="eastAsia"/>
        </w:rPr>
        <w:t>公務人員。</w:t>
      </w:r>
    </w:p>
    <w:p w:rsidR="00C13F4D" w:rsidRPr="009E3F11" w:rsidRDefault="00C13F4D" w:rsidP="009E79C3">
      <w:pPr>
        <w:spacing w:line="474" w:lineRule="exact"/>
        <w:jc w:val="both"/>
      </w:pPr>
      <w:r w:rsidRPr="009E3F11">
        <w:rPr>
          <w:rFonts w:hint="eastAsia"/>
        </w:rPr>
        <w:t xml:space="preserve">　　任命胡文鳳、李文玉、王英豪、曾耀焜、周宗璋、胡正峯、林坤佾、鄭壽源、李中丞為薦任公務人員。</w:t>
      </w:r>
    </w:p>
    <w:p w:rsidR="00C13F4D" w:rsidRPr="009E3F11" w:rsidRDefault="00C13F4D" w:rsidP="009E79C3">
      <w:pPr>
        <w:spacing w:line="474" w:lineRule="exact"/>
        <w:jc w:val="both"/>
      </w:pPr>
      <w:r w:rsidRPr="009E3F11">
        <w:rPr>
          <w:rFonts w:hint="eastAsia"/>
        </w:rPr>
        <w:t xml:space="preserve">　　任命</w:t>
      </w:r>
      <w:proofErr w:type="gramStart"/>
      <w:r w:rsidRPr="009E3F11">
        <w:rPr>
          <w:rFonts w:hint="eastAsia"/>
        </w:rPr>
        <w:t>余念儒為薦</w:t>
      </w:r>
      <w:proofErr w:type="gramEnd"/>
      <w:r w:rsidRPr="009E3F11">
        <w:rPr>
          <w:rFonts w:hint="eastAsia"/>
        </w:rPr>
        <w:t>任公務人員。</w:t>
      </w:r>
    </w:p>
    <w:p w:rsidR="00004B55" w:rsidRPr="009E3F11" w:rsidRDefault="00C13F4D" w:rsidP="009E79C3">
      <w:pPr>
        <w:spacing w:line="474" w:lineRule="exact"/>
        <w:jc w:val="both"/>
      </w:pPr>
      <w:r w:rsidRPr="009E3F11">
        <w:rPr>
          <w:rFonts w:hint="eastAsia"/>
        </w:rPr>
        <w:t xml:space="preserve">　　派盧毅名</w:t>
      </w:r>
      <w:proofErr w:type="gramStart"/>
      <w:r w:rsidRPr="009E3F11">
        <w:rPr>
          <w:rFonts w:hint="eastAsia"/>
        </w:rPr>
        <w:t>為薦派</w:t>
      </w:r>
      <w:proofErr w:type="gramEnd"/>
      <w:r w:rsidRPr="009E3F11">
        <w:rPr>
          <w:rFonts w:hint="eastAsia"/>
        </w:rPr>
        <w:t>公務人員。</w:t>
      </w:r>
    </w:p>
    <w:p w:rsidR="00C13F4D" w:rsidRPr="009E3F11" w:rsidRDefault="00C13F4D" w:rsidP="009E79C3">
      <w:pPr>
        <w:spacing w:line="474" w:lineRule="exact"/>
        <w:jc w:val="both"/>
      </w:pPr>
      <w:r w:rsidRPr="009E3F11">
        <w:rPr>
          <w:rFonts w:hint="eastAsia"/>
        </w:rPr>
        <w:t xml:space="preserve">　　任命陳世帆、蔡厚毅、危泰</w:t>
      </w:r>
      <w:proofErr w:type="gramStart"/>
      <w:r w:rsidRPr="009E3F11">
        <w:rPr>
          <w:rFonts w:hint="eastAsia"/>
        </w:rPr>
        <w:t>焌</w:t>
      </w:r>
      <w:proofErr w:type="gramEnd"/>
      <w:r w:rsidRPr="009E3F11">
        <w:rPr>
          <w:rFonts w:hint="eastAsia"/>
        </w:rPr>
        <w:t>、林雪娥、鄭依婷、林雯雯、江俐</w:t>
      </w:r>
      <w:proofErr w:type="gramStart"/>
      <w:r w:rsidRPr="009E3F11">
        <w:rPr>
          <w:rFonts w:hint="eastAsia"/>
        </w:rPr>
        <w:t>禛</w:t>
      </w:r>
      <w:proofErr w:type="gramEnd"/>
      <w:r w:rsidRPr="009E3F11">
        <w:rPr>
          <w:rFonts w:hint="eastAsia"/>
        </w:rPr>
        <w:t>、陳永嬡、許雅雯、劉椀琇、吳雅麗、楊若欣、陳耘盈、莊翼蓮、朱旭英、邱瓊端、彭貴珠、鄭依玲、紀炎利、林珊如、范瓊月、蕭彩含、陳昭棉、王雪鳳、趙清醮、周健明為薦任公務人員。</w:t>
      </w:r>
    </w:p>
    <w:p w:rsidR="00C13F4D" w:rsidRPr="009E3F11" w:rsidRDefault="00C13F4D" w:rsidP="009E79C3">
      <w:pPr>
        <w:spacing w:line="474" w:lineRule="exact"/>
        <w:jc w:val="both"/>
      </w:pPr>
      <w:r w:rsidRPr="009E3F11">
        <w:rPr>
          <w:rFonts w:hint="eastAsia"/>
        </w:rPr>
        <w:t xml:space="preserve">　　任命林</w:t>
      </w:r>
      <w:proofErr w:type="gramStart"/>
      <w:r w:rsidRPr="009E3F11">
        <w:rPr>
          <w:rFonts w:hint="eastAsia"/>
        </w:rPr>
        <w:t>育秦為薦</w:t>
      </w:r>
      <w:proofErr w:type="gramEnd"/>
      <w:r w:rsidRPr="009E3F11">
        <w:rPr>
          <w:rFonts w:hint="eastAsia"/>
        </w:rPr>
        <w:t>任公務人員。</w:t>
      </w:r>
    </w:p>
    <w:p w:rsidR="00C13F4D" w:rsidRPr="009E3F11" w:rsidRDefault="00C13F4D" w:rsidP="009E79C3">
      <w:pPr>
        <w:spacing w:line="474" w:lineRule="exact"/>
        <w:jc w:val="both"/>
      </w:pPr>
      <w:r w:rsidRPr="009E3F11">
        <w:rPr>
          <w:rFonts w:hint="eastAsia"/>
        </w:rPr>
        <w:t xml:space="preserve">　　任命陳思聿、蔣宇鑫、吳士良、沈</w:t>
      </w:r>
      <w:proofErr w:type="gramStart"/>
      <w:r w:rsidRPr="009E3F11">
        <w:rPr>
          <w:rFonts w:hint="eastAsia"/>
        </w:rPr>
        <w:t>冠州為薦</w:t>
      </w:r>
      <w:proofErr w:type="gramEnd"/>
      <w:r w:rsidRPr="009E3F11">
        <w:rPr>
          <w:rFonts w:hint="eastAsia"/>
        </w:rPr>
        <w:t>任公務人員。</w:t>
      </w:r>
    </w:p>
    <w:p w:rsidR="00C13F4D" w:rsidRPr="009E3F11" w:rsidRDefault="00C13F4D" w:rsidP="009E79C3">
      <w:pPr>
        <w:spacing w:line="474" w:lineRule="exact"/>
        <w:jc w:val="both"/>
      </w:pPr>
      <w:r w:rsidRPr="009E3F11">
        <w:rPr>
          <w:rFonts w:hint="eastAsia"/>
        </w:rPr>
        <w:t xml:space="preserve">　　任命</w:t>
      </w:r>
      <w:proofErr w:type="gramStart"/>
      <w:r w:rsidRPr="009E3F11">
        <w:rPr>
          <w:rFonts w:hint="eastAsia"/>
        </w:rPr>
        <w:t>王敬和為薦任</w:t>
      </w:r>
      <w:proofErr w:type="gramEnd"/>
      <w:r w:rsidRPr="009E3F11">
        <w:rPr>
          <w:rFonts w:hint="eastAsia"/>
        </w:rPr>
        <w:t>關務人員。</w:t>
      </w:r>
    </w:p>
    <w:p w:rsidR="00C13F4D" w:rsidRPr="009E3F11" w:rsidRDefault="00C13F4D" w:rsidP="009E79C3">
      <w:pPr>
        <w:spacing w:line="474" w:lineRule="exact"/>
        <w:jc w:val="both"/>
      </w:pPr>
      <w:r w:rsidRPr="009E3F11">
        <w:rPr>
          <w:rFonts w:hint="eastAsia"/>
        </w:rPr>
        <w:lastRenderedPageBreak/>
        <w:t xml:space="preserve">　　任命馬正道、巫玉媛、</w:t>
      </w:r>
      <w:proofErr w:type="gramStart"/>
      <w:r w:rsidRPr="009E3F11">
        <w:rPr>
          <w:rFonts w:hint="eastAsia"/>
        </w:rPr>
        <w:t>尤旗樟為薦任</w:t>
      </w:r>
      <w:proofErr w:type="gramEnd"/>
      <w:r w:rsidRPr="009E3F11">
        <w:rPr>
          <w:rFonts w:hint="eastAsia"/>
        </w:rPr>
        <w:t>公務人員。</w:t>
      </w:r>
    </w:p>
    <w:p w:rsidR="00C13F4D" w:rsidRPr="00E97F8A" w:rsidRDefault="00C13F4D" w:rsidP="009E79C3">
      <w:pPr>
        <w:spacing w:line="474" w:lineRule="exact"/>
        <w:jc w:val="both"/>
        <w:rPr>
          <w:spacing w:val="-4"/>
        </w:rPr>
      </w:pPr>
      <w:r w:rsidRPr="00E97F8A">
        <w:rPr>
          <w:rFonts w:hint="eastAsia"/>
          <w:spacing w:val="-4"/>
        </w:rPr>
        <w:t xml:space="preserve">　　任命林裕凱、陳芸</w:t>
      </w:r>
      <w:proofErr w:type="gramStart"/>
      <w:r w:rsidRPr="00E97F8A">
        <w:rPr>
          <w:rFonts w:hint="eastAsia"/>
          <w:spacing w:val="-4"/>
        </w:rPr>
        <w:t>珮</w:t>
      </w:r>
      <w:proofErr w:type="gramEnd"/>
      <w:r w:rsidRPr="00E97F8A">
        <w:rPr>
          <w:rFonts w:hint="eastAsia"/>
          <w:spacing w:val="-4"/>
        </w:rPr>
        <w:t>、王靖茹、賴彥魁、陳昭筠、林麗芬為法官。</w:t>
      </w:r>
    </w:p>
    <w:p w:rsidR="006514F4" w:rsidRDefault="006514F4" w:rsidP="00307985">
      <w:pPr>
        <w:spacing w:beforeLines="100" w:before="240" w:line="360" w:lineRule="exact"/>
        <w:ind w:left="1400" w:hanging="1400"/>
      </w:pPr>
      <w:r>
        <w:rPr>
          <w:rFonts w:hint="eastAsia"/>
        </w:rPr>
        <w:t>總　　　統　馬英九</w:t>
      </w:r>
    </w:p>
    <w:p w:rsidR="006514F4" w:rsidRDefault="006514F4" w:rsidP="006514F4">
      <w:pPr>
        <w:spacing w:afterLines="100" w:after="240" w:line="360" w:lineRule="exact"/>
        <w:ind w:left="1400" w:hanging="1400"/>
      </w:pPr>
      <w:r>
        <w:rPr>
          <w:rFonts w:hint="eastAsia"/>
        </w:rPr>
        <w:t xml:space="preserve">行政院院長　</w:t>
      </w:r>
      <w:r>
        <w:rPr>
          <w:rFonts w:ascii="標楷體" w:hAnsi="標楷體"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BB0C39">
            <w:pPr>
              <w:pStyle w:val="af9"/>
              <w:widowControl w:val="0"/>
              <w:adjustRightInd w:val="0"/>
              <w:jc w:val="both"/>
              <w:textAlignment w:val="baseline"/>
            </w:pPr>
            <w:r>
              <w:br w:type="page"/>
            </w:r>
            <w:r>
              <w:br w:type="page"/>
            </w:r>
            <w:r>
              <w:rPr>
                <w:rFonts w:hint="eastAsia"/>
              </w:rPr>
              <w:t>總統令</w:t>
            </w:r>
          </w:p>
        </w:tc>
        <w:tc>
          <w:tcPr>
            <w:tcW w:w="4759" w:type="dxa"/>
            <w:vAlign w:val="center"/>
          </w:tcPr>
          <w:p w:rsidR="00D931C8" w:rsidRDefault="00D931C8" w:rsidP="00BB0C39">
            <w:pPr>
              <w:widowControl w:val="0"/>
              <w:adjustRightInd w:val="0"/>
              <w:jc w:val="distribute"/>
              <w:textAlignment w:val="baseline"/>
            </w:pPr>
            <w:r>
              <w:rPr>
                <w:rFonts w:hint="eastAsia"/>
              </w:rPr>
              <w:t>中華民國</w:t>
            </w:r>
            <w:r w:rsidR="007C2856">
              <w:rPr>
                <w:rFonts w:hint="eastAsia"/>
              </w:rPr>
              <w:t>104</w:t>
            </w:r>
            <w:r>
              <w:rPr>
                <w:rFonts w:hint="eastAsia"/>
              </w:rPr>
              <w:t>年</w:t>
            </w:r>
            <w:r w:rsidR="003656AE">
              <w:t>4</w:t>
            </w:r>
            <w:r>
              <w:rPr>
                <w:rFonts w:hint="eastAsia"/>
              </w:rPr>
              <w:t>月</w:t>
            </w:r>
            <w:r w:rsidR="00AD4455">
              <w:rPr>
                <w:rFonts w:hint="eastAsia"/>
              </w:rPr>
              <w:t>28</w:t>
            </w:r>
            <w:r>
              <w:rPr>
                <w:rFonts w:hint="eastAsia"/>
              </w:rPr>
              <w:t>日</w:t>
            </w:r>
          </w:p>
        </w:tc>
      </w:tr>
    </w:tbl>
    <w:p w:rsidR="00AD4455" w:rsidRPr="00E97F8A" w:rsidRDefault="00AD4455" w:rsidP="009E79C3">
      <w:pPr>
        <w:spacing w:line="450" w:lineRule="exact"/>
        <w:jc w:val="both"/>
        <w:rPr>
          <w:spacing w:val="-8"/>
        </w:rPr>
      </w:pPr>
      <w:r w:rsidRPr="00E97F8A">
        <w:rPr>
          <w:rFonts w:hint="eastAsia"/>
          <w:spacing w:val="-8"/>
        </w:rPr>
        <w:t xml:space="preserve">　　任命翁萃芳為警監三階警察官，李名昌、李謀旺為警監四階警察官。</w:t>
      </w:r>
    </w:p>
    <w:p w:rsidR="00D931C8" w:rsidRPr="00AD4455" w:rsidRDefault="00AD4455" w:rsidP="009E79C3">
      <w:pPr>
        <w:spacing w:line="450" w:lineRule="exact"/>
        <w:jc w:val="both"/>
      </w:pPr>
      <w:r>
        <w:rPr>
          <w:rFonts w:hint="eastAsia"/>
        </w:rPr>
        <w:t xml:space="preserve">　　任命郭議仁、鄧威廷、陳朝</w:t>
      </w:r>
      <w:proofErr w:type="gramStart"/>
      <w:r>
        <w:rPr>
          <w:rFonts w:hint="eastAsia"/>
        </w:rPr>
        <w:t>暘</w:t>
      </w:r>
      <w:proofErr w:type="gramEnd"/>
      <w:r>
        <w:rPr>
          <w:rFonts w:hint="eastAsia"/>
        </w:rPr>
        <w:t>、高書瑜、黃籍葳、張家寶、方凱毅、王瑋華、王仲榮、林正洋、周正治、詹益雄、郭瑾樺、陳榮輝、賴鏡光、邱顯棋、蔡瑞庭、林士傑、王郁茹、洪煥</w:t>
      </w:r>
      <w:proofErr w:type="gramStart"/>
      <w:r>
        <w:rPr>
          <w:rFonts w:hint="eastAsia"/>
        </w:rPr>
        <w:t>喨</w:t>
      </w:r>
      <w:proofErr w:type="gramEnd"/>
      <w:r>
        <w:rPr>
          <w:rFonts w:hint="eastAsia"/>
        </w:rPr>
        <w:t>、張琳傑、王志瑋、張寶元、鐘敏如、李俞亭、林怡馨、莊博文、吳伯龍、許銘峻、沈文聖、</w:t>
      </w:r>
      <w:proofErr w:type="gramStart"/>
      <w:r>
        <w:rPr>
          <w:rFonts w:hint="eastAsia"/>
        </w:rPr>
        <w:t>黃冠貿</w:t>
      </w:r>
      <w:proofErr w:type="gramEnd"/>
      <w:r>
        <w:rPr>
          <w:rFonts w:hint="eastAsia"/>
        </w:rPr>
        <w:t>、劉晉廷、周義哲、馬興達、吳宗祐、郭靜、岑威德、洪澤宇、陳秉維、張景翔、陳義</w:t>
      </w:r>
      <w:proofErr w:type="gramStart"/>
      <w:r>
        <w:rPr>
          <w:rFonts w:hint="eastAsia"/>
        </w:rPr>
        <w:t>竑</w:t>
      </w:r>
      <w:proofErr w:type="gramEnd"/>
      <w:r>
        <w:rPr>
          <w:rFonts w:hint="eastAsia"/>
        </w:rPr>
        <w:t>、林昱君、郭晉瑋、張政良、鐘崇軒、蔣延紹、陳賴儀、陳履安、陳家維、阮鈺評、方鋅元、郭彥麟、陳俊銘、楊國瑞、莊育彰、曾仕偉、陳威宇、胡家銘、林</w:t>
      </w:r>
      <w:proofErr w:type="gramStart"/>
      <w:r>
        <w:rPr>
          <w:rFonts w:hint="eastAsia"/>
        </w:rPr>
        <w:t>世</w:t>
      </w:r>
      <w:proofErr w:type="gramEnd"/>
      <w:r>
        <w:rPr>
          <w:rFonts w:hint="eastAsia"/>
        </w:rPr>
        <w:t>悟、黃重</w:t>
      </w:r>
      <w:proofErr w:type="gramStart"/>
      <w:r>
        <w:rPr>
          <w:rFonts w:hint="eastAsia"/>
        </w:rPr>
        <w:t>誌</w:t>
      </w:r>
      <w:proofErr w:type="gramEnd"/>
      <w:r>
        <w:rPr>
          <w:rFonts w:hint="eastAsia"/>
        </w:rPr>
        <w:t>、張志謙、張順凱、呂斌誠、鄭志偉、</w:t>
      </w:r>
      <w:proofErr w:type="gramStart"/>
      <w:r>
        <w:rPr>
          <w:rFonts w:hint="eastAsia"/>
        </w:rPr>
        <w:t>尤登右</w:t>
      </w:r>
      <w:proofErr w:type="gramEnd"/>
      <w:r>
        <w:rPr>
          <w:rFonts w:hint="eastAsia"/>
        </w:rPr>
        <w:t>、張煦、楊世全為警正警察官。</w:t>
      </w:r>
    </w:p>
    <w:p w:rsidR="006514F4" w:rsidRDefault="006514F4" w:rsidP="00307985">
      <w:pPr>
        <w:spacing w:beforeLines="100" w:before="240" w:line="360" w:lineRule="exact"/>
        <w:ind w:left="1400" w:hanging="1400"/>
      </w:pPr>
      <w:r>
        <w:rPr>
          <w:rFonts w:hint="eastAsia"/>
        </w:rPr>
        <w:t>總　　　統　馬英九</w:t>
      </w:r>
    </w:p>
    <w:p w:rsidR="006514F4" w:rsidRDefault="006514F4" w:rsidP="006514F4">
      <w:pPr>
        <w:spacing w:afterLines="100" w:after="240" w:line="360" w:lineRule="exact"/>
        <w:ind w:left="1400" w:hanging="1400"/>
      </w:pPr>
      <w:r>
        <w:rPr>
          <w:rFonts w:hint="eastAsia"/>
        </w:rPr>
        <w:t xml:space="preserve">行政院院長　</w:t>
      </w:r>
      <w:r>
        <w:rPr>
          <w:rFonts w:ascii="標楷體" w:hAnsi="標楷體"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931C8" w:rsidTr="00D931C8">
        <w:trPr>
          <w:trHeight w:hRule="exact" w:val="851"/>
        </w:trPr>
        <w:tc>
          <w:tcPr>
            <w:tcW w:w="1988" w:type="dxa"/>
            <w:vAlign w:val="center"/>
          </w:tcPr>
          <w:p w:rsidR="00D931C8" w:rsidRDefault="00D931C8" w:rsidP="00BB0C39">
            <w:pPr>
              <w:pStyle w:val="af9"/>
              <w:widowControl w:val="0"/>
              <w:adjustRightInd w:val="0"/>
              <w:jc w:val="both"/>
              <w:textAlignment w:val="baseline"/>
            </w:pPr>
            <w:r>
              <w:br w:type="page"/>
            </w:r>
            <w:r>
              <w:br w:type="page"/>
            </w:r>
            <w:r>
              <w:rPr>
                <w:rFonts w:hint="eastAsia"/>
              </w:rPr>
              <w:t>總統令</w:t>
            </w:r>
          </w:p>
        </w:tc>
        <w:tc>
          <w:tcPr>
            <w:tcW w:w="4759" w:type="dxa"/>
            <w:vAlign w:val="center"/>
          </w:tcPr>
          <w:p w:rsidR="00D931C8" w:rsidRDefault="00D931C8" w:rsidP="00BB0C39">
            <w:pPr>
              <w:widowControl w:val="0"/>
              <w:adjustRightInd w:val="0"/>
              <w:jc w:val="distribute"/>
              <w:textAlignment w:val="baseline"/>
            </w:pPr>
            <w:r>
              <w:rPr>
                <w:rFonts w:hint="eastAsia"/>
              </w:rPr>
              <w:t>中華民國</w:t>
            </w:r>
            <w:r w:rsidR="007C2856">
              <w:rPr>
                <w:rFonts w:hint="eastAsia"/>
              </w:rPr>
              <w:t>104</w:t>
            </w:r>
            <w:r>
              <w:rPr>
                <w:rFonts w:hint="eastAsia"/>
              </w:rPr>
              <w:t>年</w:t>
            </w:r>
            <w:r w:rsidR="003656AE">
              <w:t>4</w:t>
            </w:r>
            <w:r>
              <w:rPr>
                <w:rFonts w:hint="eastAsia"/>
              </w:rPr>
              <w:t>月</w:t>
            </w:r>
            <w:r w:rsidR="00CA7CD1">
              <w:rPr>
                <w:rFonts w:hint="eastAsia"/>
              </w:rPr>
              <w:t>3</w:t>
            </w:r>
            <w:r w:rsidR="00CA7CD1">
              <w:t>0</w:t>
            </w:r>
            <w:r>
              <w:rPr>
                <w:rFonts w:hint="eastAsia"/>
              </w:rPr>
              <w:t>日</w:t>
            </w:r>
          </w:p>
        </w:tc>
      </w:tr>
    </w:tbl>
    <w:p w:rsidR="00B9068C" w:rsidRPr="00F66355" w:rsidRDefault="00B9068C" w:rsidP="009E79C3">
      <w:pPr>
        <w:spacing w:line="455" w:lineRule="exact"/>
      </w:pPr>
      <w:r w:rsidRPr="00F66355">
        <w:rPr>
          <w:rFonts w:hint="eastAsia"/>
        </w:rPr>
        <w:t xml:space="preserve">　　任命王健忠為臺北市政府工務局新建工程處簡任第十職等總工程司，孫清泉為臺北市政府公務人員訓練處簡任第十一職等副處長。</w:t>
      </w:r>
    </w:p>
    <w:p w:rsidR="00B9068C" w:rsidRPr="00F66355" w:rsidRDefault="00B9068C" w:rsidP="009E79C3">
      <w:pPr>
        <w:spacing w:line="455" w:lineRule="exact"/>
      </w:pPr>
      <w:r w:rsidRPr="00F66355">
        <w:rPr>
          <w:rFonts w:hint="eastAsia"/>
        </w:rPr>
        <w:t xml:space="preserve">　　任命黃靜怡為新北市政府民政局簡任第十職等主任秘書，劉來通為新北市政府</w:t>
      </w:r>
      <w:proofErr w:type="gramStart"/>
      <w:r w:rsidRPr="00F66355">
        <w:rPr>
          <w:rFonts w:hint="eastAsia"/>
        </w:rPr>
        <w:t>消防局簡任</w:t>
      </w:r>
      <w:proofErr w:type="gramEnd"/>
      <w:r w:rsidRPr="00F66355">
        <w:rPr>
          <w:rFonts w:hint="eastAsia"/>
        </w:rPr>
        <w:t>第十職等專門委員。</w:t>
      </w:r>
    </w:p>
    <w:p w:rsidR="00B9068C" w:rsidRPr="00F66355" w:rsidRDefault="00B9068C" w:rsidP="009E79C3">
      <w:pPr>
        <w:spacing w:line="452" w:lineRule="exact"/>
      </w:pPr>
      <w:r w:rsidRPr="00F66355">
        <w:rPr>
          <w:rFonts w:hint="eastAsia"/>
        </w:rPr>
        <w:lastRenderedPageBreak/>
        <w:t xml:space="preserve">　　任命</w:t>
      </w:r>
      <w:proofErr w:type="gramStart"/>
      <w:r w:rsidRPr="00F66355">
        <w:rPr>
          <w:rFonts w:hint="eastAsia"/>
        </w:rPr>
        <w:t>邱</w:t>
      </w:r>
      <w:proofErr w:type="gramEnd"/>
      <w:r w:rsidRPr="00F66355">
        <w:rPr>
          <w:rFonts w:hint="eastAsia"/>
        </w:rPr>
        <w:t>峯旭以簡任第十一職等為桃園市政府秘書處簡任第十職等專門委員，黃秀霞為桃園市政府秘書處簡任第十職等專門委員，陳嘉聰為桃園市政府秘書處簡任第十一職等副處長，楊文志為桃園市政府衛生局簡任第十職等主任秘書，李嘉慧為桃園市政府衛生局簡任第十職等專門委員，許景鑫為桃園市政府衛生局簡任第十一職等副局長，嚴玉賓為桃園市政府衛生局簡任第十職等技正，陳文德為桃園市政府交通局簡任第十職等權理簡任第十一職等副局長，張新福為桃園市政府交通局簡任第十職等技正，鄭俊明為桃園市政府交通局簡任第十一職等副局長。</w:t>
      </w:r>
    </w:p>
    <w:p w:rsidR="00B9068C" w:rsidRPr="00F66355" w:rsidRDefault="00B9068C" w:rsidP="009E79C3">
      <w:pPr>
        <w:spacing w:line="452" w:lineRule="exact"/>
      </w:pPr>
      <w:r w:rsidRPr="00F66355">
        <w:rPr>
          <w:rFonts w:hint="eastAsia"/>
        </w:rPr>
        <w:t xml:space="preserve">　　任命許春梅為</w:t>
      </w:r>
      <w:proofErr w:type="gramStart"/>
      <w:r w:rsidRPr="00F66355">
        <w:rPr>
          <w:rFonts w:hint="eastAsia"/>
        </w:rPr>
        <w:t>臺</w:t>
      </w:r>
      <w:proofErr w:type="gramEnd"/>
      <w:r w:rsidRPr="00F66355">
        <w:rPr>
          <w:rFonts w:hint="eastAsia"/>
        </w:rPr>
        <w:t>中市政府教育局簡任第十職等主任秘書，賴健榮為</w:t>
      </w:r>
      <w:proofErr w:type="gramStart"/>
      <w:r w:rsidRPr="00F66355">
        <w:rPr>
          <w:rFonts w:hint="eastAsia"/>
        </w:rPr>
        <w:t>臺</w:t>
      </w:r>
      <w:proofErr w:type="gramEnd"/>
      <w:r w:rsidRPr="00F66355">
        <w:rPr>
          <w:rFonts w:hint="eastAsia"/>
        </w:rPr>
        <w:t>中市政府</w:t>
      </w:r>
      <w:proofErr w:type="gramStart"/>
      <w:r w:rsidRPr="00F66355">
        <w:rPr>
          <w:rFonts w:hint="eastAsia"/>
        </w:rPr>
        <w:t>環境保護局簡任</w:t>
      </w:r>
      <w:proofErr w:type="gramEnd"/>
      <w:r w:rsidRPr="00F66355">
        <w:rPr>
          <w:rFonts w:hint="eastAsia"/>
        </w:rPr>
        <w:t>第十一職等副局長。</w:t>
      </w:r>
    </w:p>
    <w:p w:rsidR="00B9068C" w:rsidRPr="00F66355" w:rsidRDefault="00B9068C" w:rsidP="009E79C3">
      <w:pPr>
        <w:spacing w:line="452" w:lineRule="exact"/>
      </w:pPr>
      <w:r w:rsidRPr="00F66355">
        <w:rPr>
          <w:rFonts w:hint="eastAsia"/>
        </w:rPr>
        <w:t xml:space="preserve">　　任命徐炳南為苗栗縣政府簡任第十一職等處長，江和妹為苗栗縣政府簡任第十職等處長。</w:t>
      </w:r>
    </w:p>
    <w:p w:rsidR="00B9068C" w:rsidRPr="00F66355" w:rsidRDefault="00B9068C" w:rsidP="009E79C3">
      <w:pPr>
        <w:spacing w:line="452" w:lineRule="exact"/>
      </w:pPr>
      <w:r w:rsidRPr="00F66355">
        <w:rPr>
          <w:rFonts w:hint="eastAsia"/>
        </w:rPr>
        <w:t xml:space="preserve">　　任命吳麗雲為宜蘭縣政府簡任第十職等秘書。</w:t>
      </w:r>
    </w:p>
    <w:p w:rsidR="00615250" w:rsidRPr="00F66355" w:rsidRDefault="00615250" w:rsidP="009E79C3">
      <w:pPr>
        <w:spacing w:line="452" w:lineRule="exact"/>
      </w:pPr>
      <w:r w:rsidRPr="00F66355">
        <w:rPr>
          <w:rFonts w:hint="eastAsia"/>
        </w:rPr>
        <w:t xml:space="preserve">　　任命王</w:t>
      </w:r>
      <w:proofErr w:type="gramStart"/>
      <w:r w:rsidRPr="00F66355">
        <w:rPr>
          <w:rFonts w:hint="eastAsia"/>
        </w:rPr>
        <w:t>偉曦為</w:t>
      </w:r>
      <w:proofErr w:type="gramEnd"/>
      <w:r w:rsidRPr="00F66355">
        <w:rPr>
          <w:rFonts w:hint="eastAsia"/>
        </w:rPr>
        <w:t>花蓮縣政府人事處簡任第十一職等處長。</w:t>
      </w:r>
    </w:p>
    <w:p w:rsidR="00615250" w:rsidRPr="00F66355" w:rsidRDefault="00615250" w:rsidP="009E79C3">
      <w:pPr>
        <w:spacing w:line="452" w:lineRule="exact"/>
      </w:pPr>
      <w:r w:rsidRPr="00F66355">
        <w:rPr>
          <w:rFonts w:hint="eastAsia"/>
        </w:rPr>
        <w:t xml:space="preserve">　　任命蘇治瑋、</w:t>
      </w:r>
      <w:proofErr w:type="gramStart"/>
      <w:r w:rsidRPr="00F66355">
        <w:rPr>
          <w:rFonts w:hint="eastAsia"/>
        </w:rPr>
        <w:t>林柏州為薦任</w:t>
      </w:r>
      <w:proofErr w:type="gramEnd"/>
      <w:r w:rsidRPr="00F66355">
        <w:rPr>
          <w:rFonts w:hint="eastAsia"/>
        </w:rPr>
        <w:t>公務人員。</w:t>
      </w:r>
    </w:p>
    <w:p w:rsidR="00D931C8" w:rsidRPr="00F66355" w:rsidRDefault="00615250" w:rsidP="009E79C3">
      <w:pPr>
        <w:pStyle w:val="ac"/>
        <w:spacing w:line="452" w:lineRule="exact"/>
        <w:ind w:firstLineChars="0" w:firstLine="0"/>
        <w:rPr>
          <w:spacing w:val="0"/>
        </w:rPr>
      </w:pPr>
      <w:r w:rsidRPr="00F66355">
        <w:rPr>
          <w:rFonts w:hint="eastAsia"/>
          <w:spacing w:val="0"/>
        </w:rPr>
        <w:t xml:space="preserve">　　任命謝青志、</w:t>
      </w:r>
      <w:proofErr w:type="gramStart"/>
      <w:r w:rsidRPr="00F66355">
        <w:rPr>
          <w:rFonts w:hint="eastAsia"/>
          <w:spacing w:val="0"/>
        </w:rPr>
        <w:t>藍家怡為薦任</w:t>
      </w:r>
      <w:proofErr w:type="gramEnd"/>
      <w:r w:rsidRPr="00F66355">
        <w:rPr>
          <w:rFonts w:hint="eastAsia"/>
          <w:spacing w:val="0"/>
        </w:rPr>
        <w:t>公務人員。</w:t>
      </w:r>
    </w:p>
    <w:p w:rsidR="00615250" w:rsidRPr="00F66355" w:rsidRDefault="00615250" w:rsidP="009E79C3">
      <w:pPr>
        <w:spacing w:line="452" w:lineRule="exact"/>
      </w:pPr>
      <w:r w:rsidRPr="00F66355">
        <w:rPr>
          <w:rFonts w:hint="eastAsia"/>
        </w:rPr>
        <w:t xml:space="preserve">　　任命</w:t>
      </w:r>
      <w:proofErr w:type="gramStart"/>
      <w:r w:rsidRPr="00F66355">
        <w:rPr>
          <w:rFonts w:hint="eastAsia"/>
        </w:rPr>
        <w:t>黃淑惠為薦任</w:t>
      </w:r>
      <w:proofErr w:type="gramEnd"/>
      <w:r w:rsidRPr="00F66355">
        <w:rPr>
          <w:rFonts w:hint="eastAsia"/>
        </w:rPr>
        <w:t>公務人員。</w:t>
      </w:r>
    </w:p>
    <w:p w:rsidR="00615250" w:rsidRPr="00F66355" w:rsidRDefault="00615250" w:rsidP="009E79C3">
      <w:pPr>
        <w:spacing w:line="452" w:lineRule="exact"/>
      </w:pPr>
      <w:r w:rsidRPr="00F66355">
        <w:rPr>
          <w:rFonts w:hint="eastAsia"/>
        </w:rPr>
        <w:t xml:space="preserve">　　任命邱俊華、</w:t>
      </w:r>
      <w:proofErr w:type="gramStart"/>
      <w:r w:rsidRPr="00F66355">
        <w:rPr>
          <w:rFonts w:hint="eastAsia"/>
        </w:rPr>
        <w:t>賴淑華為薦任</w:t>
      </w:r>
      <w:proofErr w:type="gramEnd"/>
      <w:r w:rsidRPr="00F66355">
        <w:rPr>
          <w:rFonts w:hint="eastAsia"/>
        </w:rPr>
        <w:t>公務人員。</w:t>
      </w:r>
    </w:p>
    <w:p w:rsidR="007B5E93" w:rsidRPr="00F66355" w:rsidRDefault="007B5E93" w:rsidP="009E79C3">
      <w:pPr>
        <w:spacing w:line="452" w:lineRule="exact"/>
      </w:pPr>
      <w:r w:rsidRPr="00F66355">
        <w:rPr>
          <w:rFonts w:hint="eastAsia"/>
        </w:rPr>
        <w:t xml:space="preserve">　　任命凃嘉良為薦任公務人員。</w:t>
      </w:r>
    </w:p>
    <w:p w:rsidR="007B5E93" w:rsidRPr="00F66355" w:rsidRDefault="007B5E93" w:rsidP="009E79C3">
      <w:pPr>
        <w:spacing w:line="452" w:lineRule="exact"/>
      </w:pPr>
      <w:r w:rsidRPr="00F66355">
        <w:rPr>
          <w:rFonts w:hint="eastAsia"/>
        </w:rPr>
        <w:t xml:space="preserve">　　任命</w:t>
      </w:r>
      <w:proofErr w:type="gramStart"/>
      <w:r w:rsidRPr="00F66355">
        <w:rPr>
          <w:rFonts w:hint="eastAsia"/>
        </w:rPr>
        <w:t>林裕芳為薦任</w:t>
      </w:r>
      <w:proofErr w:type="gramEnd"/>
      <w:r w:rsidRPr="00F66355">
        <w:rPr>
          <w:rFonts w:hint="eastAsia"/>
        </w:rPr>
        <w:t>公務人員。</w:t>
      </w:r>
    </w:p>
    <w:p w:rsidR="007B5E93" w:rsidRPr="00F66355" w:rsidRDefault="007B5E93" w:rsidP="009E79C3">
      <w:pPr>
        <w:spacing w:line="452" w:lineRule="exact"/>
      </w:pPr>
      <w:r w:rsidRPr="00F66355">
        <w:rPr>
          <w:rFonts w:hint="eastAsia"/>
        </w:rPr>
        <w:t xml:space="preserve">　　任命楊世奕、</w:t>
      </w:r>
      <w:proofErr w:type="gramStart"/>
      <w:r w:rsidRPr="00F66355">
        <w:rPr>
          <w:rFonts w:hint="eastAsia"/>
        </w:rPr>
        <w:t>游雅涵為薦</w:t>
      </w:r>
      <w:proofErr w:type="gramEnd"/>
      <w:r w:rsidRPr="00F66355">
        <w:rPr>
          <w:rFonts w:hint="eastAsia"/>
        </w:rPr>
        <w:t>任公務人員。</w:t>
      </w:r>
    </w:p>
    <w:p w:rsidR="00615250" w:rsidRPr="007B5E93" w:rsidRDefault="007B5E93" w:rsidP="009E79C3">
      <w:pPr>
        <w:pStyle w:val="ac"/>
        <w:spacing w:after="240" w:line="452" w:lineRule="exact"/>
        <w:ind w:firstLineChars="0" w:firstLine="0"/>
      </w:pPr>
      <w:r w:rsidRPr="00F66355">
        <w:rPr>
          <w:rFonts w:hint="eastAsia"/>
          <w:spacing w:val="0"/>
        </w:rPr>
        <w:t xml:space="preserve">　　任命</w:t>
      </w:r>
      <w:proofErr w:type="gramStart"/>
      <w:r w:rsidRPr="00F66355">
        <w:rPr>
          <w:rFonts w:hint="eastAsia"/>
          <w:spacing w:val="0"/>
        </w:rPr>
        <w:t>蘇維淳為薦任</w:t>
      </w:r>
      <w:proofErr w:type="gramEnd"/>
      <w:r w:rsidRPr="00F66355">
        <w:rPr>
          <w:rFonts w:hint="eastAsia"/>
          <w:spacing w:val="0"/>
        </w:rPr>
        <w:t>公務人員。</w:t>
      </w:r>
    </w:p>
    <w:p w:rsidR="006514F4" w:rsidRDefault="006514F4" w:rsidP="00307985">
      <w:pPr>
        <w:spacing w:beforeLines="100" w:before="240" w:line="360" w:lineRule="exact"/>
        <w:ind w:left="1400" w:hanging="1400"/>
      </w:pPr>
      <w:r>
        <w:rPr>
          <w:rFonts w:hint="eastAsia"/>
        </w:rPr>
        <w:t>總　　　統　馬英九</w:t>
      </w:r>
    </w:p>
    <w:p w:rsidR="006514F4" w:rsidRDefault="006514F4" w:rsidP="006514F4">
      <w:pPr>
        <w:spacing w:afterLines="100" w:after="240" w:line="360" w:lineRule="exact"/>
        <w:ind w:left="1400" w:hanging="1400"/>
      </w:pPr>
      <w:r>
        <w:rPr>
          <w:rFonts w:hint="eastAsia"/>
        </w:rPr>
        <w:t xml:space="preserve">行政院院長　</w:t>
      </w:r>
      <w:r>
        <w:rPr>
          <w:rFonts w:ascii="標楷體" w:hAnsi="標楷體" w:hint="eastAsia"/>
        </w:rPr>
        <w:t>毛治國</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A50910" w:rsidTr="00A50910">
        <w:trPr>
          <w:trHeight w:hRule="exact" w:val="851"/>
        </w:trPr>
        <w:tc>
          <w:tcPr>
            <w:tcW w:w="1988" w:type="dxa"/>
            <w:vAlign w:val="center"/>
          </w:tcPr>
          <w:p w:rsidR="00A50910" w:rsidRDefault="00A50910" w:rsidP="00BB0C39">
            <w:pPr>
              <w:pStyle w:val="af9"/>
              <w:widowControl w:val="0"/>
              <w:adjustRightInd w:val="0"/>
              <w:jc w:val="both"/>
              <w:textAlignment w:val="baseline"/>
            </w:pPr>
            <w:r>
              <w:lastRenderedPageBreak/>
              <w:br w:type="page"/>
            </w:r>
            <w:r>
              <w:br w:type="page"/>
            </w:r>
            <w:r>
              <w:rPr>
                <w:rFonts w:hint="eastAsia"/>
              </w:rPr>
              <w:t>總統令</w:t>
            </w:r>
          </w:p>
        </w:tc>
        <w:tc>
          <w:tcPr>
            <w:tcW w:w="4759" w:type="dxa"/>
            <w:vAlign w:val="center"/>
          </w:tcPr>
          <w:p w:rsidR="00A50910" w:rsidRDefault="00A50910" w:rsidP="00BB0C39">
            <w:pPr>
              <w:widowControl w:val="0"/>
              <w:adjustRightInd w:val="0"/>
              <w:jc w:val="distribute"/>
              <w:textAlignment w:val="baseline"/>
            </w:pPr>
            <w:r>
              <w:rPr>
                <w:rFonts w:hint="eastAsia"/>
              </w:rPr>
              <w:t>中華民國</w:t>
            </w:r>
            <w:r w:rsidR="007C2856">
              <w:rPr>
                <w:rFonts w:hint="eastAsia"/>
              </w:rPr>
              <w:t>104</w:t>
            </w:r>
            <w:r>
              <w:rPr>
                <w:rFonts w:hint="eastAsia"/>
              </w:rPr>
              <w:t>年</w:t>
            </w:r>
            <w:r w:rsidR="003656AE">
              <w:t>4</w:t>
            </w:r>
            <w:r>
              <w:rPr>
                <w:rFonts w:hint="eastAsia"/>
              </w:rPr>
              <w:t>月</w:t>
            </w:r>
            <w:r w:rsidR="007B5E93">
              <w:rPr>
                <w:rFonts w:hint="eastAsia"/>
              </w:rPr>
              <w:t>30</w:t>
            </w:r>
            <w:r>
              <w:rPr>
                <w:rFonts w:hint="eastAsia"/>
              </w:rPr>
              <w:t>日</w:t>
            </w:r>
          </w:p>
        </w:tc>
      </w:tr>
    </w:tbl>
    <w:p w:rsidR="00A50910" w:rsidRPr="007B5E93" w:rsidRDefault="007B5E93" w:rsidP="00043362">
      <w:pPr>
        <w:spacing w:line="440" w:lineRule="exact"/>
      </w:pPr>
      <w:r>
        <w:rPr>
          <w:rFonts w:hint="eastAsia"/>
        </w:rPr>
        <w:t xml:space="preserve">　　任命林世民、黃建裕、聶運誠、戴鈺晏為警正警察官。</w:t>
      </w:r>
    </w:p>
    <w:p w:rsidR="006514F4" w:rsidRDefault="006514F4" w:rsidP="00307985">
      <w:pPr>
        <w:spacing w:beforeLines="100" w:before="240" w:line="360" w:lineRule="exact"/>
        <w:ind w:left="1400" w:hanging="1400"/>
      </w:pPr>
      <w:r>
        <w:rPr>
          <w:rFonts w:hint="eastAsia"/>
        </w:rPr>
        <w:t>總　　　統　馬英九</w:t>
      </w:r>
    </w:p>
    <w:p w:rsidR="006514F4" w:rsidRDefault="006514F4" w:rsidP="006514F4">
      <w:pPr>
        <w:spacing w:afterLines="100" w:after="240" w:line="360" w:lineRule="exact"/>
        <w:ind w:left="1400" w:hanging="1400"/>
      </w:pPr>
      <w:r>
        <w:rPr>
          <w:rFonts w:hint="eastAsia"/>
        </w:rPr>
        <w:t xml:space="preserve">行政院院長　</w:t>
      </w:r>
      <w:r>
        <w:rPr>
          <w:rFonts w:ascii="標楷體" w:hAnsi="標楷體" w:hint="eastAsia"/>
        </w:rPr>
        <w:t>毛治國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04B55">
        <w:trPr>
          <w:trHeight w:hRule="exact" w:val="1134"/>
        </w:trPr>
        <w:tc>
          <w:tcPr>
            <w:tcW w:w="1988" w:type="dxa"/>
            <w:vAlign w:val="center"/>
          </w:tcPr>
          <w:p w:rsidR="00004B55" w:rsidRDefault="00004B55" w:rsidP="00BB0C39">
            <w:pPr>
              <w:pStyle w:val="af9"/>
              <w:widowControl w:val="0"/>
              <w:adjustRightInd w:val="0"/>
              <w:jc w:val="both"/>
              <w:textAlignment w:val="baseline"/>
            </w:pPr>
            <w:r>
              <w:rPr>
                <w:rFonts w:hint="eastAsia"/>
              </w:rPr>
              <w:t>總統令</w:t>
            </w:r>
          </w:p>
        </w:tc>
        <w:tc>
          <w:tcPr>
            <w:tcW w:w="4759" w:type="dxa"/>
            <w:vAlign w:val="center"/>
          </w:tcPr>
          <w:p w:rsidR="00004B55" w:rsidRDefault="00004B55" w:rsidP="00BB0C39">
            <w:pPr>
              <w:ind w:left="1400" w:hanging="1400"/>
              <w:jc w:val="distribute"/>
            </w:pPr>
            <w:r>
              <w:rPr>
                <w:rFonts w:hint="eastAsia"/>
              </w:rPr>
              <w:t>中華民國</w:t>
            </w:r>
            <w:r w:rsidR="007C2856">
              <w:rPr>
                <w:rFonts w:hint="eastAsia"/>
              </w:rPr>
              <w:t>104</w:t>
            </w:r>
            <w:r>
              <w:rPr>
                <w:rFonts w:hint="eastAsia"/>
              </w:rPr>
              <w:t>年</w:t>
            </w:r>
            <w:r w:rsidR="003656AE">
              <w:t>4</w:t>
            </w:r>
            <w:r>
              <w:rPr>
                <w:rFonts w:hint="eastAsia"/>
              </w:rPr>
              <w:t>月</w:t>
            </w:r>
            <w:r w:rsidR="00410C36">
              <w:rPr>
                <w:rFonts w:hint="eastAsia"/>
              </w:rPr>
              <w:t>2</w:t>
            </w:r>
            <w:r w:rsidR="00410C36">
              <w:t>9</w:t>
            </w:r>
            <w:r>
              <w:rPr>
                <w:rFonts w:hint="eastAsia"/>
              </w:rPr>
              <w:t>日</w:t>
            </w:r>
          </w:p>
          <w:p w:rsidR="00004B55" w:rsidRDefault="00004B55" w:rsidP="00BB0C39">
            <w:pPr>
              <w:ind w:left="1400" w:hanging="1400"/>
              <w:jc w:val="distribute"/>
            </w:pPr>
            <w:r>
              <w:rPr>
                <w:rFonts w:hint="eastAsia"/>
              </w:rPr>
              <w:t>華總二</w:t>
            </w:r>
            <w:proofErr w:type="gramStart"/>
            <w:r>
              <w:rPr>
                <w:rFonts w:hint="eastAsia"/>
              </w:rPr>
              <w:t>榮字第</w:t>
            </w:r>
            <w:r w:rsidR="007C2856">
              <w:rPr>
                <w:rFonts w:hint="eastAsia"/>
              </w:rPr>
              <w:t>104</w:t>
            </w:r>
            <w:r w:rsidR="002F29FC">
              <w:rPr>
                <w:rFonts w:hint="eastAsia"/>
              </w:rPr>
              <w:t>0</w:t>
            </w:r>
            <w:r>
              <w:t>00</w:t>
            </w:r>
            <w:r w:rsidR="00410C36">
              <w:t>44610</w:t>
            </w:r>
            <w:r>
              <w:rPr>
                <w:rFonts w:hint="eastAsia"/>
              </w:rPr>
              <w:t>號</w:t>
            </w:r>
            <w:proofErr w:type="gramEnd"/>
          </w:p>
        </w:tc>
      </w:tr>
    </w:tbl>
    <w:p w:rsidR="00004B55" w:rsidRPr="00410C36" w:rsidRDefault="00410C36" w:rsidP="00043362">
      <w:pPr>
        <w:pStyle w:val="af4"/>
        <w:spacing w:after="240"/>
        <w:ind w:firstLineChars="0" w:firstLine="0"/>
        <w:jc w:val="both"/>
      </w:pPr>
      <w:r>
        <w:rPr>
          <w:rFonts w:hint="eastAsia"/>
        </w:rPr>
        <w:t xml:space="preserve">　　茲授予多明尼加共和國外交部部長納巴羅大</w:t>
      </w:r>
      <w:proofErr w:type="gramStart"/>
      <w:r>
        <w:rPr>
          <w:rFonts w:hint="eastAsia"/>
        </w:rPr>
        <w:t>綬</w:t>
      </w:r>
      <w:proofErr w:type="gramEnd"/>
      <w:r>
        <w:rPr>
          <w:rFonts w:hint="eastAsia"/>
        </w:rPr>
        <w:t>景星勳章。</w:t>
      </w:r>
    </w:p>
    <w:p w:rsidR="00E21D8C" w:rsidRDefault="00E21D8C" w:rsidP="00307985">
      <w:pPr>
        <w:spacing w:beforeLines="100" w:before="240"/>
      </w:pPr>
      <w:r>
        <w:rPr>
          <w:rFonts w:hint="eastAsia"/>
        </w:rPr>
        <w:t>總　　　統　馬英九</w:t>
      </w:r>
    </w:p>
    <w:p w:rsidR="00E21D8C" w:rsidRDefault="00E21D8C" w:rsidP="00307985">
      <w:pPr>
        <w:rPr>
          <w:rFonts w:eastAsia="華康楷書體W5"/>
        </w:rPr>
      </w:pPr>
      <w:r>
        <w:rPr>
          <w:rFonts w:hint="eastAsia"/>
        </w:rPr>
        <w:t xml:space="preserve">行政院院長　</w:t>
      </w:r>
      <w:r>
        <w:rPr>
          <w:rFonts w:ascii="標楷體" w:hAnsi="標楷體" w:hint="eastAsia"/>
        </w:rPr>
        <w:t>毛治國</w:t>
      </w:r>
    </w:p>
    <w:p w:rsidR="00E21D8C" w:rsidRDefault="00E21D8C" w:rsidP="00E21D8C">
      <w:pPr>
        <w:spacing w:afterLines="100" w:after="240"/>
      </w:pPr>
      <w:r>
        <w:rPr>
          <w:rFonts w:hint="eastAsia"/>
        </w:rPr>
        <w:t>外交部部長　林永樂</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C61247" w:rsidTr="00C61247">
        <w:trPr>
          <w:trHeight w:hRule="exact" w:val="1134"/>
        </w:trPr>
        <w:tc>
          <w:tcPr>
            <w:tcW w:w="1988" w:type="dxa"/>
            <w:vAlign w:val="center"/>
          </w:tcPr>
          <w:p w:rsidR="00C61247" w:rsidRDefault="00C61247" w:rsidP="00BB0C39">
            <w:pPr>
              <w:pStyle w:val="af9"/>
              <w:widowControl w:val="0"/>
              <w:adjustRightInd w:val="0"/>
              <w:jc w:val="both"/>
              <w:textAlignment w:val="baseline"/>
            </w:pPr>
            <w:r>
              <w:rPr>
                <w:rFonts w:hint="eastAsia"/>
              </w:rPr>
              <w:t>總統令</w:t>
            </w:r>
          </w:p>
        </w:tc>
        <w:tc>
          <w:tcPr>
            <w:tcW w:w="4759" w:type="dxa"/>
            <w:vAlign w:val="center"/>
          </w:tcPr>
          <w:p w:rsidR="00C61247" w:rsidRDefault="00C61247" w:rsidP="00BB0C39">
            <w:pPr>
              <w:ind w:left="1400" w:hanging="1400"/>
              <w:jc w:val="distribute"/>
            </w:pPr>
            <w:r>
              <w:rPr>
                <w:rFonts w:hint="eastAsia"/>
              </w:rPr>
              <w:t>中華民國</w:t>
            </w:r>
            <w:r w:rsidR="007C2856">
              <w:rPr>
                <w:rFonts w:hint="eastAsia"/>
              </w:rPr>
              <w:t>104</w:t>
            </w:r>
            <w:r>
              <w:rPr>
                <w:rFonts w:hint="eastAsia"/>
              </w:rPr>
              <w:t>年</w:t>
            </w:r>
            <w:r w:rsidR="003656AE">
              <w:t>4</w:t>
            </w:r>
            <w:r>
              <w:rPr>
                <w:rFonts w:hint="eastAsia"/>
              </w:rPr>
              <w:t>月</w:t>
            </w:r>
            <w:r w:rsidR="00CD162A">
              <w:rPr>
                <w:rFonts w:hint="eastAsia"/>
              </w:rPr>
              <w:t>2</w:t>
            </w:r>
            <w:r w:rsidR="00CD162A">
              <w:t>4</w:t>
            </w:r>
            <w:r>
              <w:rPr>
                <w:rFonts w:hint="eastAsia"/>
              </w:rPr>
              <w:t>日</w:t>
            </w:r>
          </w:p>
          <w:p w:rsidR="00C61247" w:rsidRDefault="00C61247" w:rsidP="00BB0C39">
            <w:pPr>
              <w:ind w:left="1400" w:hanging="1400"/>
              <w:jc w:val="distribute"/>
            </w:pPr>
            <w:r>
              <w:rPr>
                <w:rFonts w:hint="eastAsia"/>
              </w:rPr>
              <w:t>華總二</w:t>
            </w:r>
            <w:proofErr w:type="gramStart"/>
            <w:r>
              <w:rPr>
                <w:rFonts w:hint="eastAsia"/>
              </w:rPr>
              <w:t>榮字第</w:t>
            </w:r>
            <w:r w:rsidR="007C2856">
              <w:rPr>
                <w:rFonts w:hint="eastAsia"/>
              </w:rPr>
              <w:t>104</w:t>
            </w:r>
            <w:r>
              <w:rPr>
                <w:rFonts w:hint="eastAsia"/>
              </w:rPr>
              <w:t>0</w:t>
            </w:r>
            <w:r>
              <w:t>00</w:t>
            </w:r>
            <w:r w:rsidR="00CD162A">
              <w:t>47880</w:t>
            </w:r>
            <w:r>
              <w:rPr>
                <w:rFonts w:hint="eastAsia"/>
              </w:rPr>
              <w:t>號</w:t>
            </w:r>
            <w:proofErr w:type="gramEnd"/>
          </w:p>
        </w:tc>
      </w:tr>
    </w:tbl>
    <w:p w:rsidR="00AB3824" w:rsidRPr="00F71786" w:rsidRDefault="00AB3824" w:rsidP="00003488">
      <w:pPr>
        <w:spacing w:line="419" w:lineRule="exact"/>
        <w:jc w:val="both"/>
        <w:rPr>
          <w:spacing w:val="6"/>
        </w:rPr>
      </w:pPr>
      <w:r w:rsidRPr="00F71786">
        <w:rPr>
          <w:rFonts w:hint="eastAsia"/>
          <w:spacing w:val="6"/>
        </w:rPr>
        <w:t xml:space="preserve">　　國立政治大學名譽教授雷飛龍，</w:t>
      </w:r>
      <w:proofErr w:type="gramStart"/>
      <w:r w:rsidRPr="00F71786">
        <w:rPr>
          <w:rFonts w:hint="eastAsia"/>
          <w:spacing w:val="6"/>
        </w:rPr>
        <w:t>槃才淹雅</w:t>
      </w:r>
      <w:proofErr w:type="gramEnd"/>
      <w:r w:rsidRPr="00F71786">
        <w:rPr>
          <w:rFonts w:hint="eastAsia"/>
          <w:spacing w:val="6"/>
        </w:rPr>
        <w:t>，果</w:t>
      </w:r>
      <w:proofErr w:type="gramStart"/>
      <w:r w:rsidRPr="00F71786">
        <w:rPr>
          <w:rFonts w:hint="eastAsia"/>
          <w:spacing w:val="6"/>
        </w:rPr>
        <w:t>毅端方</w:t>
      </w:r>
      <w:proofErr w:type="gramEnd"/>
      <w:r w:rsidRPr="00F71786">
        <w:rPr>
          <w:rFonts w:hint="eastAsia"/>
          <w:spacing w:val="6"/>
        </w:rPr>
        <w:t>。</w:t>
      </w:r>
      <w:proofErr w:type="gramStart"/>
      <w:r w:rsidRPr="00F71786">
        <w:rPr>
          <w:rFonts w:hint="eastAsia"/>
          <w:spacing w:val="6"/>
        </w:rPr>
        <w:t>少歲卒業</w:t>
      </w:r>
      <w:proofErr w:type="gramEnd"/>
      <w:r w:rsidRPr="00F71786">
        <w:rPr>
          <w:rFonts w:hint="eastAsia"/>
          <w:spacing w:val="6"/>
        </w:rPr>
        <w:t>政治大學，旋渡海來</w:t>
      </w:r>
      <w:proofErr w:type="gramStart"/>
      <w:r w:rsidRPr="00F71786">
        <w:rPr>
          <w:rFonts w:hint="eastAsia"/>
          <w:spacing w:val="6"/>
        </w:rPr>
        <w:t>臺</w:t>
      </w:r>
      <w:proofErr w:type="gramEnd"/>
      <w:r w:rsidRPr="00F71786">
        <w:rPr>
          <w:rFonts w:hint="eastAsia"/>
          <w:spacing w:val="6"/>
        </w:rPr>
        <w:t>出任公職；</w:t>
      </w:r>
      <w:proofErr w:type="gramStart"/>
      <w:r w:rsidRPr="00F71786">
        <w:rPr>
          <w:rFonts w:hint="eastAsia"/>
          <w:spacing w:val="6"/>
        </w:rPr>
        <w:t>嗣</w:t>
      </w:r>
      <w:proofErr w:type="gramEnd"/>
      <w:r w:rsidRPr="00F71786">
        <w:rPr>
          <w:rFonts w:hint="eastAsia"/>
          <w:spacing w:val="6"/>
        </w:rPr>
        <w:t>獲政大政治研究所碩士、博士學位，</w:t>
      </w:r>
      <w:proofErr w:type="gramStart"/>
      <w:r w:rsidRPr="00F71786">
        <w:rPr>
          <w:rFonts w:hint="eastAsia"/>
          <w:spacing w:val="6"/>
        </w:rPr>
        <w:t>袪</w:t>
      </w:r>
      <w:proofErr w:type="gramEnd"/>
      <w:r w:rsidRPr="00F71786">
        <w:rPr>
          <w:rFonts w:hint="eastAsia"/>
          <w:spacing w:val="6"/>
        </w:rPr>
        <w:t>衣受業，</w:t>
      </w:r>
      <w:proofErr w:type="gramStart"/>
      <w:r w:rsidRPr="00F71786">
        <w:rPr>
          <w:rFonts w:hint="eastAsia"/>
          <w:spacing w:val="6"/>
        </w:rPr>
        <w:t>殫</w:t>
      </w:r>
      <w:proofErr w:type="gramEnd"/>
      <w:r w:rsidRPr="00F71786">
        <w:rPr>
          <w:rFonts w:hint="eastAsia"/>
          <w:spacing w:val="6"/>
        </w:rPr>
        <w:t>見洽聞。</w:t>
      </w:r>
      <w:proofErr w:type="gramStart"/>
      <w:r w:rsidRPr="00F71786">
        <w:rPr>
          <w:rFonts w:hint="eastAsia"/>
          <w:spacing w:val="6"/>
        </w:rPr>
        <w:t>爰</w:t>
      </w:r>
      <w:proofErr w:type="gramEnd"/>
      <w:r w:rsidRPr="00F71786">
        <w:rPr>
          <w:rFonts w:hint="eastAsia"/>
          <w:spacing w:val="6"/>
        </w:rPr>
        <w:t>奉派赴美國密西根大學暨英國倫敦政治經濟學院</w:t>
      </w:r>
      <w:proofErr w:type="gramStart"/>
      <w:r w:rsidRPr="00F71786">
        <w:rPr>
          <w:rFonts w:hint="eastAsia"/>
          <w:spacing w:val="6"/>
        </w:rPr>
        <w:t>研</w:t>
      </w:r>
      <w:proofErr w:type="gramEnd"/>
      <w:r w:rsidRPr="00F71786">
        <w:rPr>
          <w:rFonts w:hint="eastAsia"/>
          <w:spacing w:val="6"/>
        </w:rPr>
        <w:t>修，</w:t>
      </w:r>
      <w:proofErr w:type="gramStart"/>
      <w:r w:rsidRPr="00F71786">
        <w:rPr>
          <w:rFonts w:hint="eastAsia"/>
          <w:spacing w:val="6"/>
        </w:rPr>
        <w:t>遄返續執上庠</w:t>
      </w:r>
      <w:proofErr w:type="gramEnd"/>
      <w:r w:rsidRPr="00F71786">
        <w:rPr>
          <w:rFonts w:hint="eastAsia"/>
          <w:spacing w:val="6"/>
        </w:rPr>
        <w:t>，歷任母校政治系暨公共行政系系主任兼所長、法學院院長等職，推動校務興革事宜，厚植專業論述探索；啟迪前瞻國際思維，深化人文關懷宏旨，</w:t>
      </w:r>
      <w:proofErr w:type="gramStart"/>
      <w:r w:rsidRPr="00F71786">
        <w:rPr>
          <w:rFonts w:hint="eastAsia"/>
          <w:spacing w:val="6"/>
        </w:rPr>
        <w:t>即溫聽厲，敷教傳</w:t>
      </w:r>
      <w:proofErr w:type="gramEnd"/>
      <w:r w:rsidRPr="00F71786">
        <w:rPr>
          <w:rFonts w:hint="eastAsia"/>
          <w:spacing w:val="6"/>
        </w:rPr>
        <w:t>薪；陶</w:t>
      </w:r>
      <w:proofErr w:type="gramStart"/>
      <w:r w:rsidRPr="00F71786">
        <w:rPr>
          <w:rFonts w:hint="eastAsia"/>
          <w:spacing w:val="6"/>
        </w:rPr>
        <w:t>鎔鼓鑄</w:t>
      </w:r>
      <w:proofErr w:type="gramEnd"/>
      <w:r w:rsidRPr="00F71786">
        <w:rPr>
          <w:rFonts w:hint="eastAsia"/>
          <w:spacing w:val="6"/>
        </w:rPr>
        <w:t>，澤沾</w:t>
      </w:r>
      <w:proofErr w:type="gramStart"/>
      <w:r w:rsidRPr="00F71786">
        <w:rPr>
          <w:rFonts w:hint="eastAsia"/>
          <w:spacing w:val="6"/>
        </w:rPr>
        <w:t>棫</w:t>
      </w:r>
      <w:proofErr w:type="gramEnd"/>
      <w:r w:rsidRPr="00F71786">
        <w:rPr>
          <w:rFonts w:hint="eastAsia"/>
          <w:spacing w:val="6"/>
        </w:rPr>
        <w:t>樸。於內政部常務</w:t>
      </w:r>
      <w:proofErr w:type="gramStart"/>
      <w:r w:rsidRPr="00F71786">
        <w:rPr>
          <w:rFonts w:hint="eastAsia"/>
          <w:spacing w:val="6"/>
        </w:rPr>
        <w:t>次長暨兼各</w:t>
      </w:r>
      <w:proofErr w:type="gramEnd"/>
      <w:r w:rsidRPr="00F71786">
        <w:rPr>
          <w:rFonts w:hint="eastAsia"/>
          <w:spacing w:val="6"/>
        </w:rPr>
        <w:t>部會委員</w:t>
      </w:r>
      <w:r w:rsidRPr="00F71786">
        <w:rPr>
          <w:rFonts w:hint="eastAsia"/>
          <w:spacing w:val="4"/>
        </w:rPr>
        <w:t>期間，</w:t>
      </w:r>
      <w:proofErr w:type="gramStart"/>
      <w:r w:rsidRPr="00F71786">
        <w:rPr>
          <w:rFonts w:hint="eastAsia"/>
          <w:spacing w:val="4"/>
        </w:rPr>
        <w:t>夙秉</w:t>
      </w:r>
      <w:proofErr w:type="gramEnd"/>
      <w:r w:rsidRPr="00F71786">
        <w:rPr>
          <w:rFonts w:hint="eastAsia"/>
          <w:spacing w:val="4"/>
        </w:rPr>
        <w:t>學術良知倫理，</w:t>
      </w:r>
      <w:proofErr w:type="gramStart"/>
      <w:r w:rsidRPr="00F71786">
        <w:rPr>
          <w:rFonts w:hint="eastAsia"/>
          <w:spacing w:val="4"/>
        </w:rPr>
        <w:t>暢申獎掖</w:t>
      </w:r>
      <w:proofErr w:type="gramEnd"/>
      <w:r w:rsidRPr="00F71786">
        <w:rPr>
          <w:rFonts w:hint="eastAsia"/>
          <w:spacing w:val="4"/>
        </w:rPr>
        <w:t>輔導措施；</w:t>
      </w:r>
      <w:proofErr w:type="gramStart"/>
      <w:r w:rsidRPr="00F71786">
        <w:rPr>
          <w:rFonts w:hint="eastAsia"/>
          <w:spacing w:val="4"/>
        </w:rPr>
        <w:t>建請擴增</w:t>
      </w:r>
      <w:proofErr w:type="gramEnd"/>
      <w:r w:rsidRPr="00F71786">
        <w:rPr>
          <w:rFonts w:hint="eastAsia"/>
          <w:spacing w:val="4"/>
        </w:rPr>
        <w:t>外館功能，</w:t>
      </w:r>
      <w:r w:rsidRPr="00F71786">
        <w:rPr>
          <w:rFonts w:hint="eastAsia"/>
          <w:spacing w:val="6"/>
        </w:rPr>
        <w:t>促進文化交流合作，</w:t>
      </w:r>
      <w:proofErr w:type="gramStart"/>
      <w:r w:rsidRPr="00F71786">
        <w:rPr>
          <w:rFonts w:hint="eastAsia"/>
          <w:spacing w:val="6"/>
        </w:rPr>
        <w:t>振裘持領，屢獻嘉猷</w:t>
      </w:r>
      <w:proofErr w:type="gramEnd"/>
      <w:r w:rsidRPr="00F71786">
        <w:rPr>
          <w:rFonts w:hint="eastAsia"/>
          <w:spacing w:val="6"/>
        </w:rPr>
        <w:t>。公餘勤於筆耕，豐</w:t>
      </w:r>
      <w:proofErr w:type="gramStart"/>
      <w:r w:rsidRPr="00F71786">
        <w:rPr>
          <w:rFonts w:hint="eastAsia"/>
          <w:spacing w:val="6"/>
        </w:rPr>
        <w:t>贍精嚴</w:t>
      </w:r>
      <w:proofErr w:type="gramEnd"/>
      <w:r w:rsidRPr="00F71786">
        <w:rPr>
          <w:rFonts w:hint="eastAsia"/>
          <w:spacing w:val="6"/>
        </w:rPr>
        <w:t>，剖析歐美民主政治，</w:t>
      </w:r>
      <w:proofErr w:type="gramStart"/>
      <w:r w:rsidRPr="00F71786">
        <w:rPr>
          <w:rFonts w:hint="eastAsia"/>
          <w:spacing w:val="6"/>
        </w:rPr>
        <w:t>闓闡</w:t>
      </w:r>
      <w:proofErr w:type="gramEnd"/>
      <w:r w:rsidRPr="00F71786">
        <w:rPr>
          <w:rFonts w:hint="eastAsia"/>
          <w:spacing w:val="6"/>
        </w:rPr>
        <w:t>中西現行實務，尤以《社會科學與比較政治》、《政黨與政黨政治之研究》、《行政學與各國行政制度》</w:t>
      </w:r>
      <w:proofErr w:type="gramStart"/>
      <w:r w:rsidRPr="00F71786">
        <w:rPr>
          <w:rFonts w:hint="eastAsia"/>
          <w:spacing w:val="6"/>
        </w:rPr>
        <w:lastRenderedPageBreak/>
        <w:t>等撰述</w:t>
      </w:r>
      <w:proofErr w:type="gramEnd"/>
      <w:r w:rsidRPr="00F71786">
        <w:rPr>
          <w:rFonts w:hint="eastAsia"/>
          <w:spacing w:val="6"/>
        </w:rPr>
        <w:t>問世，</w:t>
      </w:r>
      <w:proofErr w:type="gramStart"/>
      <w:r w:rsidRPr="00F71786">
        <w:rPr>
          <w:rFonts w:hint="eastAsia"/>
          <w:spacing w:val="6"/>
        </w:rPr>
        <w:t>藏山著作</w:t>
      </w:r>
      <w:proofErr w:type="gramEnd"/>
      <w:r w:rsidRPr="00F71786">
        <w:rPr>
          <w:rFonts w:hint="eastAsia"/>
          <w:spacing w:val="6"/>
        </w:rPr>
        <w:t>，筆塚</w:t>
      </w:r>
      <w:proofErr w:type="gramStart"/>
      <w:r w:rsidRPr="00F71786">
        <w:rPr>
          <w:rFonts w:hint="eastAsia"/>
          <w:spacing w:val="6"/>
        </w:rPr>
        <w:t>研</w:t>
      </w:r>
      <w:proofErr w:type="gramEnd"/>
      <w:r w:rsidRPr="00F71786">
        <w:rPr>
          <w:rFonts w:hint="eastAsia"/>
          <w:spacing w:val="6"/>
        </w:rPr>
        <w:t>穿；曾膺任中國行政學會、政治學</w:t>
      </w:r>
      <w:r w:rsidRPr="00F71786">
        <w:rPr>
          <w:rFonts w:hint="eastAsia"/>
          <w:spacing w:val="4"/>
        </w:rPr>
        <w:t>會理事長，允為我國行政學與政治學界泰斗。</w:t>
      </w:r>
      <w:proofErr w:type="gramStart"/>
      <w:r w:rsidRPr="00F71786">
        <w:rPr>
          <w:rFonts w:hint="eastAsia"/>
          <w:spacing w:val="4"/>
        </w:rPr>
        <w:t>綜其生平</w:t>
      </w:r>
      <w:proofErr w:type="gramEnd"/>
      <w:r w:rsidRPr="00F71786">
        <w:rPr>
          <w:rFonts w:hint="eastAsia"/>
          <w:spacing w:val="4"/>
        </w:rPr>
        <w:t>，宗匠人師，</w:t>
      </w:r>
      <w:r w:rsidRPr="00F71786">
        <w:rPr>
          <w:rFonts w:hint="eastAsia"/>
          <w:spacing w:val="6"/>
        </w:rPr>
        <w:t>遂成杏壇聲采；化育績學，遠</w:t>
      </w:r>
      <w:proofErr w:type="gramStart"/>
      <w:r w:rsidRPr="00F71786">
        <w:rPr>
          <w:rFonts w:hint="eastAsia"/>
          <w:spacing w:val="6"/>
        </w:rPr>
        <w:t>挹千秋盛業</w:t>
      </w:r>
      <w:proofErr w:type="gramEnd"/>
      <w:r w:rsidRPr="00F71786">
        <w:rPr>
          <w:rFonts w:hint="eastAsia"/>
          <w:spacing w:val="6"/>
        </w:rPr>
        <w:t>，遺</w:t>
      </w:r>
      <w:proofErr w:type="gramStart"/>
      <w:r w:rsidRPr="00F71786">
        <w:rPr>
          <w:rFonts w:hint="eastAsia"/>
          <w:spacing w:val="6"/>
        </w:rPr>
        <w:t>緒德言</w:t>
      </w:r>
      <w:proofErr w:type="gramEnd"/>
      <w:r w:rsidRPr="00F71786">
        <w:rPr>
          <w:rFonts w:hint="eastAsia"/>
          <w:spacing w:val="6"/>
        </w:rPr>
        <w:t>，芳</w:t>
      </w:r>
      <w:proofErr w:type="gramStart"/>
      <w:r w:rsidRPr="00F71786">
        <w:rPr>
          <w:rFonts w:hint="eastAsia"/>
          <w:spacing w:val="6"/>
        </w:rPr>
        <w:t>垂流詠</w:t>
      </w:r>
      <w:proofErr w:type="gramEnd"/>
      <w:r w:rsidRPr="00F71786">
        <w:rPr>
          <w:rFonts w:hint="eastAsia"/>
          <w:spacing w:val="6"/>
        </w:rPr>
        <w:t>。</w:t>
      </w:r>
      <w:r w:rsidRPr="00F71786">
        <w:rPr>
          <w:rFonts w:hint="eastAsia"/>
          <w:spacing w:val="4"/>
        </w:rPr>
        <w:t>遽聞</w:t>
      </w:r>
      <w:proofErr w:type="gramStart"/>
      <w:r w:rsidRPr="00F71786">
        <w:rPr>
          <w:rFonts w:hint="eastAsia"/>
          <w:spacing w:val="4"/>
        </w:rPr>
        <w:t>嵩</w:t>
      </w:r>
      <w:proofErr w:type="gramEnd"/>
      <w:r w:rsidRPr="00F71786">
        <w:rPr>
          <w:rFonts w:hint="eastAsia"/>
          <w:spacing w:val="4"/>
        </w:rPr>
        <w:t>齡</w:t>
      </w:r>
      <w:proofErr w:type="gramStart"/>
      <w:r w:rsidRPr="00F71786">
        <w:rPr>
          <w:rFonts w:hint="eastAsia"/>
          <w:spacing w:val="4"/>
        </w:rPr>
        <w:t>溘</w:t>
      </w:r>
      <w:proofErr w:type="gramEnd"/>
      <w:r w:rsidRPr="00F71786">
        <w:rPr>
          <w:rFonts w:hint="eastAsia"/>
          <w:spacing w:val="4"/>
        </w:rPr>
        <w:t>逝，</w:t>
      </w:r>
      <w:proofErr w:type="gramStart"/>
      <w:r w:rsidRPr="00F71786">
        <w:rPr>
          <w:rFonts w:hint="eastAsia"/>
          <w:spacing w:val="4"/>
        </w:rPr>
        <w:t>悼惜彌殷，</w:t>
      </w:r>
      <w:proofErr w:type="gramEnd"/>
      <w:r w:rsidRPr="00F71786">
        <w:rPr>
          <w:rFonts w:hint="eastAsia"/>
          <w:spacing w:val="4"/>
        </w:rPr>
        <w:t>應予明令褒揚，用示政府崇禮</w:t>
      </w:r>
      <w:proofErr w:type="gramStart"/>
      <w:r w:rsidRPr="00F71786">
        <w:rPr>
          <w:rFonts w:hint="eastAsia"/>
          <w:spacing w:val="4"/>
        </w:rPr>
        <w:t>耆彥</w:t>
      </w:r>
      <w:proofErr w:type="gramEnd"/>
      <w:r w:rsidRPr="00F71786">
        <w:rPr>
          <w:rFonts w:hint="eastAsia"/>
          <w:spacing w:val="4"/>
        </w:rPr>
        <w:t>之至意。</w:t>
      </w:r>
    </w:p>
    <w:p w:rsidR="006514F4" w:rsidRDefault="006514F4" w:rsidP="00307985">
      <w:pPr>
        <w:spacing w:beforeLines="100" w:before="240" w:line="360" w:lineRule="exact"/>
        <w:ind w:left="1400" w:hanging="1400"/>
      </w:pPr>
      <w:r>
        <w:rPr>
          <w:rFonts w:hint="eastAsia"/>
        </w:rPr>
        <w:t>總　　　統　馬英九</w:t>
      </w:r>
    </w:p>
    <w:p w:rsidR="006514F4" w:rsidRDefault="006514F4" w:rsidP="006514F4">
      <w:pPr>
        <w:spacing w:afterLines="100" w:after="240" w:line="360" w:lineRule="exact"/>
        <w:ind w:left="1400" w:hanging="1400"/>
      </w:pPr>
      <w:r>
        <w:rPr>
          <w:rFonts w:hint="eastAsia"/>
        </w:rPr>
        <w:t xml:space="preserve">行政院院長　</w:t>
      </w:r>
      <w:r>
        <w:rPr>
          <w:rFonts w:ascii="標楷體" w:hAnsi="標楷體" w:hint="eastAsia"/>
        </w:rPr>
        <w:t>毛治國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2F1B56" w:rsidTr="005E0245">
        <w:trPr>
          <w:trHeight w:hRule="exact" w:val="1134"/>
        </w:trPr>
        <w:tc>
          <w:tcPr>
            <w:tcW w:w="1988" w:type="dxa"/>
            <w:vAlign w:val="center"/>
          </w:tcPr>
          <w:p w:rsidR="002F1B56" w:rsidRDefault="002F1B56" w:rsidP="00BB0C39">
            <w:pPr>
              <w:pStyle w:val="af9"/>
              <w:widowControl w:val="0"/>
              <w:adjustRightInd w:val="0"/>
              <w:jc w:val="both"/>
              <w:textAlignment w:val="baseline"/>
            </w:pPr>
            <w:r>
              <w:rPr>
                <w:rFonts w:hint="eastAsia"/>
              </w:rPr>
              <w:t>總統令</w:t>
            </w:r>
          </w:p>
        </w:tc>
        <w:tc>
          <w:tcPr>
            <w:tcW w:w="4759" w:type="dxa"/>
            <w:vAlign w:val="center"/>
          </w:tcPr>
          <w:p w:rsidR="002F1B56" w:rsidRDefault="002F1B56" w:rsidP="00BB0C39">
            <w:pPr>
              <w:ind w:left="1400" w:hanging="1400"/>
              <w:jc w:val="distribute"/>
            </w:pPr>
            <w:r>
              <w:rPr>
                <w:rFonts w:hint="eastAsia"/>
              </w:rPr>
              <w:t>中華民國</w:t>
            </w:r>
            <w:r>
              <w:rPr>
                <w:rFonts w:hint="eastAsia"/>
              </w:rPr>
              <w:t>104</w:t>
            </w:r>
            <w:r>
              <w:rPr>
                <w:rFonts w:hint="eastAsia"/>
              </w:rPr>
              <w:t>年</w:t>
            </w:r>
            <w:r>
              <w:t>4</w:t>
            </w:r>
            <w:r>
              <w:rPr>
                <w:rFonts w:hint="eastAsia"/>
              </w:rPr>
              <w:t>月</w:t>
            </w:r>
            <w:r>
              <w:rPr>
                <w:rFonts w:hint="eastAsia"/>
              </w:rPr>
              <w:t>27</w:t>
            </w:r>
            <w:r>
              <w:rPr>
                <w:rFonts w:hint="eastAsia"/>
              </w:rPr>
              <w:t>日</w:t>
            </w:r>
          </w:p>
          <w:p w:rsidR="002F1B56" w:rsidRDefault="002F1B56" w:rsidP="00BB0C39">
            <w:pPr>
              <w:ind w:left="1400" w:hanging="1400"/>
              <w:jc w:val="distribute"/>
            </w:pPr>
            <w:r>
              <w:rPr>
                <w:rFonts w:hint="eastAsia"/>
              </w:rPr>
              <w:t>華總二</w:t>
            </w:r>
            <w:proofErr w:type="gramStart"/>
            <w:r>
              <w:rPr>
                <w:rFonts w:hint="eastAsia"/>
              </w:rPr>
              <w:t>榮字第</w:t>
            </w:r>
            <w:r>
              <w:rPr>
                <w:rFonts w:hint="eastAsia"/>
              </w:rPr>
              <w:t>1040</w:t>
            </w:r>
            <w:r>
              <w:t>0046720</w:t>
            </w:r>
            <w:r>
              <w:rPr>
                <w:rFonts w:hint="eastAsia"/>
              </w:rPr>
              <w:t>號</w:t>
            </w:r>
            <w:proofErr w:type="gramEnd"/>
          </w:p>
        </w:tc>
      </w:tr>
    </w:tbl>
    <w:p w:rsidR="00AB3824" w:rsidRPr="00B76ECF" w:rsidRDefault="00AB3824" w:rsidP="006C3B2C">
      <w:pPr>
        <w:spacing w:line="428" w:lineRule="exact"/>
        <w:jc w:val="both"/>
        <w:rPr>
          <w:spacing w:val="6"/>
        </w:rPr>
      </w:pPr>
      <w:r w:rsidRPr="00B76ECF">
        <w:rPr>
          <w:rFonts w:hint="eastAsia"/>
          <w:spacing w:val="6"/>
        </w:rPr>
        <w:t xml:space="preserve">　　藝壇</w:t>
      </w:r>
      <w:proofErr w:type="gramStart"/>
      <w:r w:rsidRPr="00B76ECF">
        <w:rPr>
          <w:rFonts w:hint="eastAsia"/>
          <w:spacing w:val="6"/>
        </w:rPr>
        <w:t>耆</w:t>
      </w:r>
      <w:proofErr w:type="gramEnd"/>
      <w:r w:rsidRPr="00B76ECF">
        <w:rPr>
          <w:rFonts w:hint="eastAsia"/>
          <w:spacing w:val="6"/>
        </w:rPr>
        <w:t>宿王玨，秉性忠純，</w:t>
      </w:r>
      <w:proofErr w:type="gramStart"/>
      <w:r w:rsidRPr="00B76ECF">
        <w:rPr>
          <w:rFonts w:hint="eastAsia"/>
          <w:spacing w:val="6"/>
        </w:rPr>
        <w:t>朗暢軒偉</w:t>
      </w:r>
      <w:proofErr w:type="gramEnd"/>
      <w:r w:rsidRPr="00B76ECF">
        <w:rPr>
          <w:rFonts w:hint="eastAsia"/>
          <w:spacing w:val="6"/>
        </w:rPr>
        <w:t>。</w:t>
      </w:r>
      <w:proofErr w:type="gramStart"/>
      <w:r w:rsidRPr="00B76ECF">
        <w:rPr>
          <w:rFonts w:hint="eastAsia"/>
          <w:spacing w:val="6"/>
        </w:rPr>
        <w:t>少歲紅羊</w:t>
      </w:r>
      <w:proofErr w:type="gramEnd"/>
      <w:r w:rsidRPr="00B76ECF">
        <w:rPr>
          <w:rFonts w:hint="eastAsia"/>
          <w:spacing w:val="6"/>
        </w:rPr>
        <w:t>浩劫，日寇入侵，肄業國立東北大學，輾轉投身漢口中國電影製片廠；</w:t>
      </w:r>
      <w:proofErr w:type="gramStart"/>
      <w:r w:rsidRPr="00B76ECF">
        <w:rPr>
          <w:rFonts w:hint="eastAsia"/>
          <w:spacing w:val="6"/>
        </w:rPr>
        <w:t>旋從隨西</w:t>
      </w:r>
      <w:proofErr w:type="gramEnd"/>
      <w:r w:rsidRPr="00B76ECF">
        <w:rPr>
          <w:rFonts w:hint="eastAsia"/>
          <w:spacing w:val="4"/>
        </w:rPr>
        <w:t>遷重慶，開啟影劇報國志業，懷才</w:t>
      </w:r>
      <w:proofErr w:type="gramStart"/>
      <w:r w:rsidRPr="00B76ECF">
        <w:rPr>
          <w:rFonts w:hint="eastAsia"/>
          <w:spacing w:val="4"/>
        </w:rPr>
        <w:t>砥</w:t>
      </w:r>
      <w:proofErr w:type="gramEnd"/>
      <w:r w:rsidRPr="00B76ECF">
        <w:rPr>
          <w:rFonts w:hint="eastAsia"/>
          <w:spacing w:val="4"/>
        </w:rPr>
        <w:t>行，</w:t>
      </w:r>
      <w:proofErr w:type="gramStart"/>
      <w:r w:rsidRPr="00B76ECF">
        <w:rPr>
          <w:rFonts w:hint="eastAsia"/>
          <w:spacing w:val="4"/>
        </w:rPr>
        <w:t>貞固識遠</w:t>
      </w:r>
      <w:proofErr w:type="gramEnd"/>
      <w:r w:rsidRPr="00B76ECF">
        <w:rPr>
          <w:rFonts w:hint="eastAsia"/>
          <w:spacing w:val="4"/>
        </w:rPr>
        <w:t>。政府播遷來</w:t>
      </w:r>
      <w:proofErr w:type="gramStart"/>
      <w:r w:rsidRPr="00B76ECF">
        <w:rPr>
          <w:rFonts w:hint="eastAsia"/>
          <w:spacing w:val="4"/>
        </w:rPr>
        <w:t>臺</w:t>
      </w:r>
      <w:proofErr w:type="gramEnd"/>
      <w:r w:rsidRPr="00B76ECF">
        <w:rPr>
          <w:rFonts w:hint="eastAsia"/>
          <w:spacing w:val="4"/>
        </w:rPr>
        <w:t>，</w:t>
      </w:r>
      <w:proofErr w:type="gramStart"/>
      <w:r w:rsidRPr="00B76ECF">
        <w:rPr>
          <w:rFonts w:hint="eastAsia"/>
          <w:spacing w:val="6"/>
        </w:rPr>
        <w:t>協運人員</w:t>
      </w:r>
      <w:proofErr w:type="gramEnd"/>
      <w:r w:rsidRPr="00B76ECF">
        <w:rPr>
          <w:rFonts w:hint="eastAsia"/>
          <w:spacing w:val="6"/>
        </w:rPr>
        <w:t>器材設備，厚植本土影視根基；亟力謀求演員生計，引領話劇表演先河，折衝籌</w:t>
      </w:r>
      <w:proofErr w:type="gramStart"/>
      <w:r w:rsidRPr="00B76ECF">
        <w:rPr>
          <w:rFonts w:hint="eastAsia"/>
          <w:spacing w:val="6"/>
        </w:rPr>
        <w:t>擘</w:t>
      </w:r>
      <w:proofErr w:type="gramEnd"/>
      <w:r w:rsidRPr="00B76ECF">
        <w:rPr>
          <w:rFonts w:hint="eastAsia"/>
          <w:spacing w:val="6"/>
        </w:rPr>
        <w:t>，運智秉誠；和衷共濟，</w:t>
      </w:r>
      <w:proofErr w:type="gramStart"/>
      <w:r w:rsidRPr="00B76ECF">
        <w:rPr>
          <w:rFonts w:hint="eastAsia"/>
          <w:spacing w:val="6"/>
        </w:rPr>
        <w:t>悉洽機宜</w:t>
      </w:r>
      <w:proofErr w:type="gramEnd"/>
      <w:r w:rsidRPr="00B76ECF">
        <w:rPr>
          <w:rFonts w:hint="eastAsia"/>
          <w:spacing w:val="6"/>
        </w:rPr>
        <w:t>。</w:t>
      </w:r>
      <w:proofErr w:type="gramStart"/>
      <w:r w:rsidRPr="00B76ECF">
        <w:rPr>
          <w:rFonts w:hint="eastAsia"/>
          <w:spacing w:val="6"/>
        </w:rPr>
        <w:t>先後拍演《惡夢初醒》</w:t>
      </w:r>
      <w:proofErr w:type="gramEnd"/>
      <w:r w:rsidRPr="00B76ECF">
        <w:rPr>
          <w:rFonts w:hint="eastAsia"/>
          <w:spacing w:val="6"/>
        </w:rPr>
        <w:t>、《永不分離》、《軍中芳草》等膾炙人口作品，豐</w:t>
      </w:r>
      <w:proofErr w:type="gramStart"/>
      <w:r w:rsidRPr="00B76ECF">
        <w:rPr>
          <w:rFonts w:hint="eastAsia"/>
          <w:spacing w:val="6"/>
        </w:rPr>
        <w:t>贍</w:t>
      </w:r>
      <w:proofErr w:type="gramEnd"/>
      <w:r w:rsidRPr="00B76ECF">
        <w:rPr>
          <w:rFonts w:hint="eastAsia"/>
          <w:spacing w:val="6"/>
        </w:rPr>
        <w:t>多元，時</w:t>
      </w:r>
      <w:proofErr w:type="gramStart"/>
      <w:r w:rsidRPr="00B76ECF">
        <w:rPr>
          <w:rFonts w:hint="eastAsia"/>
          <w:spacing w:val="6"/>
        </w:rPr>
        <w:t>論譽美</w:t>
      </w:r>
      <w:proofErr w:type="gramEnd"/>
      <w:r w:rsidRPr="00B76ECF">
        <w:rPr>
          <w:rFonts w:hint="eastAsia"/>
          <w:spacing w:val="6"/>
        </w:rPr>
        <w:t>，允為</w:t>
      </w:r>
      <w:proofErr w:type="gramStart"/>
      <w:r w:rsidRPr="00B76ECF">
        <w:rPr>
          <w:rFonts w:hint="eastAsia"/>
          <w:spacing w:val="6"/>
        </w:rPr>
        <w:t>臺灣影界當</w:t>
      </w:r>
      <w:proofErr w:type="gramEnd"/>
      <w:r w:rsidRPr="00B76ECF">
        <w:rPr>
          <w:rFonts w:hint="eastAsia"/>
          <w:spacing w:val="6"/>
        </w:rPr>
        <w:t>紅巨星。</w:t>
      </w:r>
      <w:proofErr w:type="gramStart"/>
      <w:r w:rsidRPr="00B76ECF">
        <w:rPr>
          <w:rFonts w:hint="eastAsia"/>
          <w:spacing w:val="6"/>
        </w:rPr>
        <w:t>嗣</w:t>
      </w:r>
      <w:proofErr w:type="gramEnd"/>
      <w:r w:rsidRPr="00B76ECF">
        <w:rPr>
          <w:rFonts w:hint="eastAsia"/>
          <w:spacing w:val="6"/>
        </w:rPr>
        <w:t>因緣際會，轉赴義大利發展，二十年間參與近五十部電影演出，足跡遍及歐美，高華天賦，</w:t>
      </w:r>
      <w:proofErr w:type="gramStart"/>
      <w:r w:rsidRPr="00B76ECF">
        <w:rPr>
          <w:rFonts w:hint="eastAsia"/>
          <w:spacing w:val="6"/>
        </w:rPr>
        <w:t>技壓當行</w:t>
      </w:r>
      <w:proofErr w:type="gramEnd"/>
      <w:r w:rsidRPr="00B76ECF">
        <w:rPr>
          <w:rFonts w:hint="eastAsia"/>
          <w:spacing w:val="6"/>
        </w:rPr>
        <w:t>；名</w:t>
      </w:r>
      <w:proofErr w:type="gramStart"/>
      <w:r w:rsidRPr="00B76ECF">
        <w:rPr>
          <w:rFonts w:hint="eastAsia"/>
          <w:spacing w:val="6"/>
        </w:rPr>
        <w:t>績卓茂</w:t>
      </w:r>
      <w:proofErr w:type="gramEnd"/>
      <w:r w:rsidRPr="00B76ECF">
        <w:rPr>
          <w:rFonts w:hint="eastAsia"/>
          <w:spacing w:val="6"/>
        </w:rPr>
        <w:t>，</w:t>
      </w:r>
      <w:proofErr w:type="gramStart"/>
      <w:r w:rsidRPr="00B76ECF">
        <w:rPr>
          <w:rFonts w:hint="eastAsia"/>
          <w:spacing w:val="6"/>
        </w:rPr>
        <w:t>遐邇著</w:t>
      </w:r>
      <w:proofErr w:type="gramEnd"/>
      <w:r w:rsidRPr="00B76ECF">
        <w:rPr>
          <w:rFonts w:hint="eastAsia"/>
          <w:spacing w:val="6"/>
        </w:rPr>
        <w:t>聞，遂成其時最為耀眼之東方演員。</w:t>
      </w:r>
      <w:proofErr w:type="gramStart"/>
      <w:r w:rsidRPr="00B76ECF">
        <w:rPr>
          <w:rFonts w:hint="eastAsia"/>
          <w:spacing w:val="6"/>
        </w:rPr>
        <w:t>暮</w:t>
      </w:r>
      <w:proofErr w:type="gramEnd"/>
      <w:r w:rsidRPr="00B76ECF">
        <w:rPr>
          <w:rFonts w:hint="eastAsia"/>
          <w:spacing w:val="6"/>
        </w:rPr>
        <w:t>歲</w:t>
      </w:r>
      <w:proofErr w:type="gramStart"/>
      <w:r w:rsidRPr="00B76ECF">
        <w:rPr>
          <w:rFonts w:hint="eastAsia"/>
          <w:spacing w:val="6"/>
        </w:rPr>
        <w:t>遄</w:t>
      </w:r>
      <w:proofErr w:type="gramEnd"/>
      <w:r w:rsidRPr="00B76ECF">
        <w:rPr>
          <w:rFonts w:hint="eastAsia"/>
          <w:spacing w:val="6"/>
        </w:rPr>
        <w:t>返，以《古寧頭大戰》、《皇天后土》、《辛亥雙</w:t>
      </w:r>
      <w:r w:rsidRPr="000F7AD7">
        <w:rPr>
          <w:rFonts w:hint="eastAsia"/>
          <w:spacing w:val="8"/>
        </w:rPr>
        <w:t>十》、《一代宗師》等經典佳片風靡，</w:t>
      </w:r>
      <w:proofErr w:type="gramStart"/>
      <w:r w:rsidRPr="000F7AD7">
        <w:rPr>
          <w:rFonts w:hint="eastAsia"/>
          <w:spacing w:val="8"/>
        </w:rPr>
        <w:t>雋永昂奮</w:t>
      </w:r>
      <w:proofErr w:type="gramEnd"/>
      <w:r w:rsidRPr="000F7AD7">
        <w:rPr>
          <w:rFonts w:hint="eastAsia"/>
          <w:spacing w:val="8"/>
        </w:rPr>
        <w:t>，激勵人心，饒富</w:t>
      </w:r>
      <w:r w:rsidRPr="000F7AD7">
        <w:rPr>
          <w:rFonts w:hint="eastAsia"/>
          <w:spacing w:val="10"/>
        </w:rPr>
        <w:t>時代意義。曾獲頒第十八屆金馬獎最佳男配角獎暨第四十六屆金</w:t>
      </w:r>
      <w:r w:rsidRPr="00B76ECF">
        <w:rPr>
          <w:rFonts w:hint="eastAsia"/>
          <w:spacing w:val="6"/>
        </w:rPr>
        <w:t>馬獎特別貢獻奬殊榮。</w:t>
      </w:r>
      <w:proofErr w:type="gramStart"/>
      <w:r w:rsidRPr="00B76ECF">
        <w:rPr>
          <w:rFonts w:hint="eastAsia"/>
          <w:spacing w:val="6"/>
        </w:rPr>
        <w:t>綜其生平</w:t>
      </w:r>
      <w:proofErr w:type="gramEnd"/>
      <w:r w:rsidRPr="00B76ECF">
        <w:rPr>
          <w:rFonts w:hint="eastAsia"/>
          <w:spacing w:val="6"/>
        </w:rPr>
        <w:t>，逾半世紀馳騁中外影壇，七十餘載沾</w:t>
      </w:r>
      <w:proofErr w:type="gramStart"/>
      <w:r w:rsidRPr="00B76ECF">
        <w:rPr>
          <w:rFonts w:hint="eastAsia"/>
          <w:spacing w:val="6"/>
        </w:rPr>
        <w:t>溉</w:t>
      </w:r>
      <w:proofErr w:type="gramEnd"/>
      <w:r w:rsidRPr="00B76ECF">
        <w:rPr>
          <w:rFonts w:hint="eastAsia"/>
          <w:spacing w:val="6"/>
        </w:rPr>
        <w:t>藝林後進，芳</w:t>
      </w:r>
      <w:proofErr w:type="gramStart"/>
      <w:r w:rsidRPr="00B76ECF">
        <w:rPr>
          <w:rFonts w:hint="eastAsia"/>
          <w:spacing w:val="6"/>
        </w:rPr>
        <w:t>猷</w:t>
      </w:r>
      <w:proofErr w:type="gramEnd"/>
      <w:r w:rsidRPr="00B76ECF">
        <w:rPr>
          <w:rFonts w:hint="eastAsia"/>
          <w:spacing w:val="6"/>
        </w:rPr>
        <w:t>聲采，</w:t>
      </w:r>
      <w:proofErr w:type="gramStart"/>
      <w:r w:rsidRPr="00B76ECF">
        <w:rPr>
          <w:rFonts w:hint="eastAsia"/>
          <w:spacing w:val="6"/>
        </w:rPr>
        <w:t>理趣不凡</w:t>
      </w:r>
      <w:proofErr w:type="gramEnd"/>
      <w:r w:rsidRPr="00B76ECF">
        <w:rPr>
          <w:rFonts w:hint="eastAsia"/>
          <w:spacing w:val="6"/>
        </w:rPr>
        <w:t>；</w:t>
      </w:r>
      <w:proofErr w:type="gramStart"/>
      <w:r w:rsidRPr="00B76ECF">
        <w:rPr>
          <w:rFonts w:hint="eastAsia"/>
          <w:spacing w:val="6"/>
        </w:rPr>
        <w:t>碩行雅望，簡冊揚芬</w:t>
      </w:r>
      <w:proofErr w:type="gramEnd"/>
      <w:r w:rsidRPr="00B76ECF">
        <w:rPr>
          <w:rFonts w:hint="eastAsia"/>
          <w:spacing w:val="6"/>
        </w:rPr>
        <w:t>。遽聞</w:t>
      </w:r>
      <w:proofErr w:type="gramStart"/>
      <w:r w:rsidRPr="00B76ECF">
        <w:rPr>
          <w:rFonts w:hint="eastAsia"/>
          <w:spacing w:val="6"/>
        </w:rPr>
        <w:t>上壽捐</w:t>
      </w:r>
      <w:proofErr w:type="gramEnd"/>
      <w:r w:rsidRPr="00B76ECF">
        <w:rPr>
          <w:rFonts w:hint="eastAsia"/>
          <w:spacing w:val="6"/>
        </w:rPr>
        <w:t>館，</w:t>
      </w:r>
      <w:proofErr w:type="gramStart"/>
      <w:r w:rsidRPr="00B76ECF">
        <w:rPr>
          <w:rFonts w:hint="eastAsia"/>
          <w:spacing w:val="6"/>
        </w:rPr>
        <w:t>軫悼殊殷，</w:t>
      </w:r>
      <w:proofErr w:type="gramEnd"/>
      <w:r w:rsidRPr="00B76ECF">
        <w:rPr>
          <w:rFonts w:hint="eastAsia"/>
          <w:spacing w:val="6"/>
        </w:rPr>
        <w:t>應予明令褒揚，用示政府崇念</w:t>
      </w:r>
      <w:proofErr w:type="gramStart"/>
      <w:r w:rsidRPr="00B76ECF">
        <w:rPr>
          <w:rFonts w:hint="eastAsia"/>
          <w:spacing w:val="6"/>
        </w:rPr>
        <w:t>耆</w:t>
      </w:r>
      <w:proofErr w:type="gramEnd"/>
      <w:r w:rsidRPr="00B76ECF">
        <w:rPr>
          <w:rFonts w:hint="eastAsia"/>
          <w:spacing w:val="6"/>
        </w:rPr>
        <w:t>賢之至意。</w:t>
      </w:r>
    </w:p>
    <w:p w:rsidR="006514F4" w:rsidRDefault="006514F4" w:rsidP="006514F4">
      <w:pPr>
        <w:spacing w:beforeLines="100" w:before="240" w:line="360" w:lineRule="exact"/>
        <w:ind w:left="1400" w:hanging="1400"/>
      </w:pPr>
      <w:r>
        <w:rPr>
          <w:rFonts w:hint="eastAsia"/>
        </w:rPr>
        <w:t>總　　　統　馬英九</w:t>
      </w:r>
    </w:p>
    <w:p w:rsidR="006514F4" w:rsidRDefault="006514F4" w:rsidP="006514F4">
      <w:pPr>
        <w:spacing w:afterLines="100" w:after="240" w:line="360" w:lineRule="exact"/>
        <w:ind w:left="1400" w:hanging="1400"/>
      </w:pPr>
      <w:r>
        <w:rPr>
          <w:rFonts w:hint="eastAsia"/>
        </w:rPr>
        <w:t xml:space="preserve">行政院院長　</w:t>
      </w:r>
      <w:r>
        <w:rPr>
          <w:rFonts w:ascii="標楷體" w:hAnsi="標楷體" w:hint="eastAsia"/>
        </w:rPr>
        <w:t>毛治國</w:t>
      </w:r>
    </w:p>
    <w:p w:rsidR="00004B55" w:rsidRDefault="00004B55" w:rsidP="0017216E">
      <w:pPr>
        <w:spacing w:afterLines="100" w:after="240"/>
        <w:ind w:left="1400" w:hanging="1400"/>
        <w:jc w:val="center"/>
        <w:rPr>
          <w:sz w:val="56"/>
        </w:rPr>
      </w:pPr>
      <w:proofErr w:type="gramStart"/>
      <w:r>
        <w:rPr>
          <w:rFonts w:hint="eastAsia"/>
          <w:b/>
          <w:spacing w:val="-100"/>
          <w:sz w:val="56"/>
        </w:rPr>
        <w:lastRenderedPageBreak/>
        <w:t>﹏﹏﹏﹏﹏﹏﹏﹏﹏﹏﹏﹏</w:t>
      </w:r>
      <w:proofErr w:type="gramEnd"/>
    </w:p>
    <w:p w:rsidR="00004B55" w:rsidRDefault="00004B55" w:rsidP="002B35C3">
      <w:pPr>
        <w:pStyle w:val="afc"/>
        <w:ind w:left="2942" w:hanging="2802"/>
      </w:pPr>
      <w:r>
        <w:rPr>
          <w:rFonts w:hint="eastAsia"/>
        </w:rPr>
        <w:t>總統活動紀要</w:t>
      </w:r>
    </w:p>
    <w:p w:rsidR="00004B55" w:rsidRDefault="00004B55" w:rsidP="002B35C3">
      <w:pPr>
        <w:spacing w:afterLines="100" w:after="240" w:line="240" w:lineRule="exact"/>
        <w:ind w:left="1803" w:hanging="1803"/>
        <w:jc w:val="center"/>
        <w:rPr>
          <w:sz w:val="56"/>
        </w:rPr>
      </w:pPr>
      <w:proofErr w:type="gramStart"/>
      <w:r>
        <w:rPr>
          <w:rFonts w:hint="eastAsia"/>
          <w:b/>
          <w:spacing w:val="-100"/>
          <w:sz w:val="56"/>
        </w:rPr>
        <w:t>﹏﹏﹏﹏﹏﹏﹏﹏﹏﹏﹏﹏</w:t>
      </w:r>
      <w:proofErr w:type="gramEnd"/>
    </w:p>
    <w:p w:rsidR="00004B55" w:rsidRDefault="00004B55" w:rsidP="00060CBB">
      <w:pPr>
        <w:widowControl w:val="0"/>
        <w:adjustRightInd w:val="0"/>
        <w:spacing w:line="474" w:lineRule="exact"/>
        <w:jc w:val="both"/>
        <w:textAlignment w:val="baseline"/>
        <w:rPr>
          <w:b/>
          <w:bCs/>
          <w:sz w:val="32"/>
        </w:rPr>
      </w:pPr>
      <w:r>
        <w:rPr>
          <w:rFonts w:hint="eastAsia"/>
          <w:b/>
          <w:bCs/>
          <w:sz w:val="32"/>
        </w:rPr>
        <w:t>記事期間：</w:t>
      </w:r>
    </w:p>
    <w:p w:rsidR="00004B55" w:rsidRDefault="007C2856" w:rsidP="00060CBB">
      <w:pPr>
        <w:widowControl w:val="0"/>
        <w:adjustRightInd w:val="0"/>
        <w:spacing w:beforeLines="50" w:before="120" w:afterLines="50" w:after="120" w:line="474" w:lineRule="exact"/>
        <w:jc w:val="both"/>
        <w:textAlignment w:val="baseline"/>
        <w:rPr>
          <w:b/>
          <w:sz w:val="32"/>
        </w:rPr>
      </w:pPr>
      <w:r>
        <w:rPr>
          <w:rFonts w:hint="eastAsia"/>
          <w:b/>
          <w:sz w:val="32"/>
        </w:rPr>
        <w:t>104</w:t>
      </w:r>
      <w:r w:rsidR="00004B55">
        <w:rPr>
          <w:rFonts w:hint="eastAsia"/>
          <w:b/>
          <w:sz w:val="32"/>
        </w:rPr>
        <w:t>年</w:t>
      </w:r>
      <w:r w:rsidR="003656AE">
        <w:rPr>
          <w:b/>
          <w:sz w:val="32"/>
        </w:rPr>
        <w:t>4</w:t>
      </w:r>
      <w:r w:rsidR="00004B55">
        <w:rPr>
          <w:rFonts w:hint="eastAsia"/>
          <w:b/>
          <w:sz w:val="32"/>
        </w:rPr>
        <w:t>月</w:t>
      </w:r>
      <w:r w:rsidR="00A53825">
        <w:rPr>
          <w:b/>
          <w:sz w:val="32"/>
        </w:rPr>
        <w:t>24</w:t>
      </w:r>
      <w:r w:rsidR="00004B55">
        <w:rPr>
          <w:rFonts w:hint="eastAsia"/>
          <w:b/>
          <w:sz w:val="32"/>
        </w:rPr>
        <w:t>日至</w:t>
      </w:r>
      <w:r>
        <w:rPr>
          <w:rFonts w:hint="eastAsia"/>
          <w:b/>
          <w:sz w:val="32"/>
        </w:rPr>
        <w:t>104</w:t>
      </w:r>
      <w:r w:rsidR="00004B55">
        <w:rPr>
          <w:rFonts w:hint="eastAsia"/>
          <w:b/>
          <w:sz w:val="32"/>
        </w:rPr>
        <w:t>年</w:t>
      </w:r>
      <w:r w:rsidR="003656AE">
        <w:rPr>
          <w:b/>
          <w:sz w:val="32"/>
        </w:rPr>
        <w:t>4</w:t>
      </w:r>
      <w:r w:rsidR="00004B55">
        <w:rPr>
          <w:rFonts w:hint="eastAsia"/>
          <w:b/>
          <w:sz w:val="32"/>
        </w:rPr>
        <w:t>月</w:t>
      </w:r>
      <w:r w:rsidR="00A53825">
        <w:rPr>
          <w:b/>
          <w:sz w:val="32"/>
        </w:rPr>
        <w:t>30</w:t>
      </w:r>
      <w:r w:rsidR="00004B55">
        <w:rPr>
          <w:rFonts w:hint="eastAsia"/>
          <w:b/>
          <w:sz w:val="32"/>
        </w:rPr>
        <w:t>日</w:t>
      </w:r>
    </w:p>
    <w:p w:rsidR="009F3A57" w:rsidRDefault="009F3A57" w:rsidP="00060CBB">
      <w:pPr>
        <w:widowControl w:val="0"/>
        <w:adjustRightInd w:val="0"/>
        <w:spacing w:line="474" w:lineRule="exact"/>
        <w:jc w:val="both"/>
        <w:textAlignment w:val="baseline"/>
        <w:rPr>
          <w:b/>
        </w:rPr>
      </w:pPr>
      <w:r>
        <w:rPr>
          <w:rFonts w:hint="eastAsia"/>
          <w:b/>
        </w:rPr>
        <w:t>4</w:t>
      </w:r>
      <w:r>
        <w:rPr>
          <w:rFonts w:hint="eastAsia"/>
          <w:b/>
        </w:rPr>
        <w:t>月</w:t>
      </w:r>
      <w:r>
        <w:rPr>
          <w:rFonts w:hint="eastAsia"/>
          <w:b/>
        </w:rPr>
        <w:t>24</w:t>
      </w:r>
      <w:r>
        <w:rPr>
          <w:rFonts w:hint="eastAsia"/>
          <w:b/>
        </w:rPr>
        <w:t>日（星期五）</w:t>
      </w:r>
    </w:p>
    <w:p w:rsidR="009F3A57" w:rsidRDefault="009F3A57" w:rsidP="00060CBB">
      <w:pPr>
        <w:pStyle w:val="af5"/>
        <w:widowControl w:val="0"/>
        <w:adjustRightInd w:val="0"/>
        <w:spacing w:beforeLines="0" w:before="0" w:line="474" w:lineRule="exact"/>
        <w:ind w:left="580" w:hanging="300"/>
        <w:jc w:val="both"/>
        <w:textAlignment w:val="baseline"/>
      </w:pPr>
      <w:proofErr w:type="gramStart"/>
      <w:r>
        <w:rPr>
          <w:rFonts w:hint="eastAsia"/>
        </w:rPr>
        <w:t>˙</w:t>
      </w:r>
      <w:proofErr w:type="gramEnd"/>
      <w:r>
        <w:rPr>
          <w:rFonts w:hint="eastAsia"/>
        </w:rPr>
        <w:t>接見「全美陳</w:t>
      </w:r>
      <w:proofErr w:type="gramStart"/>
      <w:r>
        <w:rPr>
          <w:rFonts w:hint="eastAsia"/>
        </w:rPr>
        <w:t>潁</w:t>
      </w:r>
      <w:proofErr w:type="gramEnd"/>
      <w:r>
        <w:rPr>
          <w:rFonts w:hint="eastAsia"/>
        </w:rPr>
        <w:t>川堂回國訪問團」一行</w:t>
      </w:r>
    </w:p>
    <w:p w:rsidR="009F3A57" w:rsidRDefault="009F3A57" w:rsidP="00060CBB">
      <w:pPr>
        <w:pStyle w:val="af5"/>
        <w:widowControl w:val="0"/>
        <w:adjustRightInd w:val="0"/>
        <w:spacing w:beforeLines="0" w:before="0" w:line="474" w:lineRule="exact"/>
        <w:ind w:left="580" w:hanging="300"/>
        <w:jc w:val="both"/>
        <w:textAlignment w:val="baseline"/>
      </w:pPr>
      <w:proofErr w:type="gramStart"/>
      <w:r>
        <w:rPr>
          <w:rFonts w:hint="eastAsia"/>
        </w:rPr>
        <w:t>˙</w:t>
      </w:r>
      <w:proofErr w:type="gramEnd"/>
      <w:r>
        <w:rPr>
          <w:rFonts w:hint="eastAsia"/>
        </w:rPr>
        <w:t>蒞臨</w:t>
      </w:r>
      <w:r w:rsidR="00162D62" w:rsidRPr="00162D62">
        <w:rPr>
          <w:rFonts w:hint="eastAsia"/>
        </w:rPr>
        <w:t>「海峽兩岸共同打擊犯罪及司法互助協議簽署</w:t>
      </w:r>
      <w:r w:rsidR="00162D62" w:rsidRPr="00162D62">
        <w:t>6</w:t>
      </w:r>
      <w:r w:rsidR="00162D62" w:rsidRPr="00162D62">
        <w:rPr>
          <w:rFonts w:hint="eastAsia"/>
        </w:rPr>
        <w:t>週年回顧與展望成果展」</w:t>
      </w:r>
      <w:r>
        <w:rPr>
          <w:rFonts w:hint="eastAsia"/>
        </w:rPr>
        <w:t>致詞</w:t>
      </w:r>
      <w:r w:rsidR="00162D62">
        <w:rPr>
          <w:rFonts w:hint="eastAsia"/>
        </w:rPr>
        <w:t>並參觀展場</w:t>
      </w:r>
      <w:r>
        <w:rPr>
          <w:rFonts w:hint="eastAsia"/>
        </w:rPr>
        <w:t>（臺北市中正區</w:t>
      </w:r>
      <w:proofErr w:type="gramStart"/>
      <w:r>
        <w:rPr>
          <w:rFonts w:hint="eastAsia"/>
        </w:rPr>
        <w:t>臺</w:t>
      </w:r>
      <w:proofErr w:type="gramEnd"/>
      <w:r>
        <w:rPr>
          <w:rFonts w:hint="eastAsia"/>
        </w:rPr>
        <w:t>北火車站</w:t>
      </w:r>
      <w:r>
        <w:rPr>
          <w:rFonts w:hint="eastAsia"/>
        </w:rPr>
        <w:t>1</w:t>
      </w:r>
      <w:r>
        <w:rPr>
          <w:rFonts w:hint="eastAsia"/>
        </w:rPr>
        <w:t>樓大廳）</w:t>
      </w:r>
    </w:p>
    <w:p w:rsidR="008B035D" w:rsidRDefault="009F3A57" w:rsidP="00060CBB">
      <w:pPr>
        <w:pStyle w:val="af5"/>
        <w:widowControl w:val="0"/>
        <w:adjustRightInd w:val="0"/>
        <w:spacing w:beforeLines="0" w:before="0" w:line="474" w:lineRule="exact"/>
        <w:ind w:left="580" w:hanging="300"/>
        <w:jc w:val="both"/>
        <w:textAlignment w:val="baseline"/>
        <w:rPr>
          <w:b/>
          <w:sz w:val="32"/>
        </w:rPr>
      </w:pPr>
      <w:proofErr w:type="gramStart"/>
      <w:r>
        <w:rPr>
          <w:rFonts w:hint="eastAsia"/>
        </w:rPr>
        <w:t>˙</w:t>
      </w:r>
      <w:proofErr w:type="gramEnd"/>
      <w:r>
        <w:rPr>
          <w:rFonts w:hint="eastAsia"/>
        </w:rPr>
        <w:t>接見第</w:t>
      </w:r>
      <w:r>
        <w:rPr>
          <w:rFonts w:hint="eastAsia"/>
        </w:rPr>
        <w:t>22</w:t>
      </w:r>
      <w:r>
        <w:rPr>
          <w:rFonts w:hint="eastAsia"/>
        </w:rPr>
        <w:t>屆全國大專院校傑出服務性社團暨社團領袖一行</w:t>
      </w:r>
    </w:p>
    <w:p w:rsidR="005E01B6" w:rsidRDefault="005E01B6" w:rsidP="00060CBB">
      <w:pPr>
        <w:widowControl w:val="0"/>
        <w:adjustRightInd w:val="0"/>
        <w:spacing w:line="474" w:lineRule="exact"/>
        <w:jc w:val="both"/>
        <w:textAlignment w:val="baseline"/>
        <w:rPr>
          <w:b/>
        </w:rPr>
      </w:pPr>
      <w:r>
        <w:rPr>
          <w:rFonts w:hint="eastAsia"/>
          <w:b/>
        </w:rPr>
        <w:t>4</w:t>
      </w:r>
      <w:r>
        <w:rPr>
          <w:rFonts w:hint="eastAsia"/>
          <w:b/>
        </w:rPr>
        <w:t>月</w:t>
      </w:r>
      <w:r>
        <w:rPr>
          <w:rFonts w:hint="eastAsia"/>
          <w:b/>
        </w:rPr>
        <w:t>25</w:t>
      </w:r>
      <w:r>
        <w:rPr>
          <w:rFonts w:hint="eastAsia"/>
          <w:b/>
        </w:rPr>
        <w:t>日（星期六）</w:t>
      </w:r>
    </w:p>
    <w:p w:rsidR="005E01B6" w:rsidRDefault="005E01B6" w:rsidP="00060CBB">
      <w:pPr>
        <w:pStyle w:val="af5"/>
        <w:widowControl w:val="0"/>
        <w:adjustRightInd w:val="0"/>
        <w:spacing w:beforeLines="0" w:before="0" w:line="474" w:lineRule="exact"/>
        <w:ind w:left="580" w:hanging="300"/>
        <w:jc w:val="both"/>
        <w:textAlignment w:val="baseline"/>
      </w:pPr>
      <w:proofErr w:type="gramStart"/>
      <w:r>
        <w:rPr>
          <w:rFonts w:hint="eastAsia"/>
        </w:rPr>
        <w:t>˙</w:t>
      </w:r>
      <w:proofErr w:type="gramEnd"/>
      <w:r>
        <w:rPr>
          <w:rFonts w:hint="eastAsia"/>
        </w:rPr>
        <w:t>蒞臨「</w:t>
      </w:r>
      <w:proofErr w:type="gramStart"/>
      <w:r>
        <w:rPr>
          <w:rFonts w:hint="eastAsia"/>
        </w:rPr>
        <w:t>桐約之囍</w:t>
      </w:r>
      <w:proofErr w:type="gramEnd"/>
      <w:r>
        <w:rPr>
          <w:rFonts w:hint="eastAsia"/>
        </w:rPr>
        <w:t>－</w:t>
      </w:r>
      <w:r>
        <w:rPr>
          <w:rFonts w:hint="eastAsia"/>
        </w:rPr>
        <w:t>2015</w:t>
      </w:r>
      <w:r>
        <w:rPr>
          <w:rFonts w:hint="eastAsia"/>
        </w:rPr>
        <w:t>苗栗客家桐花婚禮」</w:t>
      </w:r>
      <w:r w:rsidR="001E226D">
        <w:rPr>
          <w:rFonts w:hint="eastAsia"/>
        </w:rPr>
        <w:t>致詞</w:t>
      </w:r>
      <w:r w:rsidR="001E226D">
        <w:rPr>
          <w:rFonts w:ascii="標楷體" w:hAnsi="標楷體" w:hint="eastAsia"/>
        </w:rPr>
        <w:t>、</w:t>
      </w:r>
      <w:r w:rsidR="001E226D" w:rsidRPr="001E226D">
        <w:rPr>
          <w:rFonts w:hint="eastAsia"/>
        </w:rPr>
        <w:t>福證</w:t>
      </w:r>
      <w:r w:rsidR="001E226D" w:rsidRPr="001E226D">
        <w:t>66</w:t>
      </w:r>
      <w:r w:rsidR="001E226D" w:rsidRPr="001E226D">
        <w:rPr>
          <w:rFonts w:hint="eastAsia"/>
        </w:rPr>
        <w:t>對新人</w:t>
      </w:r>
      <w:r w:rsidR="003047CC">
        <w:rPr>
          <w:rFonts w:ascii="新細明體" w:hAnsi="新細明體" w:hint="eastAsia"/>
        </w:rPr>
        <w:t>由苗栗地方法院院長邱志平證婚</w:t>
      </w:r>
      <w:r w:rsidR="001E226D">
        <w:rPr>
          <w:rFonts w:hint="eastAsia"/>
        </w:rPr>
        <w:t>並</w:t>
      </w:r>
      <w:r w:rsidR="001E226D" w:rsidRPr="001E226D">
        <w:rPr>
          <w:rFonts w:hint="eastAsia"/>
        </w:rPr>
        <w:t>計時新人現場擁吻</w:t>
      </w:r>
      <w:r w:rsidR="001E226D" w:rsidRPr="001E226D">
        <w:t>2</w:t>
      </w:r>
      <w:r w:rsidR="001E226D" w:rsidRPr="001E226D">
        <w:rPr>
          <w:rFonts w:hint="eastAsia"/>
        </w:rPr>
        <w:t>分</w:t>
      </w:r>
      <w:r w:rsidR="001E226D" w:rsidRPr="001E226D">
        <w:t>15</w:t>
      </w:r>
      <w:r w:rsidR="001E226D" w:rsidRPr="001E226D">
        <w:rPr>
          <w:rFonts w:hint="eastAsia"/>
        </w:rPr>
        <w:t>秒</w:t>
      </w:r>
      <w:r>
        <w:rPr>
          <w:rFonts w:hint="eastAsia"/>
        </w:rPr>
        <w:t>（</w:t>
      </w:r>
      <w:r w:rsidR="00D437DB">
        <w:rPr>
          <w:rFonts w:hint="eastAsia"/>
        </w:rPr>
        <w:t>苗栗縣三義鄉</w:t>
      </w:r>
      <w:r>
        <w:rPr>
          <w:rFonts w:hint="eastAsia"/>
        </w:rPr>
        <w:t>西湖渡假村）</w:t>
      </w:r>
    </w:p>
    <w:p w:rsidR="005E01B6" w:rsidRDefault="005E01B6" w:rsidP="00060CBB">
      <w:pPr>
        <w:pStyle w:val="af5"/>
        <w:widowControl w:val="0"/>
        <w:adjustRightInd w:val="0"/>
        <w:spacing w:beforeLines="0" w:before="0" w:line="474" w:lineRule="exact"/>
        <w:ind w:left="580" w:hanging="300"/>
        <w:jc w:val="both"/>
        <w:textAlignment w:val="baseline"/>
      </w:pPr>
      <w:proofErr w:type="gramStart"/>
      <w:r>
        <w:rPr>
          <w:rFonts w:hint="eastAsia"/>
        </w:rPr>
        <w:t>˙</w:t>
      </w:r>
      <w:proofErr w:type="gramEnd"/>
      <w:r>
        <w:rPr>
          <w:rFonts w:hint="eastAsia"/>
        </w:rPr>
        <w:t>蒞臨「</w:t>
      </w:r>
      <w:r>
        <w:rPr>
          <w:rFonts w:hint="eastAsia"/>
        </w:rPr>
        <w:t>104</w:t>
      </w:r>
      <w:r>
        <w:rPr>
          <w:rFonts w:hint="eastAsia"/>
        </w:rPr>
        <w:t>年全國中等學校運動會」開幕典禮</w:t>
      </w:r>
      <w:r w:rsidR="00D2566F">
        <w:rPr>
          <w:rFonts w:hint="eastAsia"/>
        </w:rPr>
        <w:t>致詞</w:t>
      </w:r>
      <w:r w:rsidR="001E226D">
        <w:rPr>
          <w:rFonts w:ascii="標楷體" w:hAnsi="標楷體" w:hint="eastAsia"/>
        </w:rPr>
        <w:t>、</w:t>
      </w:r>
      <w:r w:rsidR="001E226D" w:rsidRPr="001E226D">
        <w:rPr>
          <w:rFonts w:hint="eastAsia"/>
        </w:rPr>
        <w:t>觀看會旗進場、運動員與裁判宣誓及點燃聖火等儀式並步下舞台與各縣市代表隊擊掌為選手加油打氣</w:t>
      </w:r>
      <w:r>
        <w:rPr>
          <w:rFonts w:hint="eastAsia"/>
        </w:rPr>
        <w:t>（</w:t>
      </w:r>
      <w:r w:rsidR="0051709F">
        <w:rPr>
          <w:rFonts w:hint="eastAsia"/>
        </w:rPr>
        <w:t>新北市</w:t>
      </w:r>
      <w:r w:rsidR="0051709F">
        <w:t>新莊區</w:t>
      </w:r>
      <w:r>
        <w:rPr>
          <w:rFonts w:hint="eastAsia"/>
        </w:rPr>
        <w:t>新莊體育館）</w:t>
      </w:r>
    </w:p>
    <w:p w:rsidR="005E01B6" w:rsidRDefault="005E01B6" w:rsidP="00060CBB">
      <w:pPr>
        <w:widowControl w:val="0"/>
        <w:adjustRightInd w:val="0"/>
        <w:spacing w:line="474" w:lineRule="exact"/>
        <w:jc w:val="both"/>
        <w:textAlignment w:val="baseline"/>
        <w:rPr>
          <w:b/>
        </w:rPr>
      </w:pPr>
      <w:r>
        <w:rPr>
          <w:rFonts w:hint="eastAsia"/>
          <w:b/>
        </w:rPr>
        <w:t>4</w:t>
      </w:r>
      <w:r>
        <w:rPr>
          <w:rFonts w:hint="eastAsia"/>
          <w:b/>
        </w:rPr>
        <w:t>月</w:t>
      </w:r>
      <w:r>
        <w:rPr>
          <w:rFonts w:hint="eastAsia"/>
          <w:b/>
        </w:rPr>
        <w:t>26</w:t>
      </w:r>
      <w:r>
        <w:rPr>
          <w:rFonts w:hint="eastAsia"/>
          <w:b/>
        </w:rPr>
        <w:t>日（星期日）</w:t>
      </w:r>
    </w:p>
    <w:p w:rsidR="005E01B6" w:rsidRDefault="005E01B6" w:rsidP="00060CBB">
      <w:pPr>
        <w:pStyle w:val="af5"/>
        <w:widowControl w:val="0"/>
        <w:adjustRightInd w:val="0"/>
        <w:spacing w:beforeLines="0" w:before="0" w:line="474" w:lineRule="exact"/>
        <w:ind w:left="580" w:hanging="300"/>
        <w:jc w:val="both"/>
        <w:textAlignment w:val="baseline"/>
      </w:pPr>
      <w:proofErr w:type="gramStart"/>
      <w:r>
        <w:rPr>
          <w:rFonts w:hint="eastAsia"/>
        </w:rPr>
        <w:t>˙</w:t>
      </w:r>
      <w:proofErr w:type="gramEnd"/>
      <w:r>
        <w:rPr>
          <w:rFonts w:hint="eastAsia"/>
        </w:rPr>
        <w:t>無公開行程</w:t>
      </w:r>
    </w:p>
    <w:p w:rsidR="005E01B6" w:rsidRDefault="005E01B6" w:rsidP="00060CBB">
      <w:pPr>
        <w:widowControl w:val="0"/>
        <w:adjustRightInd w:val="0"/>
        <w:spacing w:line="474" w:lineRule="exact"/>
        <w:jc w:val="both"/>
        <w:textAlignment w:val="baseline"/>
        <w:rPr>
          <w:b/>
        </w:rPr>
      </w:pPr>
      <w:r>
        <w:rPr>
          <w:rFonts w:hint="eastAsia"/>
          <w:b/>
        </w:rPr>
        <w:t>4</w:t>
      </w:r>
      <w:r>
        <w:rPr>
          <w:rFonts w:hint="eastAsia"/>
          <w:b/>
        </w:rPr>
        <w:t>月</w:t>
      </w:r>
      <w:r>
        <w:rPr>
          <w:rFonts w:hint="eastAsia"/>
          <w:b/>
        </w:rPr>
        <w:t>27</w:t>
      </w:r>
      <w:r>
        <w:rPr>
          <w:rFonts w:hint="eastAsia"/>
          <w:b/>
        </w:rPr>
        <w:t>日（星期一）</w:t>
      </w:r>
    </w:p>
    <w:p w:rsidR="005E01B6" w:rsidRDefault="005E01B6" w:rsidP="00060CBB">
      <w:pPr>
        <w:pStyle w:val="af5"/>
        <w:widowControl w:val="0"/>
        <w:adjustRightInd w:val="0"/>
        <w:spacing w:beforeLines="0" w:before="0" w:line="474" w:lineRule="exact"/>
        <w:ind w:left="580" w:hanging="300"/>
        <w:jc w:val="both"/>
        <w:textAlignment w:val="baseline"/>
      </w:pPr>
      <w:proofErr w:type="gramStart"/>
      <w:r>
        <w:rPr>
          <w:rFonts w:hint="eastAsia"/>
        </w:rPr>
        <w:t>˙</w:t>
      </w:r>
      <w:proofErr w:type="gramEnd"/>
      <w:r>
        <w:rPr>
          <w:rFonts w:hint="eastAsia"/>
        </w:rPr>
        <w:t>無公開行程</w:t>
      </w:r>
    </w:p>
    <w:p w:rsidR="00F015B9" w:rsidRDefault="00F015B9" w:rsidP="00060CBB">
      <w:pPr>
        <w:widowControl w:val="0"/>
        <w:adjustRightInd w:val="0"/>
        <w:spacing w:line="474" w:lineRule="exact"/>
        <w:jc w:val="both"/>
        <w:textAlignment w:val="baseline"/>
        <w:rPr>
          <w:b/>
        </w:rPr>
      </w:pPr>
      <w:r>
        <w:rPr>
          <w:rFonts w:hint="eastAsia"/>
          <w:b/>
        </w:rPr>
        <w:lastRenderedPageBreak/>
        <w:t>4</w:t>
      </w:r>
      <w:r>
        <w:rPr>
          <w:rFonts w:hint="eastAsia"/>
          <w:b/>
        </w:rPr>
        <w:t>月</w:t>
      </w:r>
      <w:r>
        <w:rPr>
          <w:rFonts w:hint="eastAsia"/>
          <w:b/>
        </w:rPr>
        <w:t>28</w:t>
      </w:r>
      <w:r>
        <w:rPr>
          <w:rFonts w:hint="eastAsia"/>
          <w:b/>
        </w:rPr>
        <w:t>日（星期二）</w:t>
      </w:r>
    </w:p>
    <w:p w:rsidR="00F015B9" w:rsidRDefault="00F015B9" w:rsidP="00060CBB">
      <w:pPr>
        <w:pStyle w:val="af5"/>
        <w:widowControl w:val="0"/>
        <w:adjustRightInd w:val="0"/>
        <w:spacing w:beforeLines="0" w:before="0" w:line="474" w:lineRule="exact"/>
        <w:ind w:left="580" w:hanging="300"/>
        <w:jc w:val="both"/>
        <w:textAlignment w:val="baseline"/>
      </w:pPr>
      <w:proofErr w:type="gramStart"/>
      <w:r>
        <w:rPr>
          <w:rFonts w:hint="eastAsia"/>
        </w:rPr>
        <w:t>˙</w:t>
      </w:r>
      <w:proofErr w:type="gramEnd"/>
      <w:r>
        <w:rPr>
          <w:rFonts w:hint="eastAsia"/>
        </w:rPr>
        <w:t>接見美國夏威夷「東西中心」</w:t>
      </w:r>
      <w:r>
        <w:rPr>
          <w:rFonts w:hint="eastAsia"/>
        </w:rPr>
        <w:t>2015</w:t>
      </w:r>
      <w:r>
        <w:rPr>
          <w:rFonts w:hint="eastAsia"/>
        </w:rPr>
        <w:t>年「亞太新聞獎助計畫」記者團</w:t>
      </w:r>
      <w:r w:rsidR="00B64C47">
        <w:rPr>
          <w:rFonts w:hint="eastAsia"/>
        </w:rPr>
        <w:t>一行</w:t>
      </w:r>
    </w:p>
    <w:p w:rsidR="00004B55" w:rsidRPr="005E01B6" w:rsidRDefault="00F015B9" w:rsidP="00060CBB">
      <w:pPr>
        <w:pStyle w:val="af5"/>
        <w:widowControl w:val="0"/>
        <w:adjustRightInd w:val="0"/>
        <w:spacing w:beforeLines="0" w:before="0" w:line="474" w:lineRule="exact"/>
        <w:ind w:left="580" w:hanging="300"/>
        <w:jc w:val="both"/>
        <w:textAlignment w:val="baseline"/>
        <w:rPr>
          <w:spacing w:val="0"/>
        </w:rPr>
      </w:pPr>
      <w:proofErr w:type="gramStart"/>
      <w:r>
        <w:rPr>
          <w:rFonts w:hint="eastAsia"/>
        </w:rPr>
        <w:t>˙</w:t>
      </w:r>
      <w:proofErr w:type="gramEnd"/>
      <w:r w:rsidRPr="002B3470">
        <w:rPr>
          <w:rFonts w:hint="eastAsia"/>
          <w:spacing w:val="6"/>
        </w:rPr>
        <w:t>接見</w:t>
      </w:r>
      <w:r w:rsidRPr="008C3B38">
        <w:rPr>
          <w:rFonts w:hint="eastAsia"/>
        </w:rPr>
        <w:t>多明尼加</w:t>
      </w:r>
      <w:r w:rsidRPr="002B3470">
        <w:rPr>
          <w:rFonts w:hint="eastAsia"/>
          <w:spacing w:val="6"/>
        </w:rPr>
        <w:t>共和國外交部長納巴羅（</w:t>
      </w:r>
      <w:proofErr w:type="spellStart"/>
      <w:r w:rsidRPr="002B3470">
        <w:rPr>
          <w:rFonts w:hint="eastAsia"/>
          <w:spacing w:val="6"/>
        </w:rPr>
        <w:t>Andr</w:t>
      </w:r>
      <w:proofErr w:type="spellEnd"/>
      <w:r w:rsidRPr="002B3470">
        <w:rPr>
          <w:rFonts w:hint="eastAsia"/>
          <w:spacing w:val="6"/>
        </w:rPr>
        <w:t>é</w:t>
      </w:r>
      <w:r w:rsidRPr="002B3470">
        <w:rPr>
          <w:rFonts w:hint="eastAsia"/>
          <w:spacing w:val="6"/>
        </w:rPr>
        <w:t xml:space="preserve">s Navarro </w:t>
      </w:r>
      <w:proofErr w:type="spellStart"/>
      <w:r w:rsidRPr="002B3470">
        <w:rPr>
          <w:rFonts w:hint="eastAsia"/>
          <w:spacing w:val="6"/>
        </w:rPr>
        <w:t>Garc</w:t>
      </w:r>
      <w:proofErr w:type="spellEnd"/>
      <w:r w:rsidRPr="002B3470">
        <w:rPr>
          <w:rFonts w:hint="eastAsia"/>
          <w:spacing w:val="6"/>
        </w:rPr>
        <w:t>í</w:t>
      </w:r>
      <w:r w:rsidRPr="002B3470">
        <w:rPr>
          <w:rFonts w:hint="eastAsia"/>
          <w:spacing w:val="6"/>
        </w:rPr>
        <w:t>a</w:t>
      </w:r>
      <w:r w:rsidRPr="002B3470">
        <w:rPr>
          <w:rFonts w:hint="eastAsia"/>
          <w:spacing w:val="6"/>
        </w:rPr>
        <w:t>）</w:t>
      </w:r>
      <w:r>
        <w:rPr>
          <w:rFonts w:hint="eastAsia"/>
        </w:rPr>
        <w:t>伉儷訪華團</w:t>
      </w:r>
      <w:r w:rsidR="00B64C47">
        <w:rPr>
          <w:rFonts w:hint="eastAsia"/>
        </w:rPr>
        <w:t>一行</w:t>
      </w:r>
    </w:p>
    <w:p w:rsidR="00EC3C65" w:rsidRDefault="00EC3C65" w:rsidP="00060CBB">
      <w:pPr>
        <w:widowControl w:val="0"/>
        <w:adjustRightInd w:val="0"/>
        <w:spacing w:line="474" w:lineRule="exact"/>
        <w:jc w:val="both"/>
        <w:textAlignment w:val="baseline"/>
        <w:rPr>
          <w:b/>
        </w:rPr>
      </w:pPr>
      <w:r>
        <w:rPr>
          <w:rFonts w:hint="eastAsia"/>
          <w:b/>
        </w:rPr>
        <w:t>4</w:t>
      </w:r>
      <w:r>
        <w:rPr>
          <w:rFonts w:hint="eastAsia"/>
          <w:b/>
        </w:rPr>
        <w:t>月</w:t>
      </w:r>
      <w:r>
        <w:rPr>
          <w:rFonts w:hint="eastAsia"/>
          <w:b/>
        </w:rPr>
        <w:t>29</w:t>
      </w:r>
      <w:r>
        <w:rPr>
          <w:rFonts w:hint="eastAsia"/>
          <w:b/>
        </w:rPr>
        <w:t>日（星期三）</w:t>
      </w:r>
    </w:p>
    <w:p w:rsidR="009F3A57" w:rsidRDefault="00EC3C65" w:rsidP="00060CBB">
      <w:pPr>
        <w:pStyle w:val="af5"/>
        <w:widowControl w:val="0"/>
        <w:adjustRightInd w:val="0"/>
        <w:spacing w:beforeLines="0" w:before="0" w:line="474" w:lineRule="exact"/>
        <w:ind w:left="580" w:hanging="300"/>
        <w:jc w:val="both"/>
        <w:textAlignment w:val="baseline"/>
      </w:pPr>
      <w:proofErr w:type="gramStart"/>
      <w:r>
        <w:rPr>
          <w:rFonts w:hint="eastAsia"/>
        </w:rPr>
        <w:t>˙</w:t>
      </w:r>
      <w:proofErr w:type="gramEnd"/>
      <w:r>
        <w:rPr>
          <w:rFonts w:hint="eastAsia"/>
        </w:rPr>
        <w:t>視導行政院大陸委員會</w:t>
      </w:r>
      <w:r w:rsidR="00724279">
        <w:rPr>
          <w:rFonts w:ascii="新細明體" w:hAnsi="新細明體" w:hint="eastAsia"/>
        </w:rPr>
        <w:t>重申「九二共識」是確保兩岸和平與繁榮的關鍵</w:t>
      </w:r>
      <w:r>
        <w:rPr>
          <w:rFonts w:hint="eastAsia"/>
        </w:rPr>
        <w:t>（</w:t>
      </w:r>
      <w:r w:rsidR="00B46186">
        <w:rPr>
          <w:rFonts w:hint="eastAsia"/>
        </w:rPr>
        <w:t>臺北市</w:t>
      </w:r>
      <w:r w:rsidR="00B46186">
        <w:t>中正區</w:t>
      </w:r>
      <w:r w:rsidR="00B46186">
        <w:rPr>
          <w:rFonts w:hint="eastAsia"/>
        </w:rPr>
        <w:t>中央聯合辦公大樓北棟</w:t>
      </w:r>
      <w:r>
        <w:rPr>
          <w:rFonts w:hint="eastAsia"/>
        </w:rPr>
        <w:t>）</w:t>
      </w:r>
    </w:p>
    <w:p w:rsidR="009C227D" w:rsidRDefault="009C227D" w:rsidP="00060CBB">
      <w:pPr>
        <w:widowControl w:val="0"/>
        <w:adjustRightInd w:val="0"/>
        <w:spacing w:line="474" w:lineRule="exact"/>
        <w:jc w:val="both"/>
        <w:textAlignment w:val="baseline"/>
        <w:rPr>
          <w:b/>
        </w:rPr>
      </w:pPr>
      <w:r>
        <w:rPr>
          <w:rFonts w:hint="eastAsia"/>
          <w:b/>
        </w:rPr>
        <w:t>4</w:t>
      </w:r>
      <w:r>
        <w:rPr>
          <w:rFonts w:hint="eastAsia"/>
          <w:b/>
        </w:rPr>
        <w:t>月</w:t>
      </w:r>
      <w:r>
        <w:rPr>
          <w:rFonts w:hint="eastAsia"/>
          <w:b/>
        </w:rPr>
        <w:t>30</w:t>
      </w:r>
      <w:r>
        <w:rPr>
          <w:rFonts w:hint="eastAsia"/>
          <w:b/>
        </w:rPr>
        <w:t>日（星期四）</w:t>
      </w:r>
    </w:p>
    <w:p w:rsidR="009722D9" w:rsidRPr="009722D9" w:rsidRDefault="009C227D" w:rsidP="00060CBB">
      <w:pPr>
        <w:pStyle w:val="af5"/>
        <w:widowControl w:val="0"/>
        <w:adjustRightInd w:val="0"/>
        <w:spacing w:beforeLines="0" w:before="0" w:line="474" w:lineRule="exact"/>
        <w:ind w:left="580" w:hanging="300"/>
        <w:jc w:val="both"/>
        <w:textAlignment w:val="baseline"/>
      </w:pPr>
      <w:proofErr w:type="gramStart"/>
      <w:r>
        <w:rPr>
          <w:rFonts w:hint="eastAsia"/>
        </w:rPr>
        <w:t>˙</w:t>
      </w:r>
      <w:proofErr w:type="gramEnd"/>
      <w:r>
        <w:rPr>
          <w:rFonts w:hint="eastAsia"/>
        </w:rPr>
        <w:t>接見「港澳臺灣慈善基金會」訪華團一行</w:t>
      </w:r>
    </w:p>
    <w:p w:rsidR="00004B55" w:rsidRDefault="00004B55" w:rsidP="00AE05D7">
      <w:pPr>
        <w:spacing w:beforeLines="150" w:before="360" w:afterLines="100" w:after="240" w:line="240" w:lineRule="exact"/>
        <w:ind w:left="1803" w:hanging="1803"/>
        <w:jc w:val="center"/>
        <w:rPr>
          <w:sz w:val="56"/>
        </w:rPr>
      </w:pPr>
      <w:proofErr w:type="gramStart"/>
      <w:r>
        <w:rPr>
          <w:rFonts w:hint="eastAsia"/>
          <w:b/>
          <w:spacing w:val="-100"/>
          <w:sz w:val="56"/>
        </w:rPr>
        <w:t>﹏﹏﹏﹏﹏﹏﹏﹏﹏﹏﹏﹏</w:t>
      </w:r>
      <w:proofErr w:type="gramEnd"/>
    </w:p>
    <w:p w:rsidR="00004B55" w:rsidRDefault="00004B55" w:rsidP="002B35C3">
      <w:pPr>
        <w:pStyle w:val="afd"/>
        <w:ind w:left="2542" w:hanging="2402"/>
      </w:pPr>
      <w:r>
        <w:rPr>
          <w:rFonts w:hint="eastAsia"/>
        </w:rPr>
        <w:t>副總統活動紀要</w:t>
      </w:r>
    </w:p>
    <w:p w:rsidR="00004B55" w:rsidRDefault="00004B55" w:rsidP="002B35C3">
      <w:pPr>
        <w:spacing w:afterLines="100" w:after="240" w:line="240" w:lineRule="exact"/>
        <w:ind w:left="1803" w:hanging="1803"/>
        <w:jc w:val="center"/>
        <w:rPr>
          <w:sz w:val="56"/>
        </w:rPr>
      </w:pPr>
      <w:proofErr w:type="gramStart"/>
      <w:r>
        <w:rPr>
          <w:rFonts w:hint="eastAsia"/>
          <w:b/>
          <w:spacing w:val="-100"/>
          <w:sz w:val="56"/>
        </w:rPr>
        <w:t>﹏﹏﹏﹏﹏﹏﹏﹏﹏﹏﹏﹏</w:t>
      </w:r>
      <w:proofErr w:type="gramEnd"/>
    </w:p>
    <w:p w:rsidR="00004B55" w:rsidRDefault="00004B55" w:rsidP="00060CBB">
      <w:pPr>
        <w:spacing w:after="240" w:line="475" w:lineRule="exact"/>
        <w:ind w:left="1602" w:hanging="1602"/>
        <w:rPr>
          <w:b/>
          <w:bCs/>
          <w:sz w:val="32"/>
        </w:rPr>
      </w:pPr>
      <w:r>
        <w:rPr>
          <w:rFonts w:hint="eastAsia"/>
          <w:b/>
          <w:bCs/>
          <w:sz w:val="32"/>
        </w:rPr>
        <w:t>記事期間：</w:t>
      </w:r>
    </w:p>
    <w:p w:rsidR="00004B55" w:rsidRDefault="007C2856" w:rsidP="00060CBB">
      <w:pPr>
        <w:widowControl w:val="0"/>
        <w:adjustRightInd w:val="0"/>
        <w:spacing w:beforeLines="50" w:before="120" w:afterLines="50" w:after="120" w:line="475" w:lineRule="exact"/>
        <w:jc w:val="both"/>
        <w:textAlignment w:val="baseline"/>
        <w:rPr>
          <w:b/>
          <w:sz w:val="32"/>
        </w:rPr>
      </w:pPr>
      <w:r>
        <w:rPr>
          <w:rFonts w:hint="eastAsia"/>
          <w:b/>
          <w:sz w:val="32"/>
        </w:rPr>
        <w:t>104</w:t>
      </w:r>
      <w:r w:rsidR="003F4A70">
        <w:rPr>
          <w:rFonts w:hint="eastAsia"/>
          <w:b/>
          <w:sz w:val="32"/>
        </w:rPr>
        <w:t>年</w:t>
      </w:r>
      <w:r w:rsidR="003656AE">
        <w:rPr>
          <w:b/>
          <w:sz w:val="32"/>
        </w:rPr>
        <w:t>4</w:t>
      </w:r>
      <w:r w:rsidR="003F4A70">
        <w:rPr>
          <w:rFonts w:hint="eastAsia"/>
          <w:b/>
          <w:sz w:val="32"/>
        </w:rPr>
        <w:t>月</w:t>
      </w:r>
      <w:r w:rsidR="00A53825">
        <w:rPr>
          <w:b/>
          <w:sz w:val="32"/>
        </w:rPr>
        <w:t>24</w:t>
      </w:r>
      <w:r w:rsidR="003F4A70">
        <w:rPr>
          <w:rFonts w:hint="eastAsia"/>
          <w:b/>
          <w:sz w:val="32"/>
        </w:rPr>
        <w:t>日至</w:t>
      </w:r>
      <w:r>
        <w:rPr>
          <w:rFonts w:hint="eastAsia"/>
          <w:b/>
          <w:sz w:val="32"/>
        </w:rPr>
        <w:t>104</w:t>
      </w:r>
      <w:r w:rsidR="003F4A70">
        <w:rPr>
          <w:rFonts w:hint="eastAsia"/>
          <w:b/>
          <w:sz w:val="32"/>
        </w:rPr>
        <w:t>年</w:t>
      </w:r>
      <w:r w:rsidR="003656AE">
        <w:rPr>
          <w:b/>
          <w:sz w:val="32"/>
        </w:rPr>
        <w:t>4</w:t>
      </w:r>
      <w:r w:rsidR="003F4A70">
        <w:rPr>
          <w:rFonts w:hint="eastAsia"/>
          <w:b/>
          <w:sz w:val="32"/>
        </w:rPr>
        <w:t>月</w:t>
      </w:r>
      <w:r w:rsidR="00A53825">
        <w:rPr>
          <w:b/>
          <w:sz w:val="32"/>
        </w:rPr>
        <w:t>30</w:t>
      </w:r>
      <w:r w:rsidR="003F4A70">
        <w:rPr>
          <w:rFonts w:hint="eastAsia"/>
          <w:b/>
          <w:sz w:val="32"/>
        </w:rPr>
        <w:t>日</w:t>
      </w:r>
    </w:p>
    <w:p w:rsidR="009F3A57" w:rsidRDefault="009F3A57" w:rsidP="00060CBB">
      <w:pPr>
        <w:widowControl w:val="0"/>
        <w:adjustRightInd w:val="0"/>
        <w:spacing w:line="475" w:lineRule="exact"/>
        <w:jc w:val="both"/>
        <w:textAlignment w:val="baseline"/>
        <w:rPr>
          <w:b/>
        </w:rPr>
      </w:pPr>
      <w:r>
        <w:rPr>
          <w:rFonts w:hint="eastAsia"/>
          <w:b/>
        </w:rPr>
        <w:t>4</w:t>
      </w:r>
      <w:r>
        <w:rPr>
          <w:rFonts w:hint="eastAsia"/>
          <w:b/>
        </w:rPr>
        <w:t>月</w:t>
      </w:r>
      <w:r>
        <w:rPr>
          <w:rFonts w:hint="eastAsia"/>
          <w:b/>
        </w:rPr>
        <w:t>24</w:t>
      </w:r>
      <w:r>
        <w:rPr>
          <w:rFonts w:hint="eastAsia"/>
          <w:b/>
        </w:rPr>
        <w:t>日（星期五）</w:t>
      </w:r>
    </w:p>
    <w:p w:rsidR="009F3A57" w:rsidRDefault="009F3A57" w:rsidP="00060CBB">
      <w:pPr>
        <w:pStyle w:val="af5"/>
        <w:widowControl w:val="0"/>
        <w:adjustRightInd w:val="0"/>
        <w:spacing w:beforeLines="0" w:before="0" w:line="475" w:lineRule="exact"/>
        <w:ind w:left="580" w:hanging="300"/>
        <w:jc w:val="both"/>
        <w:textAlignment w:val="baseline"/>
      </w:pPr>
      <w:proofErr w:type="gramStart"/>
      <w:r>
        <w:rPr>
          <w:rFonts w:hint="eastAsia"/>
        </w:rPr>
        <w:t>˙</w:t>
      </w:r>
      <w:proofErr w:type="gramEnd"/>
      <w:r w:rsidR="00C25A8A">
        <w:rPr>
          <w:rFonts w:hint="eastAsia"/>
        </w:rPr>
        <w:t>蒞臨</w:t>
      </w:r>
      <w:r>
        <w:rPr>
          <w:rFonts w:hint="eastAsia"/>
        </w:rPr>
        <w:t>「</w:t>
      </w:r>
      <w:proofErr w:type="gramStart"/>
      <w:r>
        <w:rPr>
          <w:rFonts w:hint="eastAsia"/>
        </w:rPr>
        <w:t>國際蘭馨交流</w:t>
      </w:r>
      <w:proofErr w:type="gramEnd"/>
      <w:r>
        <w:rPr>
          <w:rFonts w:hint="eastAsia"/>
        </w:rPr>
        <w:t>協會中華民國總會」</w:t>
      </w:r>
      <w:r>
        <w:rPr>
          <w:rFonts w:hint="eastAsia"/>
        </w:rPr>
        <w:t>2015</w:t>
      </w:r>
      <w:r>
        <w:rPr>
          <w:rFonts w:hint="eastAsia"/>
        </w:rPr>
        <w:t>年臺灣專區年會</w:t>
      </w:r>
      <w:r w:rsidR="00C25A8A">
        <w:rPr>
          <w:rFonts w:hint="eastAsia"/>
        </w:rPr>
        <w:t>致詞</w:t>
      </w:r>
      <w:r>
        <w:rPr>
          <w:rFonts w:hint="eastAsia"/>
        </w:rPr>
        <w:t>（</w:t>
      </w:r>
      <w:proofErr w:type="gramStart"/>
      <w:r w:rsidR="00C25A8A">
        <w:rPr>
          <w:rFonts w:hint="eastAsia"/>
        </w:rPr>
        <w:t>臺</w:t>
      </w:r>
      <w:proofErr w:type="gramEnd"/>
      <w:r w:rsidR="00C25A8A">
        <w:rPr>
          <w:rFonts w:hint="eastAsia"/>
        </w:rPr>
        <w:t>中市西屯區</w:t>
      </w:r>
      <w:proofErr w:type="gramStart"/>
      <w:r>
        <w:rPr>
          <w:rFonts w:hint="eastAsia"/>
        </w:rPr>
        <w:t>臺</w:t>
      </w:r>
      <w:proofErr w:type="gramEnd"/>
      <w:r>
        <w:rPr>
          <w:rFonts w:hint="eastAsia"/>
        </w:rPr>
        <w:t>中林酒店）</w:t>
      </w:r>
    </w:p>
    <w:p w:rsidR="008B035D" w:rsidRDefault="009F3A57" w:rsidP="00060CBB">
      <w:pPr>
        <w:pStyle w:val="af5"/>
        <w:widowControl w:val="0"/>
        <w:adjustRightInd w:val="0"/>
        <w:spacing w:beforeLines="0" w:before="0" w:line="475" w:lineRule="exact"/>
        <w:ind w:left="580" w:hanging="300"/>
        <w:jc w:val="both"/>
        <w:textAlignment w:val="baseline"/>
        <w:rPr>
          <w:b/>
          <w:sz w:val="32"/>
        </w:rPr>
      </w:pPr>
      <w:proofErr w:type="gramStart"/>
      <w:r>
        <w:rPr>
          <w:rFonts w:hint="eastAsia"/>
        </w:rPr>
        <w:t>˙</w:t>
      </w:r>
      <w:proofErr w:type="gramEnd"/>
      <w:r w:rsidR="00C25A8A">
        <w:rPr>
          <w:rFonts w:hint="eastAsia"/>
        </w:rPr>
        <w:t>蒞臨</w:t>
      </w:r>
      <w:r>
        <w:rPr>
          <w:rFonts w:hint="eastAsia"/>
        </w:rPr>
        <w:t>「第</w:t>
      </w:r>
      <w:r w:rsidR="00C25A8A">
        <w:rPr>
          <w:rFonts w:hint="eastAsia"/>
        </w:rPr>
        <w:t>30</w:t>
      </w:r>
      <w:r>
        <w:rPr>
          <w:rFonts w:hint="eastAsia"/>
        </w:rPr>
        <w:t>屆亞洲國際郵展」歡迎晚會</w:t>
      </w:r>
      <w:r w:rsidR="00C25A8A">
        <w:rPr>
          <w:rFonts w:hint="eastAsia"/>
        </w:rPr>
        <w:t>致詞</w:t>
      </w:r>
      <w:r>
        <w:rPr>
          <w:rFonts w:hint="eastAsia"/>
        </w:rPr>
        <w:t>（</w:t>
      </w:r>
      <w:r w:rsidR="008057E5">
        <w:rPr>
          <w:rFonts w:hint="eastAsia"/>
        </w:rPr>
        <w:t>臺北市信義區</w:t>
      </w:r>
      <w:r>
        <w:rPr>
          <w:rFonts w:hint="eastAsia"/>
        </w:rPr>
        <w:t>君悅酒店）</w:t>
      </w:r>
    </w:p>
    <w:p w:rsidR="005E01B6" w:rsidRDefault="005E01B6" w:rsidP="00060CBB">
      <w:pPr>
        <w:widowControl w:val="0"/>
        <w:adjustRightInd w:val="0"/>
        <w:spacing w:line="475" w:lineRule="exact"/>
        <w:jc w:val="both"/>
        <w:textAlignment w:val="baseline"/>
        <w:rPr>
          <w:b/>
        </w:rPr>
      </w:pPr>
      <w:r>
        <w:rPr>
          <w:rFonts w:hint="eastAsia"/>
          <w:b/>
        </w:rPr>
        <w:t>4</w:t>
      </w:r>
      <w:r>
        <w:rPr>
          <w:rFonts w:hint="eastAsia"/>
          <w:b/>
        </w:rPr>
        <w:t>月</w:t>
      </w:r>
      <w:r>
        <w:rPr>
          <w:rFonts w:hint="eastAsia"/>
          <w:b/>
        </w:rPr>
        <w:t>25</w:t>
      </w:r>
      <w:r>
        <w:rPr>
          <w:rFonts w:hint="eastAsia"/>
          <w:b/>
        </w:rPr>
        <w:t>日（星期六）</w:t>
      </w:r>
    </w:p>
    <w:p w:rsidR="005E01B6" w:rsidRDefault="005E01B6" w:rsidP="00060CBB">
      <w:pPr>
        <w:pStyle w:val="af5"/>
        <w:widowControl w:val="0"/>
        <w:adjustRightInd w:val="0"/>
        <w:spacing w:beforeLines="0" w:before="0" w:line="475" w:lineRule="exact"/>
        <w:ind w:left="580" w:hanging="300"/>
        <w:jc w:val="both"/>
        <w:textAlignment w:val="baseline"/>
      </w:pPr>
      <w:proofErr w:type="gramStart"/>
      <w:r>
        <w:rPr>
          <w:rFonts w:hint="eastAsia"/>
        </w:rPr>
        <w:t>˙</w:t>
      </w:r>
      <w:proofErr w:type="gramEnd"/>
      <w:r>
        <w:rPr>
          <w:rFonts w:hint="eastAsia"/>
        </w:rPr>
        <w:t>無公開行程</w:t>
      </w:r>
    </w:p>
    <w:p w:rsidR="005E01B6" w:rsidRDefault="005E01B6" w:rsidP="00060CBB">
      <w:pPr>
        <w:widowControl w:val="0"/>
        <w:adjustRightInd w:val="0"/>
        <w:spacing w:line="475" w:lineRule="exact"/>
        <w:jc w:val="both"/>
        <w:textAlignment w:val="baseline"/>
        <w:rPr>
          <w:b/>
        </w:rPr>
      </w:pPr>
      <w:r>
        <w:rPr>
          <w:rFonts w:hint="eastAsia"/>
          <w:b/>
        </w:rPr>
        <w:lastRenderedPageBreak/>
        <w:t>4</w:t>
      </w:r>
      <w:r>
        <w:rPr>
          <w:rFonts w:hint="eastAsia"/>
          <w:b/>
        </w:rPr>
        <w:t>月</w:t>
      </w:r>
      <w:r>
        <w:rPr>
          <w:rFonts w:hint="eastAsia"/>
          <w:b/>
        </w:rPr>
        <w:t>26</w:t>
      </w:r>
      <w:r>
        <w:rPr>
          <w:rFonts w:hint="eastAsia"/>
          <w:b/>
        </w:rPr>
        <w:t>日（星期日）</w:t>
      </w:r>
    </w:p>
    <w:p w:rsidR="005E01B6" w:rsidRDefault="005E01B6" w:rsidP="00060CBB">
      <w:pPr>
        <w:pStyle w:val="af5"/>
        <w:widowControl w:val="0"/>
        <w:adjustRightInd w:val="0"/>
        <w:spacing w:beforeLines="0" w:before="0" w:line="475" w:lineRule="exact"/>
        <w:ind w:left="580" w:hanging="300"/>
        <w:jc w:val="both"/>
        <w:textAlignment w:val="baseline"/>
      </w:pPr>
      <w:proofErr w:type="gramStart"/>
      <w:r>
        <w:rPr>
          <w:rFonts w:hint="eastAsia"/>
        </w:rPr>
        <w:t>˙</w:t>
      </w:r>
      <w:proofErr w:type="gramEnd"/>
      <w:r>
        <w:rPr>
          <w:rFonts w:hint="eastAsia"/>
        </w:rPr>
        <w:t>無公開行程</w:t>
      </w:r>
    </w:p>
    <w:p w:rsidR="005E01B6" w:rsidRDefault="005E01B6" w:rsidP="00060CBB">
      <w:pPr>
        <w:widowControl w:val="0"/>
        <w:adjustRightInd w:val="0"/>
        <w:spacing w:line="475" w:lineRule="exact"/>
        <w:jc w:val="both"/>
        <w:textAlignment w:val="baseline"/>
        <w:rPr>
          <w:b/>
        </w:rPr>
      </w:pPr>
      <w:r>
        <w:rPr>
          <w:rFonts w:hint="eastAsia"/>
          <w:b/>
        </w:rPr>
        <w:t>4</w:t>
      </w:r>
      <w:r>
        <w:rPr>
          <w:rFonts w:hint="eastAsia"/>
          <w:b/>
        </w:rPr>
        <w:t>月</w:t>
      </w:r>
      <w:r>
        <w:rPr>
          <w:rFonts w:hint="eastAsia"/>
          <w:b/>
        </w:rPr>
        <w:t>27</w:t>
      </w:r>
      <w:r>
        <w:rPr>
          <w:rFonts w:hint="eastAsia"/>
          <w:b/>
        </w:rPr>
        <w:t>日（星期一）</w:t>
      </w:r>
    </w:p>
    <w:p w:rsidR="00004B55" w:rsidRDefault="005E01B6" w:rsidP="00060CBB">
      <w:pPr>
        <w:pStyle w:val="af5"/>
        <w:widowControl w:val="0"/>
        <w:adjustRightInd w:val="0"/>
        <w:spacing w:beforeLines="0" w:before="0" w:line="475" w:lineRule="exact"/>
        <w:ind w:left="580" w:hanging="300"/>
        <w:jc w:val="both"/>
        <w:textAlignment w:val="baseline"/>
        <w:rPr>
          <w:spacing w:val="0"/>
        </w:rPr>
      </w:pPr>
      <w:proofErr w:type="gramStart"/>
      <w:r>
        <w:rPr>
          <w:rFonts w:hint="eastAsia"/>
        </w:rPr>
        <w:t>˙</w:t>
      </w:r>
      <w:proofErr w:type="gramEnd"/>
      <w:r>
        <w:rPr>
          <w:rFonts w:hint="eastAsia"/>
        </w:rPr>
        <w:t>無公開行程</w:t>
      </w:r>
    </w:p>
    <w:p w:rsidR="00F015B9" w:rsidRDefault="00F015B9" w:rsidP="00060CBB">
      <w:pPr>
        <w:widowControl w:val="0"/>
        <w:adjustRightInd w:val="0"/>
        <w:spacing w:line="475" w:lineRule="exact"/>
        <w:jc w:val="both"/>
        <w:textAlignment w:val="baseline"/>
        <w:rPr>
          <w:b/>
        </w:rPr>
      </w:pPr>
      <w:r>
        <w:rPr>
          <w:rFonts w:hint="eastAsia"/>
          <w:b/>
        </w:rPr>
        <w:t>4</w:t>
      </w:r>
      <w:r>
        <w:rPr>
          <w:rFonts w:hint="eastAsia"/>
          <w:b/>
        </w:rPr>
        <w:t>月</w:t>
      </w:r>
      <w:r>
        <w:rPr>
          <w:rFonts w:hint="eastAsia"/>
          <w:b/>
        </w:rPr>
        <w:t>28</w:t>
      </w:r>
      <w:r>
        <w:rPr>
          <w:rFonts w:hint="eastAsia"/>
          <w:b/>
        </w:rPr>
        <w:t>日（星期二）</w:t>
      </w:r>
    </w:p>
    <w:p w:rsidR="009F3A57" w:rsidRDefault="00F015B9" w:rsidP="00060CBB">
      <w:pPr>
        <w:pStyle w:val="af5"/>
        <w:widowControl w:val="0"/>
        <w:adjustRightInd w:val="0"/>
        <w:spacing w:beforeLines="0" w:before="0" w:line="475" w:lineRule="exact"/>
        <w:ind w:left="580" w:hanging="300"/>
        <w:jc w:val="both"/>
        <w:textAlignment w:val="baseline"/>
      </w:pPr>
      <w:proofErr w:type="gramStart"/>
      <w:r>
        <w:rPr>
          <w:rFonts w:hint="eastAsia"/>
        </w:rPr>
        <w:t>˙</w:t>
      </w:r>
      <w:proofErr w:type="gramEnd"/>
      <w:r>
        <w:rPr>
          <w:rFonts w:hint="eastAsia"/>
        </w:rPr>
        <w:t>無公開行程</w:t>
      </w:r>
    </w:p>
    <w:p w:rsidR="00EC3C65" w:rsidRDefault="00EC3C65" w:rsidP="00060CBB">
      <w:pPr>
        <w:widowControl w:val="0"/>
        <w:adjustRightInd w:val="0"/>
        <w:spacing w:line="475" w:lineRule="exact"/>
        <w:jc w:val="both"/>
        <w:textAlignment w:val="baseline"/>
        <w:rPr>
          <w:b/>
        </w:rPr>
      </w:pPr>
      <w:r>
        <w:rPr>
          <w:rFonts w:hint="eastAsia"/>
          <w:b/>
        </w:rPr>
        <w:t>4</w:t>
      </w:r>
      <w:r>
        <w:rPr>
          <w:rFonts w:hint="eastAsia"/>
          <w:b/>
        </w:rPr>
        <w:t>月</w:t>
      </w:r>
      <w:r>
        <w:rPr>
          <w:rFonts w:hint="eastAsia"/>
          <w:b/>
        </w:rPr>
        <w:t>29</w:t>
      </w:r>
      <w:r>
        <w:rPr>
          <w:rFonts w:hint="eastAsia"/>
          <w:b/>
        </w:rPr>
        <w:t>日（星期三）</w:t>
      </w:r>
    </w:p>
    <w:p w:rsidR="009F3A57" w:rsidRDefault="00EC3C65" w:rsidP="00060CBB">
      <w:pPr>
        <w:pStyle w:val="af5"/>
        <w:widowControl w:val="0"/>
        <w:adjustRightInd w:val="0"/>
        <w:spacing w:beforeLines="0" w:before="0" w:line="475" w:lineRule="exact"/>
        <w:ind w:left="580" w:hanging="300"/>
        <w:jc w:val="both"/>
        <w:textAlignment w:val="baseline"/>
      </w:pPr>
      <w:proofErr w:type="gramStart"/>
      <w:r>
        <w:rPr>
          <w:rFonts w:hint="eastAsia"/>
        </w:rPr>
        <w:t>˙</w:t>
      </w:r>
      <w:proofErr w:type="gramEnd"/>
      <w:r>
        <w:rPr>
          <w:rFonts w:hint="eastAsia"/>
        </w:rPr>
        <w:t>無公開行程</w:t>
      </w:r>
    </w:p>
    <w:p w:rsidR="009C227D" w:rsidRDefault="009C227D" w:rsidP="00060CBB">
      <w:pPr>
        <w:widowControl w:val="0"/>
        <w:adjustRightInd w:val="0"/>
        <w:spacing w:line="475" w:lineRule="exact"/>
        <w:jc w:val="both"/>
        <w:textAlignment w:val="baseline"/>
        <w:rPr>
          <w:b/>
        </w:rPr>
      </w:pPr>
      <w:r>
        <w:rPr>
          <w:rFonts w:hint="eastAsia"/>
          <w:b/>
        </w:rPr>
        <w:t>4</w:t>
      </w:r>
      <w:r>
        <w:rPr>
          <w:rFonts w:hint="eastAsia"/>
          <w:b/>
        </w:rPr>
        <w:t>月</w:t>
      </w:r>
      <w:r>
        <w:rPr>
          <w:rFonts w:hint="eastAsia"/>
          <w:b/>
        </w:rPr>
        <w:t>30</w:t>
      </w:r>
      <w:r>
        <w:rPr>
          <w:rFonts w:hint="eastAsia"/>
          <w:b/>
        </w:rPr>
        <w:t>日（星期四）</w:t>
      </w:r>
    </w:p>
    <w:p w:rsidR="009F3A57" w:rsidRPr="009F3A57" w:rsidRDefault="009C227D" w:rsidP="00060CBB">
      <w:pPr>
        <w:pStyle w:val="af5"/>
        <w:widowControl w:val="0"/>
        <w:adjustRightInd w:val="0"/>
        <w:spacing w:beforeLines="0" w:before="0" w:line="475" w:lineRule="exact"/>
        <w:ind w:left="580" w:hanging="300"/>
        <w:jc w:val="both"/>
        <w:textAlignment w:val="baseline"/>
      </w:pPr>
      <w:proofErr w:type="gramStart"/>
      <w:r>
        <w:rPr>
          <w:rFonts w:hint="eastAsia"/>
        </w:rPr>
        <w:t>˙</w:t>
      </w:r>
      <w:proofErr w:type="gramEnd"/>
      <w:r>
        <w:rPr>
          <w:rFonts w:hint="eastAsia"/>
        </w:rPr>
        <w:t>無公開行程</w:t>
      </w:r>
    </w:p>
    <w:p w:rsidR="003F56FD" w:rsidRDefault="003F56FD" w:rsidP="003F56FD">
      <w:pPr>
        <w:spacing w:after="240"/>
        <w:ind w:left="1400" w:hanging="1400"/>
      </w:pPr>
    </w:p>
    <w:p w:rsidR="003F56FD" w:rsidRDefault="003F56FD" w:rsidP="003F56FD">
      <w:pPr>
        <w:spacing w:after="240"/>
        <w:ind w:left="1400" w:hanging="1400"/>
        <w:sectPr w:rsidR="003F56FD">
          <w:headerReference w:type="even" r:id="rId7"/>
          <w:headerReference w:type="default" r:id="rId8"/>
          <w:footerReference w:type="even" r:id="rId9"/>
          <w:footerReference w:type="default" r:id="rId10"/>
          <w:footerReference w:type="first" r:id="rId11"/>
          <w:pgSz w:w="11912" w:h="16834" w:code="9"/>
          <w:pgMar w:top="2552" w:right="1701" w:bottom="2892" w:left="1701" w:header="1701" w:footer="1985" w:gutter="0"/>
          <w:pgNumType w:start="1"/>
          <w:cols w:sep="1" w:space="720"/>
          <w:titlePg/>
        </w:sectPr>
      </w:pPr>
    </w:p>
    <w:tbl>
      <w:tblPr>
        <w:tblW w:w="8567" w:type="dxa"/>
        <w:tblBorders>
          <w:top w:val="thickThinSmallGap" w:sz="12" w:space="0" w:color="auto"/>
          <w:bottom w:val="thinThickSmallGap"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78"/>
        <w:gridCol w:w="1225"/>
        <w:gridCol w:w="2540"/>
        <w:gridCol w:w="2324"/>
      </w:tblGrid>
      <w:tr w:rsidR="00004B55" w:rsidTr="00B71BF4">
        <w:trPr>
          <w:trHeight w:val="3225"/>
        </w:trPr>
        <w:tc>
          <w:tcPr>
            <w:tcW w:w="8567" w:type="dxa"/>
            <w:gridSpan w:val="4"/>
            <w:tcBorders>
              <w:bottom w:val="single" w:sz="4" w:space="0" w:color="auto"/>
            </w:tcBorders>
          </w:tcPr>
          <w:p w:rsidR="00BC1320" w:rsidRDefault="00BC1320" w:rsidP="00BC1320">
            <w:pPr>
              <w:rPr>
                <w:sz w:val="22"/>
              </w:rPr>
            </w:pPr>
            <w:r>
              <w:rPr>
                <w:rFonts w:hint="eastAsia"/>
                <w:sz w:val="22"/>
              </w:rPr>
              <w:lastRenderedPageBreak/>
              <w:t>編輯發行：總統府第二局</w:t>
            </w:r>
          </w:p>
          <w:p w:rsidR="00BC1320" w:rsidRDefault="00BC1320" w:rsidP="00BC1320">
            <w:pPr>
              <w:rPr>
                <w:sz w:val="22"/>
              </w:rPr>
            </w:pPr>
            <w:r>
              <w:rPr>
                <w:rFonts w:hint="eastAsia"/>
                <w:sz w:val="22"/>
              </w:rPr>
              <w:t>地　　址：台北市重慶南路</w:t>
            </w:r>
            <w:r>
              <w:rPr>
                <w:rFonts w:hint="eastAsia"/>
                <w:sz w:val="22"/>
              </w:rPr>
              <w:t>1</w:t>
            </w:r>
            <w:r>
              <w:rPr>
                <w:rFonts w:hint="eastAsia"/>
                <w:sz w:val="22"/>
              </w:rPr>
              <w:t>段</w:t>
            </w:r>
            <w:r>
              <w:rPr>
                <w:rFonts w:hint="eastAsia"/>
                <w:sz w:val="22"/>
              </w:rPr>
              <w:t>122</w:t>
            </w:r>
            <w:r>
              <w:rPr>
                <w:rFonts w:hint="eastAsia"/>
                <w:sz w:val="22"/>
              </w:rPr>
              <w:t>號</w:t>
            </w:r>
          </w:p>
          <w:p w:rsidR="00BC1320" w:rsidRDefault="00BC1320" w:rsidP="00BC1320">
            <w:pPr>
              <w:rPr>
                <w:sz w:val="22"/>
              </w:rPr>
            </w:pPr>
            <w:r>
              <w:rPr>
                <w:rFonts w:hint="eastAsia"/>
                <w:sz w:val="22"/>
              </w:rPr>
              <w:t>電　　話：（</w:t>
            </w:r>
            <w:r>
              <w:rPr>
                <w:rFonts w:hint="eastAsia"/>
                <w:sz w:val="22"/>
              </w:rPr>
              <w:t>02</w:t>
            </w:r>
            <w:r>
              <w:rPr>
                <w:rFonts w:hint="eastAsia"/>
                <w:sz w:val="22"/>
              </w:rPr>
              <w:t>）</w:t>
            </w:r>
            <w:r>
              <w:rPr>
                <w:rFonts w:hint="eastAsia"/>
                <w:sz w:val="22"/>
              </w:rPr>
              <w:t>23</w:t>
            </w:r>
            <w:r>
              <w:rPr>
                <w:sz w:val="22"/>
              </w:rPr>
              <w:t>206254</w:t>
            </w:r>
          </w:p>
          <w:p w:rsidR="00BC1320" w:rsidRDefault="00BC1320" w:rsidP="00BC1320">
            <w:pPr>
              <w:ind w:leftChars="390" w:left="1092"/>
              <w:rPr>
                <w:sz w:val="22"/>
              </w:rPr>
            </w:pPr>
            <w:r>
              <w:rPr>
                <w:rFonts w:hint="eastAsia"/>
                <w:sz w:val="22"/>
              </w:rPr>
              <w:t>（</w:t>
            </w:r>
            <w:r>
              <w:rPr>
                <w:rFonts w:hint="eastAsia"/>
                <w:sz w:val="22"/>
              </w:rPr>
              <w:t>02</w:t>
            </w:r>
            <w:r>
              <w:rPr>
                <w:rFonts w:hint="eastAsia"/>
                <w:sz w:val="22"/>
              </w:rPr>
              <w:t>）</w:t>
            </w:r>
            <w:r>
              <w:rPr>
                <w:rFonts w:hint="eastAsia"/>
                <w:sz w:val="22"/>
              </w:rPr>
              <w:t>23113731</w:t>
            </w:r>
            <w:r>
              <w:rPr>
                <w:rFonts w:hint="eastAsia"/>
                <w:sz w:val="22"/>
              </w:rPr>
              <w:t>轉</w:t>
            </w:r>
            <w:r>
              <w:rPr>
                <w:rFonts w:hint="eastAsia"/>
                <w:sz w:val="22"/>
              </w:rPr>
              <w:t>6</w:t>
            </w:r>
            <w:r>
              <w:rPr>
                <w:sz w:val="22"/>
              </w:rPr>
              <w:t>2</w:t>
            </w:r>
            <w:r>
              <w:rPr>
                <w:rFonts w:hint="eastAsia"/>
                <w:sz w:val="22"/>
              </w:rPr>
              <w:t>5</w:t>
            </w:r>
            <w:r>
              <w:rPr>
                <w:sz w:val="22"/>
              </w:rPr>
              <w:t>2</w:t>
            </w:r>
          </w:p>
          <w:p w:rsidR="00BC1320" w:rsidRDefault="00BC1320" w:rsidP="00BC1320">
            <w:pPr>
              <w:rPr>
                <w:sz w:val="22"/>
              </w:rPr>
            </w:pPr>
            <w:r>
              <w:rPr>
                <w:rFonts w:hint="eastAsia"/>
                <w:sz w:val="22"/>
              </w:rPr>
              <w:t>傳　　真：（</w:t>
            </w:r>
            <w:r>
              <w:rPr>
                <w:rFonts w:hint="eastAsia"/>
                <w:sz w:val="22"/>
              </w:rPr>
              <w:t>02</w:t>
            </w:r>
            <w:r>
              <w:rPr>
                <w:rFonts w:hint="eastAsia"/>
                <w:sz w:val="22"/>
              </w:rPr>
              <w:t>）</w:t>
            </w:r>
            <w:r>
              <w:rPr>
                <w:rFonts w:hint="eastAsia"/>
                <w:sz w:val="22"/>
              </w:rPr>
              <w:t>23140748</w:t>
            </w:r>
          </w:p>
          <w:p w:rsidR="00BC1320" w:rsidRDefault="00BC1320" w:rsidP="00BC1320">
            <w:pPr>
              <w:rPr>
                <w:sz w:val="22"/>
              </w:rPr>
            </w:pPr>
            <w:r>
              <w:rPr>
                <w:rFonts w:hint="eastAsia"/>
                <w:sz w:val="22"/>
              </w:rPr>
              <w:t>印　　刷：九</w:t>
            </w:r>
            <w:proofErr w:type="gramStart"/>
            <w:r>
              <w:rPr>
                <w:rFonts w:hint="eastAsia"/>
                <w:sz w:val="22"/>
              </w:rPr>
              <w:t>茹</w:t>
            </w:r>
            <w:proofErr w:type="gramEnd"/>
            <w:r>
              <w:rPr>
                <w:rFonts w:hint="eastAsia"/>
                <w:sz w:val="22"/>
              </w:rPr>
              <w:t>印刷有限公司</w:t>
            </w:r>
          </w:p>
          <w:p w:rsidR="00BC1320" w:rsidRDefault="00BC1320" w:rsidP="00BC1320">
            <w:pPr>
              <w:rPr>
                <w:sz w:val="22"/>
              </w:rPr>
            </w:pPr>
            <w:r>
              <w:rPr>
                <w:rFonts w:hint="eastAsia"/>
                <w:sz w:val="22"/>
              </w:rPr>
              <w:t>本報每週</w:t>
            </w:r>
            <w:proofErr w:type="gramStart"/>
            <w:r>
              <w:rPr>
                <w:rFonts w:hint="eastAsia"/>
                <w:sz w:val="22"/>
              </w:rPr>
              <w:t>三</w:t>
            </w:r>
            <w:proofErr w:type="gramEnd"/>
            <w:r>
              <w:rPr>
                <w:rFonts w:hint="eastAsia"/>
                <w:sz w:val="22"/>
              </w:rPr>
              <w:t>發行（另於非公報發行日公布法律時增刊）</w:t>
            </w:r>
          </w:p>
          <w:p w:rsidR="00BC1320" w:rsidRDefault="00BC1320" w:rsidP="00BC1320">
            <w:pPr>
              <w:rPr>
                <w:sz w:val="22"/>
              </w:rPr>
            </w:pPr>
            <w:r>
              <w:rPr>
                <w:rFonts w:hint="eastAsia"/>
                <w:sz w:val="22"/>
              </w:rPr>
              <w:t>定　　價：每份新臺幣</w:t>
            </w:r>
            <w:r>
              <w:rPr>
                <w:rFonts w:hint="eastAsia"/>
                <w:sz w:val="22"/>
              </w:rPr>
              <w:t>35</w:t>
            </w:r>
            <w:r>
              <w:rPr>
                <w:rFonts w:hint="eastAsia"/>
                <w:sz w:val="22"/>
              </w:rPr>
              <w:t>元</w:t>
            </w:r>
          </w:p>
          <w:p w:rsidR="00BC1320" w:rsidRDefault="00BC1320" w:rsidP="00BC1320">
            <w:pPr>
              <w:ind w:leftChars="390" w:left="1092"/>
              <w:rPr>
                <w:sz w:val="22"/>
              </w:rPr>
            </w:pPr>
            <w:r>
              <w:rPr>
                <w:rFonts w:hint="eastAsia"/>
                <w:sz w:val="22"/>
              </w:rPr>
              <w:t>半年新臺幣</w:t>
            </w:r>
            <w:r>
              <w:rPr>
                <w:rFonts w:hint="eastAsia"/>
                <w:sz w:val="22"/>
              </w:rPr>
              <w:t>936</w:t>
            </w:r>
            <w:r>
              <w:rPr>
                <w:rFonts w:hint="eastAsia"/>
                <w:sz w:val="22"/>
              </w:rPr>
              <w:t>元</w:t>
            </w:r>
          </w:p>
          <w:p w:rsidR="00BC1320" w:rsidRDefault="00BC1320" w:rsidP="00BC1320">
            <w:pPr>
              <w:ind w:leftChars="390" w:left="1092"/>
              <w:rPr>
                <w:sz w:val="22"/>
              </w:rPr>
            </w:pPr>
            <w:r>
              <w:rPr>
                <w:rFonts w:hint="eastAsia"/>
                <w:sz w:val="22"/>
              </w:rPr>
              <w:t>全年新臺幣</w:t>
            </w:r>
            <w:r>
              <w:rPr>
                <w:rFonts w:hint="eastAsia"/>
                <w:sz w:val="22"/>
              </w:rPr>
              <w:t>1872</w:t>
            </w:r>
            <w:r>
              <w:rPr>
                <w:rFonts w:hint="eastAsia"/>
                <w:sz w:val="22"/>
              </w:rPr>
              <w:t>元</w:t>
            </w:r>
          </w:p>
          <w:p w:rsidR="00BC1320" w:rsidRDefault="00BC1320" w:rsidP="00BC1320">
            <w:pPr>
              <w:rPr>
                <w:sz w:val="22"/>
              </w:rPr>
            </w:pPr>
            <w:r>
              <w:rPr>
                <w:rFonts w:hint="eastAsia"/>
                <w:sz w:val="22"/>
              </w:rPr>
              <w:t>國內郵寄資費內含</w:t>
            </w:r>
            <w:r>
              <w:rPr>
                <w:sz w:val="22"/>
              </w:rPr>
              <w:t>(</w:t>
            </w:r>
            <w:proofErr w:type="gramStart"/>
            <w:r>
              <w:rPr>
                <w:rFonts w:hint="eastAsia"/>
                <w:sz w:val="22"/>
              </w:rPr>
              <w:t>零購</w:t>
            </w:r>
            <w:proofErr w:type="gramEnd"/>
            <w:r>
              <w:rPr>
                <w:rFonts w:hint="eastAsia"/>
                <w:sz w:val="22"/>
              </w:rPr>
              <w:t>、掛號及國外郵資外加</w:t>
            </w:r>
            <w:r>
              <w:rPr>
                <w:rFonts w:hint="eastAsia"/>
                <w:sz w:val="22"/>
              </w:rPr>
              <w:t>)</w:t>
            </w:r>
          </w:p>
          <w:p w:rsidR="00BC1320" w:rsidRDefault="00BC1320" w:rsidP="00BC1320">
            <w:pPr>
              <w:rPr>
                <w:sz w:val="22"/>
              </w:rPr>
            </w:pPr>
            <w:r>
              <w:rPr>
                <w:rFonts w:hint="eastAsia"/>
                <w:sz w:val="22"/>
              </w:rPr>
              <w:t>郵政劃撥儲金帳號：</w:t>
            </w:r>
            <w:r>
              <w:rPr>
                <w:rFonts w:hint="eastAsia"/>
                <w:sz w:val="22"/>
              </w:rPr>
              <w:t>18796835</w:t>
            </w:r>
          </w:p>
          <w:p w:rsidR="00004B55" w:rsidRDefault="00BC1320" w:rsidP="00BC1320">
            <w:pPr>
              <w:ind w:left="1100" w:hanging="1100"/>
            </w:pPr>
            <w:r>
              <w:rPr>
                <w:rFonts w:hint="eastAsia"/>
                <w:sz w:val="22"/>
              </w:rPr>
              <w:t>戶　　名：總統府第二局</w:t>
            </w:r>
            <w:bookmarkStart w:id="0" w:name="_GoBack"/>
            <w:bookmarkEnd w:id="0"/>
          </w:p>
        </w:tc>
      </w:tr>
      <w:tr w:rsidR="00004B55" w:rsidTr="00B71BF4">
        <w:tblPrEx>
          <w:tblBorders>
            <w:top w:val="single" w:sz="4" w:space="0" w:color="auto"/>
            <w:left w:val="single" w:sz="4" w:space="0" w:color="auto"/>
            <w:bottom w:val="single" w:sz="4" w:space="0" w:color="auto"/>
            <w:right w:val="single" w:sz="4" w:space="0" w:color="auto"/>
          </w:tblBorders>
        </w:tblPrEx>
        <w:trPr>
          <w:cantSplit/>
        </w:trPr>
        <w:tc>
          <w:tcPr>
            <w:tcW w:w="8567" w:type="dxa"/>
            <w:gridSpan w:val="4"/>
            <w:tcBorders>
              <w:left w:val="nil"/>
              <w:bottom w:val="nil"/>
              <w:right w:val="nil"/>
            </w:tcBorders>
          </w:tcPr>
          <w:p w:rsidR="00004B55" w:rsidRDefault="00004B55" w:rsidP="00BC1320">
            <w:pPr>
              <w:ind w:left="1100" w:hanging="1100"/>
            </w:pPr>
            <w:proofErr w:type="gramStart"/>
            <w:r>
              <w:rPr>
                <w:rFonts w:hint="eastAsia"/>
                <w:sz w:val="22"/>
              </w:rPr>
              <w:t>零購請洽</w:t>
            </w:r>
            <w:proofErr w:type="gramEnd"/>
            <w:r>
              <w:rPr>
                <w:rFonts w:hint="eastAsia"/>
                <w:sz w:val="22"/>
              </w:rPr>
              <w:t>總統府第二局或政府出版品展售門市</w:t>
            </w:r>
          </w:p>
        </w:tc>
      </w:tr>
      <w:tr w:rsidR="00004B55" w:rsidTr="00B71BF4">
        <w:tblPrEx>
          <w:tblBorders>
            <w:top w:val="single" w:sz="4" w:space="0" w:color="auto"/>
            <w:left w:val="single" w:sz="4" w:space="0" w:color="auto"/>
            <w:bottom w:val="single" w:sz="4" w:space="0" w:color="auto"/>
            <w:right w:val="single" w:sz="4" w:space="0" w:color="auto"/>
          </w:tblBorders>
        </w:tblPrEx>
        <w:tc>
          <w:tcPr>
            <w:tcW w:w="2478" w:type="dxa"/>
            <w:tcBorders>
              <w:top w:val="nil"/>
              <w:left w:val="nil"/>
              <w:bottom w:val="nil"/>
              <w:right w:val="nil"/>
            </w:tcBorders>
          </w:tcPr>
          <w:p w:rsidR="00004B55" w:rsidRDefault="00004B55" w:rsidP="00BC1320">
            <w:pPr>
              <w:ind w:left="1040" w:hanging="1040"/>
              <w:rPr>
                <w:spacing w:val="-6"/>
              </w:rPr>
            </w:pPr>
            <w:r>
              <w:rPr>
                <w:rFonts w:hint="eastAsia"/>
                <w:spacing w:val="-6"/>
                <w:sz w:val="22"/>
              </w:rPr>
              <w:t>國家書</w:t>
            </w:r>
            <w:r w:rsidR="00C52216">
              <w:rPr>
                <w:rFonts w:hint="eastAsia"/>
                <w:spacing w:val="-6"/>
                <w:sz w:val="22"/>
              </w:rPr>
              <w:t>店松江門市</w:t>
            </w:r>
          </w:p>
        </w:tc>
        <w:tc>
          <w:tcPr>
            <w:tcW w:w="3765" w:type="dxa"/>
            <w:gridSpan w:val="2"/>
            <w:tcBorders>
              <w:top w:val="nil"/>
              <w:left w:val="nil"/>
              <w:bottom w:val="nil"/>
              <w:right w:val="nil"/>
            </w:tcBorders>
          </w:tcPr>
          <w:p w:rsidR="00004B55" w:rsidRDefault="00004B55" w:rsidP="00BC1320">
            <w:pPr>
              <w:ind w:left="1040" w:hanging="1040"/>
              <w:rPr>
                <w:spacing w:val="-6"/>
              </w:rPr>
            </w:pPr>
            <w:r>
              <w:rPr>
                <w:rFonts w:hint="eastAsia"/>
                <w:spacing w:val="-6"/>
                <w:sz w:val="22"/>
              </w:rPr>
              <w:t>/10</w:t>
            </w:r>
            <w:r w:rsidR="00C52216">
              <w:rPr>
                <w:rFonts w:hint="eastAsia"/>
                <w:spacing w:val="-6"/>
                <w:sz w:val="22"/>
              </w:rPr>
              <w:t>4</w:t>
            </w:r>
            <w:r>
              <w:rPr>
                <w:rFonts w:hint="eastAsia"/>
                <w:spacing w:val="-6"/>
                <w:sz w:val="22"/>
              </w:rPr>
              <w:t>台北市</w:t>
            </w:r>
            <w:r w:rsidR="001079FE">
              <w:rPr>
                <w:rFonts w:hint="eastAsia"/>
                <w:spacing w:val="-6"/>
                <w:sz w:val="22"/>
              </w:rPr>
              <w:t>中山區</w:t>
            </w:r>
            <w:r>
              <w:rPr>
                <w:rFonts w:hint="eastAsia"/>
                <w:spacing w:val="-6"/>
                <w:sz w:val="22"/>
              </w:rPr>
              <w:t>松</w:t>
            </w:r>
            <w:r w:rsidR="00C52216">
              <w:rPr>
                <w:rFonts w:hint="eastAsia"/>
                <w:spacing w:val="-6"/>
                <w:sz w:val="22"/>
              </w:rPr>
              <w:t>江路</w:t>
            </w:r>
            <w:r w:rsidR="00C52216">
              <w:rPr>
                <w:rFonts w:hint="eastAsia"/>
                <w:spacing w:val="-6"/>
                <w:sz w:val="22"/>
              </w:rPr>
              <w:t>209</w:t>
            </w:r>
            <w:r w:rsidR="00C52216">
              <w:rPr>
                <w:rFonts w:hint="eastAsia"/>
                <w:spacing w:val="-6"/>
                <w:sz w:val="22"/>
              </w:rPr>
              <w:t>號</w:t>
            </w:r>
            <w:r>
              <w:rPr>
                <w:spacing w:val="-6"/>
                <w:sz w:val="22"/>
              </w:rPr>
              <w:t>1</w:t>
            </w:r>
            <w:r w:rsidR="00C52216">
              <w:rPr>
                <w:rFonts w:hint="eastAsia"/>
                <w:spacing w:val="-6"/>
                <w:sz w:val="22"/>
              </w:rPr>
              <w:t>樓</w:t>
            </w:r>
          </w:p>
        </w:tc>
        <w:tc>
          <w:tcPr>
            <w:tcW w:w="2324" w:type="dxa"/>
            <w:tcBorders>
              <w:top w:val="nil"/>
              <w:left w:val="nil"/>
              <w:bottom w:val="nil"/>
              <w:right w:val="nil"/>
            </w:tcBorders>
          </w:tcPr>
          <w:p w:rsidR="00004B55" w:rsidRDefault="00004B55">
            <w:pPr>
              <w:spacing w:after="240"/>
              <w:ind w:left="1040" w:hanging="1040"/>
            </w:pPr>
            <w:r>
              <w:rPr>
                <w:spacing w:val="-6"/>
                <w:sz w:val="22"/>
              </w:rPr>
              <w:t>/</w:t>
            </w:r>
            <w:r>
              <w:rPr>
                <w:rFonts w:hint="eastAsia"/>
                <w:spacing w:val="-6"/>
                <w:sz w:val="22"/>
              </w:rPr>
              <w:t>（</w:t>
            </w:r>
            <w:r>
              <w:rPr>
                <w:spacing w:val="-6"/>
                <w:sz w:val="22"/>
              </w:rPr>
              <w:t>02</w:t>
            </w:r>
            <w:r>
              <w:rPr>
                <w:rFonts w:hint="eastAsia"/>
                <w:spacing w:val="-6"/>
                <w:sz w:val="22"/>
              </w:rPr>
              <w:t>）</w:t>
            </w:r>
            <w:r>
              <w:rPr>
                <w:spacing w:val="-6"/>
                <w:sz w:val="22"/>
              </w:rPr>
              <w:t>25</w:t>
            </w:r>
            <w:r w:rsidR="00C52216">
              <w:rPr>
                <w:rFonts w:hint="eastAsia"/>
                <w:spacing w:val="-6"/>
                <w:sz w:val="22"/>
              </w:rPr>
              <w:t>1</w:t>
            </w:r>
            <w:r>
              <w:rPr>
                <w:spacing w:val="-6"/>
                <w:sz w:val="22"/>
              </w:rPr>
              <w:t>8</w:t>
            </w:r>
            <w:r w:rsidR="00C52216">
              <w:rPr>
                <w:rFonts w:hint="eastAsia"/>
                <w:spacing w:val="-6"/>
                <w:sz w:val="22"/>
              </w:rPr>
              <w:t>0207</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rsidP="00BC1320">
            <w:pPr>
              <w:ind w:left="1040" w:hanging="1040"/>
              <w:rPr>
                <w:spacing w:val="-6"/>
              </w:rPr>
            </w:pPr>
            <w:r>
              <w:rPr>
                <w:rFonts w:hint="eastAsia"/>
                <w:spacing w:val="-6"/>
                <w:sz w:val="22"/>
                <w:lang w:val="af-ZA"/>
              </w:rPr>
              <w:t>五南文化廣場台中總店</w:t>
            </w:r>
          </w:p>
        </w:tc>
        <w:tc>
          <w:tcPr>
            <w:tcW w:w="3765" w:type="dxa"/>
            <w:gridSpan w:val="2"/>
          </w:tcPr>
          <w:p w:rsidR="00004B55" w:rsidRDefault="00004B55" w:rsidP="00BC1320">
            <w:pPr>
              <w:ind w:left="1040" w:hanging="1040"/>
              <w:rPr>
                <w:spacing w:val="-6"/>
              </w:rPr>
            </w:pPr>
            <w:r>
              <w:rPr>
                <w:spacing w:val="-6"/>
                <w:sz w:val="22"/>
                <w:lang w:val="af-ZA"/>
              </w:rPr>
              <w:t>/400</w:t>
            </w:r>
            <w:r>
              <w:rPr>
                <w:rFonts w:hint="eastAsia"/>
                <w:spacing w:val="-6"/>
                <w:sz w:val="22"/>
                <w:lang w:val="af-ZA"/>
              </w:rPr>
              <w:t>台中市</w:t>
            </w:r>
            <w:r w:rsidR="001079FE">
              <w:rPr>
                <w:rFonts w:hint="eastAsia"/>
                <w:spacing w:val="-6"/>
                <w:sz w:val="22"/>
                <w:lang w:val="af-ZA"/>
              </w:rPr>
              <w:t>中區</w:t>
            </w:r>
            <w:r>
              <w:rPr>
                <w:rFonts w:hint="eastAsia"/>
                <w:spacing w:val="-6"/>
                <w:sz w:val="22"/>
                <w:lang w:val="af-ZA"/>
              </w:rPr>
              <w:t>中山路</w:t>
            </w:r>
            <w:r>
              <w:rPr>
                <w:spacing w:val="-6"/>
                <w:sz w:val="22"/>
                <w:lang w:val="af-ZA"/>
              </w:rPr>
              <w:t>6</w:t>
            </w:r>
            <w:r>
              <w:rPr>
                <w:rFonts w:hint="eastAsia"/>
                <w:spacing w:val="-6"/>
                <w:sz w:val="22"/>
                <w:lang w:val="af-ZA"/>
              </w:rPr>
              <w:t>號</w:t>
            </w:r>
          </w:p>
        </w:tc>
        <w:tc>
          <w:tcPr>
            <w:tcW w:w="2324" w:type="dxa"/>
            <w:tcBorders>
              <w:top w:val="nil"/>
              <w:bottom w:val="nil"/>
              <w:right w:val="nil"/>
            </w:tcBorders>
          </w:tcPr>
          <w:p w:rsidR="00004B55" w:rsidRDefault="00004B55">
            <w:pPr>
              <w:spacing w:after="240"/>
              <w:ind w:left="1040" w:hanging="1040"/>
            </w:pPr>
            <w:r>
              <w:rPr>
                <w:spacing w:val="-6"/>
                <w:sz w:val="22"/>
                <w:lang w:val="af-ZA"/>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22260330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rsidP="00BC1320">
            <w:pPr>
              <w:ind w:left="1040" w:hanging="1040"/>
              <w:rPr>
                <w:spacing w:val="-6"/>
              </w:rPr>
            </w:pPr>
            <w:r>
              <w:rPr>
                <w:rFonts w:hint="eastAsia"/>
                <w:spacing w:val="-6"/>
                <w:sz w:val="22"/>
                <w:lang w:val="af-ZA"/>
              </w:rPr>
              <w:t>五南文化廣場台大店</w:t>
            </w:r>
          </w:p>
        </w:tc>
        <w:tc>
          <w:tcPr>
            <w:tcW w:w="3765" w:type="dxa"/>
            <w:gridSpan w:val="2"/>
          </w:tcPr>
          <w:p w:rsidR="00004B55" w:rsidRDefault="00004B55" w:rsidP="00BC1320">
            <w:pPr>
              <w:ind w:left="1040" w:hanging="1040"/>
              <w:rPr>
                <w:spacing w:val="-6"/>
              </w:rPr>
            </w:pPr>
            <w:r>
              <w:rPr>
                <w:spacing w:val="-6"/>
                <w:sz w:val="22"/>
                <w:lang w:val="af-ZA"/>
              </w:rPr>
              <w:t>/100</w:t>
            </w:r>
            <w:r>
              <w:rPr>
                <w:rFonts w:hint="eastAsia"/>
                <w:spacing w:val="-6"/>
                <w:sz w:val="22"/>
                <w:lang w:val="af-ZA"/>
              </w:rPr>
              <w:t>台北市</w:t>
            </w:r>
            <w:r w:rsidR="001079FE">
              <w:rPr>
                <w:rFonts w:hint="eastAsia"/>
                <w:spacing w:val="-6"/>
                <w:sz w:val="22"/>
                <w:lang w:val="af-ZA"/>
              </w:rPr>
              <w:t>中正區</w:t>
            </w:r>
            <w:r w:rsidR="00D079B7">
              <w:rPr>
                <w:rFonts w:hint="eastAsia"/>
                <w:spacing w:val="-6"/>
                <w:sz w:val="22"/>
                <w:lang w:val="af-ZA"/>
              </w:rPr>
              <w:t>羅斯福路</w:t>
            </w:r>
            <w:r w:rsidR="00941E1B">
              <w:rPr>
                <w:rFonts w:hint="eastAsia"/>
                <w:spacing w:val="-6"/>
                <w:sz w:val="22"/>
                <w:lang w:val="af-ZA"/>
              </w:rPr>
              <w:t>4</w:t>
            </w:r>
            <w:r w:rsidR="00D079B7">
              <w:rPr>
                <w:rFonts w:hint="eastAsia"/>
                <w:spacing w:val="-6"/>
                <w:sz w:val="22"/>
                <w:lang w:val="af-ZA"/>
              </w:rPr>
              <w:t>段</w:t>
            </w:r>
            <w:r w:rsidR="00D079B7">
              <w:rPr>
                <w:rFonts w:hint="eastAsia"/>
                <w:spacing w:val="-6"/>
                <w:sz w:val="22"/>
                <w:lang w:val="af-ZA"/>
              </w:rPr>
              <w:t>160</w:t>
            </w:r>
            <w:r>
              <w:rPr>
                <w:rFonts w:hint="eastAsia"/>
                <w:spacing w:val="-6"/>
                <w:sz w:val="22"/>
                <w:lang w:val="af-ZA"/>
              </w:rPr>
              <w:t>號</w:t>
            </w:r>
          </w:p>
        </w:tc>
        <w:tc>
          <w:tcPr>
            <w:tcW w:w="2324" w:type="dxa"/>
            <w:tcBorders>
              <w:top w:val="nil"/>
              <w:bottom w:val="nil"/>
              <w:right w:val="nil"/>
            </w:tcBorders>
            <w:textDirection w:val="lrTbV"/>
          </w:tcPr>
          <w:p w:rsidR="00004B55" w:rsidRDefault="00004B55">
            <w:pPr>
              <w:spacing w:after="240"/>
              <w:ind w:left="1040" w:hanging="1040"/>
            </w:pPr>
            <w:r>
              <w:rPr>
                <w:spacing w:val="-6"/>
                <w:sz w:val="22"/>
                <w:lang w:val="af-ZA"/>
              </w:rPr>
              <w:t>/</w:t>
            </w:r>
            <w:r>
              <w:rPr>
                <w:rFonts w:hint="eastAsia"/>
                <w:spacing w:val="-6"/>
                <w:sz w:val="22"/>
                <w:lang w:val="af-ZA"/>
              </w:rPr>
              <w:t>（</w:t>
            </w:r>
            <w:r>
              <w:rPr>
                <w:spacing w:val="-6"/>
                <w:sz w:val="22"/>
                <w:lang w:val="af-ZA"/>
              </w:rPr>
              <w:t>02</w:t>
            </w:r>
            <w:r>
              <w:rPr>
                <w:rFonts w:hint="eastAsia"/>
                <w:spacing w:val="-6"/>
                <w:sz w:val="22"/>
                <w:lang w:val="af-ZA"/>
              </w:rPr>
              <w:t>）</w:t>
            </w:r>
            <w:r w:rsidR="00D079B7">
              <w:rPr>
                <w:rFonts w:hint="eastAsia"/>
                <w:spacing w:val="-6"/>
                <w:sz w:val="22"/>
                <w:lang w:val="af-ZA"/>
              </w:rPr>
              <w:t>23683380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rsidP="00BC1320">
            <w:pPr>
              <w:ind w:left="1040" w:hanging="1040"/>
              <w:rPr>
                <w:spacing w:val="-6"/>
              </w:rPr>
            </w:pPr>
            <w:r>
              <w:rPr>
                <w:rFonts w:hint="eastAsia"/>
                <w:spacing w:val="-6"/>
                <w:sz w:val="22"/>
                <w:lang w:val="af-ZA"/>
              </w:rPr>
              <w:t>五南文化廣場逢甲店</w:t>
            </w:r>
          </w:p>
        </w:tc>
        <w:tc>
          <w:tcPr>
            <w:tcW w:w="3765" w:type="dxa"/>
            <w:gridSpan w:val="2"/>
          </w:tcPr>
          <w:p w:rsidR="00004B55" w:rsidRDefault="00004B55" w:rsidP="00BC1320">
            <w:pPr>
              <w:ind w:left="1040" w:hanging="1040"/>
              <w:rPr>
                <w:spacing w:val="-6"/>
              </w:rPr>
            </w:pPr>
            <w:r>
              <w:rPr>
                <w:spacing w:val="-6"/>
                <w:sz w:val="22"/>
                <w:lang w:val="af-ZA"/>
              </w:rPr>
              <w:t>/</w:t>
            </w:r>
            <w:r>
              <w:rPr>
                <w:rFonts w:hint="eastAsia"/>
                <w:spacing w:val="-6"/>
                <w:sz w:val="22"/>
                <w:lang w:val="af-ZA"/>
              </w:rPr>
              <w:t>407</w:t>
            </w:r>
            <w:r>
              <w:rPr>
                <w:rFonts w:hint="eastAsia"/>
                <w:spacing w:val="-6"/>
                <w:sz w:val="22"/>
                <w:lang w:val="af-ZA"/>
              </w:rPr>
              <w:t>台中市</w:t>
            </w:r>
            <w:r w:rsidR="001079FE">
              <w:rPr>
                <w:rFonts w:hint="eastAsia"/>
                <w:spacing w:val="-6"/>
                <w:sz w:val="22"/>
                <w:lang w:val="af-ZA"/>
              </w:rPr>
              <w:t>西屯區</w:t>
            </w:r>
            <w:r>
              <w:rPr>
                <w:rFonts w:hint="eastAsia"/>
                <w:spacing w:val="-6"/>
                <w:sz w:val="22"/>
                <w:lang w:val="af-ZA"/>
              </w:rPr>
              <w:t>河南路</w:t>
            </w:r>
            <w:r>
              <w:rPr>
                <w:spacing w:val="-6"/>
                <w:sz w:val="22"/>
                <w:lang w:val="af-ZA"/>
              </w:rPr>
              <w:t>2</w:t>
            </w:r>
            <w:r>
              <w:rPr>
                <w:rFonts w:hint="eastAsia"/>
                <w:spacing w:val="-6"/>
                <w:sz w:val="22"/>
                <w:lang w:val="af-ZA"/>
              </w:rPr>
              <w:t>段</w:t>
            </w:r>
            <w:r>
              <w:rPr>
                <w:spacing w:val="-6"/>
                <w:sz w:val="22"/>
                <w:lang w:val="af-ZA"/>
              </w:rPr>
              <w:t>240</w:t>
            </w:r>
            <w:r>
              <w:rPr>
                <w:rFonts w:hint="eastAsia"/>
                <w:spacing w:val="-6"/>
                <w:sz w:val="22"/>
                <w:lang w:val="af-ZA"/>
              </w:rPr>
              <w:t>號</w:t>
            </w:r>
          </w:p>
        </w:tc>
        <w:tc>
          <w:tcPr>
            <w:tcW w:w="2324" w:type="dxa"/>
            <w:tcBorders>
              <w:top w:val="nil"/>
              <w:bottom w:val="nil"/>
              <w:right w:val="nil"/>
            </w:tcBorders>
            <w:textDirection w:val="lrTbV"/>
          </w:tcPr>
          <w:p w:rsidR="00004B55" w:rsidRDefault="00004B55">
            <w:pPr>
              <w:spacing w:after="240"/>
              <w:ind w:left="1040" w:hanging="1040"/>
            </w:pPr>
            <w:r>
              <w:rPr>
                <w:spacing w:val="-6"/>
                <w:sz w:val="22"/>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27055800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rsidP="00BC1320">
            <w:pPr>
              <w:ind w:left="1040" w:hanging="1040"/>
              <w:rPr>
                <w:spacing w:val="-6"/>
              </w:rPr>
            </w:pPr>
            <w:r>
              <w:rPr>
                <w:rFonts w:hint="eastAsia"/>
                <w:spacing w:val="-6"/>
                <w:sz w:val="22"/>
                <w:lang w:val="af-ZA"/>
              </w:rPr>
              <w:t>五南文化廣場高雄店</w:t>
            </w:r>
          </w:p>
        </w:tc>
        <w:tc>
          <w:tcPr>
            <w:tcW w:w="3765" w:type="dxa"/>
            <w:gridSpan w:val="2"/>
          </w:tcPr>
          <w:p w:rsidR="00004B55" w:rsidRDefault="00004B55" w:rsidP="00BC1320">
            <w:pPr>
              <w:ind w:left="1040" w:hanging="1040"/>
              <w:rPr>
                <w:spacing w:val="-6"/>
              </w:rPr>
            </w:pPr>
            <w:r>
              <w:rPr>
                <w:spacing w:val="-6"/>
                <w:sz w:val="22"/>
                <w:lang w:val="af-ZA"/>
              </w:rPr>
              <w:t>/800</w:t>
            </w:r>
            <w:r>
              <w:rPr>
                <w:rFonts w:hint="eastAsia"/>
                <w:spacing w:val="-6"/>
                <w:sz w:val="22"/>
                <w:lang w:val="af-ZA"/>
              </w:rPr>
              <w:t>高雄市新興區中山一路</w:t>
            </w:r>
            <w:r>
              <w:rPr>
                <w:spacing w:val="-6"/>
                <w:sz w:val="22"/>
                <w:lang w:val="af-ZA"/>
              </w:rPr>
              <w:t>2</w:t>
            </w:r>
            <w:r w:rsidR="00D079B7">
              <w:rPr>
                <w:rFonts w:hint="eastAsia"/>
                <w:spacing w:val="-6"/>
                <w:sz w:val="22"/>
                <w:lang w:val="af-ZA"/>
              </w:rPr>
              <w:t>62</w:t>
            </w:r>
            <w:r>
              <w:rPr>
                <w:rFonts w:hint="eastAsia"/>
                <w:spacing w:val="-6"/>
                <w:sz w:val="22"/>
                <w:lang w:val="af-ZA"/>
              </w:rPr>
              <w:t>號</w:t>
            </w:r>
          </w:p>
        </w:tc>
        <w:tc>
          <w:tcPr>
            <w:tcW w:w="2324" w:type="dxa"/>
            <w:tcBorders>
              <w:top w:val="nil"/>
              <w:bottom w:val="nil"/>
              <w:right w:val="nil"/>
            </w:tcBorders>
            <w:textDirection w:val="lrTbV"/>
          </w:tcPr>
          <w:p w:rsidR="00004B55" w:rsidRDefault="00004B55">
            <w:pPr>
              <w:spacing w:after="240"/>
              <w:ind w:left="1040" w:hanging="1040"/>
            </w:pPr>
            <w:r>
              <w:rPr>
                <w:spacing w:val="-6"/>
                <w:sz w:val="22"/>
              </w:rPr>
              <w:t>/</w:t>
            </w:r>
            <w:r>
              <w:rPr>
                <w:rFonts w:hint="eastAsia"/>
                <w:spacing w:val="-6"/>
                <w:sz w:val="22"/>
              </w:rPr>
              <w:t>（</w:t>
            </w:r>
            <w:r>
              <w:rPr>
                <w:spacing w:val="-6"/>
                <w:sz w:val="22"/>
              </w:rPr>
              <w:t>07</w:t>
            </w:r>
            <w:r>
              <w:rPr>
                <w:rFonts w:hint="eastAsia"/>
                <w:spacing w:val="-6"/>
                <w:sz w:val="22"/>
              </w:rPr>
              <w:t>）</w:t>
            </w:r>
            <w:r>
              <w:rPr>
                <w:spacing w:val="-6"/>
                <w:sz w:val="22"/>
              </w:rPr>
              <w:t>2351960</w:t>
            </w:r>
          </w:p>
        </w:tc>
      </w:tr>
      <w:tr w:rsidR="00004B5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004B55" w:rsidRDefault="00004B55" w:rsidP="00BC1320">
            <w:pPr>
              <w:ind w:left="1040" w:hanging="1040"/>
              <w:rPr>
                <w:spacing w:val="-6"/>
              </w:rPr>
            </w:pPr>
            <w:r>
              <w:rPr>
                <w:rFonts w:hint="eastAsia"/>
                <w:spacing w:val="-6"/>
                <w:sz w:val="22"/>
                <w:lang w:val="af-ZA"/>
              </w:rPr>
              <w:t>五南文化廣場屏東店</w:t>
            </w:r>
          </w:p>
        </w:tc>
        <w:tc>
          <w:tcPr>
            <w:tcW w:w="3765" w:type="dxa"/>
            <w:gridSpan w:val="2"/>
          </w:tcPr>
          <w:p w:rsidR="00004B55" w:rsidRDefault="00004B55" w:rsidP="00BC1320">
            <w:pPr>
              <w:ind w:left="1040" w:hanging="1040"/>
              <w:rPr>
                <w:spacing w:val="-6"/>
              </w:rPr>
            </w:pPr>
            <w:r>
              <w:rPr>
                <w:spacing w:val="-6"/>
                <w:sz w:val="22"/>
                <w:lang w:val="af-ZA"/>
              </w:rPr>
              <w:t>/900</w:t>
            </w:r>
            <w:r>
              <w:rPr>
                <w:rFonts w:hint="eastAsia"/>
                <w:spacing w:val="-6"/>
                <w:sz w:val="22"/>
                <w:lang w:val="af-ZA"/>
              </w:rPr>
              <w:t>屏東市</w:t>
            </w:r>
            <w:r w:rsidR="001079FE">
              <w:rPr>
                <w:rFonts w:hint="eastAsia"/>
                <w:spacing w:val="-6"/>
                <w:sz w:val="22"/>
                <w:lang w:val="af-ZA"/>
              </w:rPr>
              <w:t>中山</w:t>
            </w:r>
            <w:r>
              <w:rPr>
                <w:rFonts w:hint="eastAsia"/>
                <w:spacing w:val="-6"/>
                <w:sz w:val="22"/>
                <w:lang w:val="af-ZA"/>
              </w:rPr>
              <w:t>路</w:t>
            </w:r>
            <w:r>
              <w:rPr>
                <w:spacing w:val="-6"/>
                <w:sz w:val="22"/>
                <w:lang w:val="af-ZA"/>
              </w:rPr>
              <w:t>4</w:t>
            </w:r>
            <w:r w:rsidR="001079FE">
              <w:rPr>
                <w:rFonts w:hint="eastAsia"/>
                <w:spacing w:val="-6"/>
                <w:sz w:val="22"/>
                <w:lang w:val="af-ZA"/>
              </w:rPr>
              <w:t>6</w:t>
            </w:r>
            <w:r w:rsidR="001079FE">
              <w:rPr>
                <w:rFonts w:hint="eastAsia"/>
                <w:spacing w:val="-6"/>
                <w:sz w:val="22"/>
                <w:lang w:val="af-ZA"/>
              </w:rPr>
              <w:t>之</w:t>
            </w:r>
            <w:r w:rsidR="001079FE">
              <w:rPr>
                <w:rFonts w:hint="eastAsia"/>
                <w:spacing w:val="-6"/>
                <w:sz w:val="22"/>
                <w:lang w:val="af-ZA"/>
              </w:rPr>
              <w:t>2</w:t>
            </w:r>
            <w:r>
              <w:rPr>
                <w:rFonts w:hint="eastAsia"/>
                <w:spacing w:val="-6"/>
                <w:sz w:val="22"/>
                <w:lang w:val="af-ZA"/>
              </w:rPr>
              <w:t>號</w:t>
            </w:r>
          </w:p>
        </w:tc>
        <w:tc>
          <w:tcPr>
            <w:tcW w:w="2324" w:type="dxa"/>
            <w:tcBorders>
              <w:top w:val="nil"/>
              <w:bottom w:val="nil"/>
              <w:right w:val="nil"/>
            </w:tcBorders>
            <w:textDirection w:val="lrTbV"/>
          </w:tcPr>
          <w:p w:rsidR="00004B55" w:rsidRDefault="00004B55">
            <w:pPr>
              <w:spacing w:after="240"/>
              <w:ind w:left="1040" w:hanging="1040"/>
            </w:pPr>
            <w:r>
              <w:rPr>
                <w:spacing w:val="-6"/>
                <w:sz w:val="22"/>
              </w:rPr>
              <w:t>/</w:t>
            </w:r>
            <w:r>
              <w:rPr>
                <w:rFonts w:hint="eastAsia"/>
                <w:spacing w:val="-6"/>
                <w:sz w:val="22"/>
                <w:lang w:val="af-ZA"/>
              </w:rPr>
              <w:t>（</w:t>
            </w:r>
            <w:r>
              <w:rPr>
                <w:spacing w:val="-6"/>
                <w:sz w:val="22"/>
                <w:lang w:val="af-ZA"/>
              </w:rPr>
              <w:t>08</w:t>
            </w:r>
            <w:r>
              <w:rPr>
                <w:rFonts w:hint="eastAsia"/>
                <w:spacing w:val="-6"/>
                <w:sz w:val="22"/>
                <w:lang w:val="af-ZA"/>
              </w:rPr>
              <w:t>）</w:t>
            </w:r>
            <w:r>
              <w:rPr>
                <w:spacing w:val="-6"/>
                <w:sz w:val="22"/>
                <w:lang w:val="af-ZA"/>
              </w:rPr>
              <w:t>7324020</w:t>
            </w:r>
          </w:p>
        </w:tc>
      </w:tr>
      <w:tr w:rsidR="00004B55" w:rsidTr="00B71BF4">
        <w:tblPrEx>
          <w:tblBorders>
            <w:top w:val="single" w:sz="4" w:space="0" w:color="auto"/>
            <w:left w:val="single" w:sz="4" w:space="0" w:color="auto"/>
            <w:bottom w:val="single" w:sz="4" w:space="0" w:color="auto"/>
            <w:right w:val="single" w:sz="4" w:space="0" w:color="auto"/>
          </w:tblBorders>
        </w:tblPrEx>
        <w:trPr>
          <w:cantSplit/>
          <w:trHeight w:val="411"/>
        </w:trPr>
        <w:tc>
          <w:tcPr>
            <w:tcW w:w="3703" w:type="dxa"/>
            <w:gridSpan w:val="2"/>
            <w:tcBorders>
              <w:top w:val="thinThickSmallGap" w:sz="12" w:space="0" w:color="auto"/>
              <w:left w:val="nil"/>
              <w:bottom w:val="nil"/>
              <w:right w:val="nil"/>
            </w:tcBorders>
          </w:tcPr>
          <w:p w:rsidR="00004B55" w:rsidRDefault="003656AE" w:rsidP="00BC1320">
            <w:pPr>
              <w:ind w:left="1400" w:hanging="1400"/>
            </w:pPr>
            <w:r>
              <w:rPr>
                <w:rFonts w:hint="eastAsia"/>
                <w:noProof/>
              </w:rPr>
              <w:drawing>
                <wp:inline distT="0" distB="0" distL="0" distR="0">
                  <wp:extent cx="1948180" cy="977900"/>
                  <wp:effectExtent l="0" t="0" r="0" b="0"/>
                  <wp:docPr id="1" name="圖片 1" descr="條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條碼"/>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48180" cy="977900"/>
                          </a:xfrm>
                          <a:prstGeom prst="rect">
                            <a:avLst/>
                          </a:prstGeom>
                          <a:noFill/>
                          <a:ln>
                            <a:noFill/>
                          </a:ln>
                        </pic:spPr>
                      </pic:pic>
                    </a:graphicData>
                  </a:graphic>
                </wp:inline>
              </w:drawing>
            </w:r>
          </w:p>
          <w:p w:rsidR="00004B55" w:rsidRDefault="00004B55" w:rsidP="00BC1320">
            <w:pPr>
              <w:ind w:firstLineChars="50" w:firstLine="140"/>
            </w:pPr>
            <w:r>
              <w:t>GPN</w:t>
            </w:r>
            <w:r>
              <w:rPr>
                <w:rFonts w:hint="eastAsia"/>
              </w:rPr>
              <w:t>：</w:t>
            </w:r>
          </w:p>
          <w:p w:rsidR="00004B55" w:rsidRDefault="00004B55" w:rsidP="00BC1320">
            <w:pPr>
              <w:ind w:firstLineChars="50" w:firstLine="140"/>
              <w:rPr>
                <w:spacing w:val="-12"/>
                <w:sz w:val="22"/>
                <w:lang w:val="af-ZA"/>
              </w:rPr>
            </w:pPr>
            <w:r>
              <w:t>2000100002</w:t>
            </w:r>
          </w:p>
        </w:tc>
        <w:tc>
          <w:tcPr>
            <w:tcW w:w="4864" w:type="dxa"/>
            <w:gridSpan w:val="2"/>
            <w:tcBorders>
              <w:top w:val="thinThickSmallGap" w:sz="12" w:space="0" w:color="auto"/>
              <w:left w:val="nil"/>
              <w:bottom w:val="nil"/>
              <w:right w:val="nil"/>
            </w:tcBorders>
          </w:tcPr>
          <w:p w:rsidR="00004B55" w:rsidRDefault="003656AE">
            <w:pPr>
              <w:spacing w:after="240"/>
              <w:ind w:left="1000" w:hanging="1000"/>
              <w:rPr>
                <w:spacing w:val="-6"/>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1292225</wp:posOffset>
                      </wp:positionH>
                      <wp:positionV relativeFrom="paragraph">
                        <wp:posOffset>374015</wp:posOffset>
                      </wp:positionV>
                      <wp:extent cx="1351915" cy="868680"/>
                      <wp:effectExtent l="0" t="0" r="0" b="0"/>
                      <wp:wrapNone/>
                      <wp:docPr id="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8686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E0245" w:rsidRDefault="005E0245">
                                  <w:pPr>
                                    <w:spacing w:after="240"/>
                                    <w:ind w:left="1200" w:hanging="1200"/>
                                    <w:jc w:val="distribute"/>
                                    <w:rPr>
                                      <w:spacing w:val="20"/>
                                      <w:sz w:val="20"/>
                                    </w:rPr>
                                  </w:pPr>
                                  <w:r>
                                    <w:rPr>
                                      <w:rFonts w:hint="eastAsia"/>
                                      <w:spacing w:val="20"/>
                                      <w:sz w:val="20"/>
                                    </w:rPr>
                                    <w:t>中華郵政</w:t>
                                  </w:r>
                                </w:p>
                                <w:p w:rsidR="005E0245" w:rsidRDefault="005E0245">
                                  <w:pPr>
                                    <w:spacing w:after="240"/>
                                    <w:ind w:left="1160" w:hanging="1160"/>
                                    <w:jc w:val="distribute"/>
                                    <w:rPr>
                                      <w:sz w:val="20"/>
                                    </w:rPr>
                                  </w:pPr>
                                  <w:r>
                                    <w:rPr>
                                      <w:rFonts w:hint="eastAsia"/>
                                      <w:spacing w:val="16"/>
                                      <w:sz w:val="20"/>
                                    </w:rPr>
                                    <w:t>台北</w:t>
                                  </w:r>
                                  <w:proofErr w:type="gramStart"/>
                                  <w:r>
                                    <w:rPr>
                                      <w:rFonts w:hint="eastAsia"/>
                                      <w:spacing w:val="16"/>
                                      <w:sz w:val="20"/>
                                    </w:rPr>
                                    <w:t>誌</w:t>
                                  </w:r>
                                  <w:proofErr w:type="gramEnd"/>
                                  <w:r>
                                    <w:rPr>
                                      <w:rFonts w:hint="eastAsia"/>
                                      <w:spacing w:val="16"/>
                                      <w:sz w:val="20"/>
                                    </w:rPr>
                                    <w:t>字第</w:t>
                                  </w:r>
                                  <w:r>
                                    <w:rPr>
                                      <w:rFonts w:hint="eastAsia"/>
                                      <w:spacing w:val="16"/>
                                      <w:sz w:val="20"/>
                                    </w:rPr>
                                    <w:t>861</w:t>
                                  </w:r>
                                  <w:r>
                                    <w:rPr>
                                      <w:rFonts w:hint="eastAsia"/>
                                      <w:spacing w:val="16"/>
                                      <w:sz w:val="20"/>
                                    </w:rPr>
                                    <w:t>號</w:t>
                                  </w:r>
                                  <w:r>
                                    <w:rPr>
                                      <w:rFonts w:hint="eastAsia"/>
                                      <w:sz w:val="20"/>
                                    </w:rPr>
                                    <w:t>執照登記為雜誌交寄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0" o:spid="_x0000_s1026" type="#_x0000_t202" style="position:absolute;left:0;text-align:left;margin-left:101.75pt;margin-top:29.45pt;width:106.45pt;height:6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">
                      <v:textbox>
                        <w:txbxContent>
                          <w:p w:rsidR="005E0245" w:rsidRDefault="005E0245">
                            <w:pPr>
                              <w:spacing w:after="240"/>
                              <w:ind w:left="1200" w:hanging="1200"/>
                              <w:jc w:val="distribute"/>
                              <w:rPr>
                                <w:spacing w:val="20"/>
                                <w:sz w:val="20"/>
                              </w:rPr>
                            </w:pPr>
                            <w:r>
                              <w:rPr>
                                <w:rFonts w:hint="eastAsia"/>
                                <w:spacing w:val="20"/>
                                <w:sz w:val="20"/>
                              </w:rPr>
                              <w:t>中華郵政</w:t>
                            </w:r>
                          </w:p>
                          <w:p w:rsidR="005E0245" w:rsidRDefault="005E0245">
                            <w:pPr>
                              <w:spacing w:after="240"/>
                              <w:ind w:left="1160" w:hanging="1160"/>
                              <w:jc w:val="distribute"/>
                              <w:rPr>
                                <w:sz w:val="20"/>
                              </w:rPr>
                            </w:pPr>
                            <w:r>
                              <w:rPr>
                                <w:rFonts w:hint="eastAsia"/>
                                <w:spacing w:val="16"/>
                                <w:sz w:val="20"/>
                              </w:rPr>
                              <w:t>台北誌字第</w:t>
                            </w:r>
                            <w:r>
                              <w:rPr>
                                <w:rFonts w:hint="eastAsia"/>
                                <w:spacing w:val="16"/>
                                <w:sz w:val="20"/>
                              </w:rPr>
                              <w:t>861</w:t>
                            </w:r>
                            <w:r>
                              <w:rPr>
                                <w:rFonts w:hint="eastAsia"/>
                                <w:spacing w:val="16"/>
                                <w:sz w:val="20"/>
                              </w:rPr>
                              <w:t>號</w:t>
                            </w:r>
                            <w:r>
                              <w:rPr>
                                <w:rFonts w:hint="eastAsia"/>
                                <w:sz w:val="20"/>
                              </w:rPr>
                              <w:t>執照登記為雜誌交寄</w:t>
                            </w:r>
                          </w:p>
                        </w:txbxContent>
                      </v:textbox>
                    </v:shape>
                  </w:pict>
                </mc:Fallback>
              </mc:AlternateContent>
            </w:r>
          </w:p>
        </w:tc>
      </w:tr>
    </w:tbl>
    <w:p w:rsidR="00004B55" w:rsidRDefault="00004B55">
      <w:pPr>
        <w:tabs>
          <w:tab w:val="left" w:pos="3600"/>
          <w:tab w:val="left" w:pos="3960"/>
        </w:tabs>
        <w:spacing w:after="240" w:line="20" w:lineRule="exact"/>
        <w:ind w:left="1400" w:hanging="1400"/>
      </w:pPr>
    </w:p>
    <w:sectPr w:rsidR="00004B55">
      <w:headerReference w:type="even" r:id="rId13"/>
      <w:headerReference w:type="default" r:id="rId14"/>
      <w:footerReference w:type="even" r:id="rId15"/>
      <w:footerReference w:type="default" r:id="rId16"/>
      <w:footerReference w:type="first" r:id="rId17"/>
      <w:pgSz w:w="11912" w:h="16834" w:code="9"/>
      <w:pgMar w:top="2552" w:right="1701" w:bottom="2892" w:left="1701" w:header="1701" w:footer="1985" w:gutter="0"/>
      <w:pgNumType w:start="0"/>
      <w:cols w:sep="1"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C34" w:rsidRDefault="009B1C34">
      <w:pPr>
        <w:spacing w:after="240"/>
        <w:ind w:left="1400" w:hanging="1400"/>
      </w:pPr>
      <w:r>
        <w:separator/>
      </w:r>
    </w:p>
  </w:endnote>
  <w:endnote w:type="continuationSeparator" w:id="0">
    <w:p w:rsidR="009B1C34" w:rsidRDefault="009B1C34">
      <w:pPr>
        <w:spacing w:after="240"/>
        <w:ind w:left="1400" w:hanging="1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明體">
    <w:altName w:val="Arial Unicode MS"/>
    <w:charset w:val="88"/>
    <w:family w:val="modern"/>
    <w:pitch w:val="fixed"/>
    <w:sig w:usb0="00000000"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華康楷書體W5">
    <w:altName w:val="Arial Unicode MS"/>
    <w:charset w:val="88"/>
    <w:family w:val="script"/>
    <w:pitch w:val="fixed"/>
    <w:sig w:usb0="00000000"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245" w:rsidRDefault="005E0245">
    <w:pPr>
      <w:pStyle w:val="a4"/>
      <w:framePr w:wrap="around" w:vAnchor="text" w:hAnchor="margin" w:xAlign="center" w:y="1"/>
      <w:spacing w:after="240"/>
      <w:ind w:left="1200" w:hanging="1200"/>
    </w:pPr>
    <w:r>
      <w:fldChar w:fldCharType="begin"/>
    </w:r>
    <w:r>
      <w:instrText xml:space="preserve">PAGE  </w:instrText>
    </w:r>
    <w:r>
      <w:fldChar w:fldCharType="separate"/>
    </w:r>
    <w:r>
      <w:rPr>
        <w:noProof/>
      </w:rPr>
      <w:t>2</w:t>
    </w:r>
    <w:r>
      <w:fldChar w:fldCharType="end"/>
    </w:r>
  </w:p>
  <w:p w:rsidR="005E0245" w:rsidRDefault="005E0245">
    <w:pPr>
      <w:spacing w:after="240" w:line="20" w:lineRule="exact"/>
      <w:ind w:left="1400" w:hanging="1400"/>
    </w:pPr>
  </w:p>
  <w:p w:rsidR="005E0245" w:rsidRDefault="005E0245">
    <w:pPr>
      <w:pStyle w:val="a4"/>
      <w:spacing w:after="240"/>
      <w:ind w:left="1200" w:hanging="12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245" w:rsidRDefault="005E0245">
    <w:pPr>
      <w:pStyle w:val="a4"/>
      <w:framePr w:wrap="around" w:vAnchor="text" w:hAnchor="margin" w:xAlign="center" w:y="1"/>
      <w:spacing w:after="240"/>
      <w:ind w:left="1200" w:hanging="1200"/>
    </w:pPr>
    <w:r>
      <w:fldChar w:fldCharType="begin"/>
    </w:r>
    <w:r>
      <w:instrText xml:space="preserve">PAGE  </w:instrText>
    </w:r>
    <w:r>
      <w:fldChar w:fldCharType="separate"/>
    </w:r>
    <w:r w:rsidR="00BC1320">
      <w:rPr>
        <w:noProof/>
      </w:rPr>
      <w:t>26</w:t>
    </w:r>
    <w:r>
      <w:fldChar w:fldCharType="end"/>
    </w:r>
  </w:p>
  <w:p w:rsidR="005E0245" w:rsidRDefault="005E0245">
    <w:pPr>
      <w:pStyle w:val="a4"/>
      <w:spacing w:after="240"/>
      <w:ind w:left="1200" w:hanging="120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245" w:rsidRDefault="005E0245">
    <w:pPr>
      <w:tabs>
        <w:tab w:val="left" w:pos="5387"/>
        <w:tab w:val="left" w:pos="10490"/>
      </w:tabs>
      <w:spacing w:after="240"/>
      <w:ind w:left="1200" w:hanging="1200"/>
      <w:jc w:val="center"/>
      <w:rPr>
        <w:sz w:val="24"/>
      </w:rPr>
    </w:pPr>
    <w:r>
      <w:rPr>
        <w:rFonts w:hint="eastAsia"/>
        <w:sz w:val="24"/>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245" w:rsidRDefault="005E0245">
    <w:pPr>
      <w:spacing w:after="240" w:line="20" w:lineRule="exact"/>
      <w:ind w:left="1400" w:hanging="1400"/>
    </w:pPr>
  </w:p>
  <w:p w:rsidR="005E0245" w:rsidRDefault="005E0245">
    <w:pPr>
      <w:pStyle w:val="a4"/>
      <w:spacing w:after="240"/>
      <w:ind w:left="1200" w:hanging="1200"/>
    </w:pPr>
    <w:r>
      <w:fldChar w:fldCharType="begin"/>
    </w:r>
    <w:r>
      <w:instrText xml:space="preserve"> PAGE </w:instrText>
    </w:r>
    <w:r>
      <w:fldChar w:fldCharType="separate"/>
    </w:r>
    <w:r>
      <w:rPr>
        <w:noProof/>
      </w:rPr>
      <w:t>2</w:t>
    </w:r>
    <w:r>
      <w:fldChar w:fldCharType="end"/>
    </w:r>
  </w:p>
  <w:p w:rsidR="005E0245" w:rsidRDefault="005E0245">
    <w:pPr>
      <w:spacing w:after="240"/>
      <w:ind w:left="1400" w:hanging="1400"/>
    </w:pPr>
  </w:p>
  <w:p w:rsidR="005E0245" w:rsidRDefault="005E0245">
    <w:pPr>
      <w:spacing w:after="240"/>
      <w:ind w:left="1400" w:hanging="1400"/>
    </w:pPr>
  </w:p>
  <w:p w:rsidR="005E0245" w:rsidRDefault="005E0245">
    <w:pPr>
      <w:spacing w:after="240"/>
      <w:ind w:left="1400" w:hanging="140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245" w:rsidRDefault="005E0245">
    <w:pPr>
      <w:pStyle w:val="a4"/>
      <w:spacing w:after="240"/>
      <w:ind w:left="1200" w:hanging="1200"/>
    </w:pPr>
    <w:r>
      <w:fldChar w:fldCharType="begin"/>
    </w:r>
    <w:r>
      <w:instrText xml:space="preserve"> PAGE </w:instrText>
    </w:r>
    <w:r>
      <w:fldChar w:fldCharType="separate"/>
    </w:r>
    <w:r w:rsidR="00BC1320">
      <w:rPr>
        <w:noProof/>
      </w:rPr>
      <w:t>1</w:t>
    </w:r>
    <w:r>
      <w:fldChar w:fldCharType="end"/>
    </w:r>
  </w:p>
  <w:p w:rsidR="005E0245" w:rsidRDefault="005E0245">
    <w:pPr>
      <w:pStyle w:val="a4"/>
      <w:tabs>
        <w:tab w:val="clear" w:pos="4153"/>
        <w:tab w:val="clear" w:pos="8306"/>
        <w:tab w:val="left" w:pos="5387"/>
        <w:tab w:val="left" w:pos="10632"/>
      </w:tabs>
      <w:spacing w:before="120" w:after="240" w:line="240" w:lineRule="atLeast"/>
      <w:ind w:left="1200" w:right="357" w:hanging="1200"/>
    </w:pPr>
  </w:p>
  <w:p w:rsidR="005E0245" w:rsidRDefault="005E0245">
    <w:pPr>
      <w:pStyle w:val="a4"/>
      <w:tabs>
        <w:tab w:val="clear" w:pos="4153"/>
        <w:tab w:val="clear" w:pos="8306"/>
        <w:tab w:val="left" w:pos="5387"/>
        <w:tab w:val="left" w:pos="10632"/>
      </w:tabs>
      <w:spacing w:before="120" w:after="240" w:line="240" w:lineRule="atLeast"/>
      <w:ind w:left="1200" w:right="357" w:hanging="1200"/>
    </w:pPr>
  </w:p>
  <w:p w:rsidR="005E0245" w:rsidRDefault="005E0245">
    <w:pPr>
      <w:pStyle w:val="a4"/>
      <w:tabs>
        <w:tab w:val="clear" w:pos="4153"/>
        <w:tab w:val="clear" w:pos="8306"/>
        <w:tab w:val="left" w:pos="5387"/>
        <w:tab w:val="left" w:pos="10632"/>
      </w:tabs>
      <w:spacing w:before="120" w:after="240" w:line="240" w:lineRule="atLeast"/>
      <w:ind w:left="1200" w:right="357" w:hanging="120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245" w:rsidRDefault="005E0245">
    <w:pPr>
      <w:tabs>
        <w:tab w:val="left" w:pos="5387"/>
        <w:tab w:val="left" w:pos="10490"/>
      </w:tabs>
      <w:spacing w:after="240"/>
      <w:ind w:left="1200" w:hanging="1200"/>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C34" w:rsidRDefault="009B1C34">
      <w:pPr>
        <w:spacing w:after="240"/>
        <w:ind w:left="1400" w:hanging="1400"/>
      </w:pPr>
      <w:r>
        <w:separator/>
      </w:r>
    </w:p>
  </w:footnote>
  <w:footnote w:type="continuationSeparator" w:id="0">
    <w:p w:rsidR="009B1C34" w:rsidRDefault="009B1C34">
      <w:pPr>
        <w:spacing w:after="240"/>
        <w:ind w:left="1400" w:hanging="1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245" w:rsidRDefault="005E0245">
    <w:pPr>
      <w:tabs>
        <w:tab w:val="left" w:pos="5387"/>
        <w:tab w:val="left" w:pos="10490"/>
      </w:tabs>
      <w:spacing w:after="240" w:line="240" w:lineRule="atLeast"/>
      <w:ind w:left="1200" w:hanging="1200"/>
    </w:pPr>
    <w:r>
      <w:rPr>
        <w:rFonts w:ascii="標楷體" w:hint="eastAsia"/>
        <w:sz w:val="24"/>
      </w:rPr>
      <w:t>總統府公報　　　　　　　　　　　　　　　　　　　　　　　　　　第</w:t>
    </w:r>
    <w:r>
      <w:rPr>
        <w:sz w:val="24"/>
      </w:rPr>
      <w:t>66</w:t>
    </w:r>
    <w:r>
      <w:rPr>
        <w:rFonts w:hint="eastAsia"/>
        <w:sz w:val="24"/>
      </w:rPr>
      <w:t>67</w:t>
    </w:r>
    <w:r>
      <w:rPr>
        <w:rFonts w:ascii="標楷體" w:hint="eastAsia"/>
        <w:sz w:val="24"/>
      </w:rPr>
      <w:t>號</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245" w:rsidRPr="00E97F8A" w:rsidRDefault="005E0245">
    <w:pPr>
      <w:pStyle w:val="a3"/>
      <w:spacing w:after="240"/>
      <w:ind w:left="1200" w:hanging="1200"/>
      <w:rPr>
        <w:spacing w:val="-2"/>
      </w:rPr>
    </w:pPr>
    <w:r w:rsidRPr="00E97F8A">
      <w:rPr>
        <w:rFonts w:hint="eastAsia"/>
        <w:spacing w:val="-2"/>
      </w:rPr>
      <w:t xml:space="preserve">總統府公報　　　　　　　　　　　　　　　　　　　　　　　　　　</w:t>
    </w:r>
    <w:r w:rsidRPr="00E97F8A">
      <w:rPr>
        <w:rFonts w:hint="eastAsia"/>
        <w:spacing w:val="-2"/>
      </w:rPr>
      <w:t>第</w:t>
    </w:r>
    <w:r w:rsidRPr="00E97F8A">
      <w:rPr>
        <w:rFonts w:hint="eastAsia"/>
        <w:spacing w:val="-2"/>
      </w:rPr>
      <w:t>71</w:t>
    </w:r>
    <w:r w:rsidRPr="00E97F8A">
      <w:rPr>
        <w:spacing w:val="-2"/>
      </w:rPr>
      <w:t>92</w:t>
    </w:r>
    <w:r w:rsidRPr="00E97F8A">
      <w:rPr>
        <w:rFonts w:hint="eastAsia"/>
        <w:spacing w:val="-2"/>
      </w:rPr>
      <w:t>號</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245" w:rsidRDefault="005E0245">
    <w:pPr>
      <w:pStyle w:val="a3"/>
      <w:framePr w:wrap="around" w:vAnchor="text" w:hAnchor="margin" w:xAlign="outside" w:y="1"/>
      <w:spacing w:after="240"/>
      <w:ind w:left="1200" w:hanging="1200"/>
    </w:pPr>
    <w:r>
      <w:fldChar w:fldCharType="begin"/>
    </w:r>
    <w:r>
      <w:instrText xml:space="preserve">PAGE  </w:instrText>
    </w:r>
    <w:r>
      <w:fldChar w:fldCharType="separate"/>
    </w:r>
    <w:r>
      <w:rPr>
        <w:noProof/>
      </w:rPr>
      <w:t>2</w:t>
    </w:r>
    <w:r>
      <w:fldChar w:fldCharType="end"/>
    </w:r>
  </w:p>
  <w:p w:rsidR="005E0245" w:rsidRDefault="005E0245">
    <w:pPr>
      <w:tabs>
        <w:tab w:val="left" w:pos="5387"/>
        <w:tab w:val="left" w:pos="10490"/>
      </w:tabs>
      <w:spacing w:after="240" w:line="240" w:lineRule="atLeast"/>
      <w:ind w:left="1200" w:hanging="1200"/>
    </w:pPr>
    <w:r>
      <w:rPr>
        <w:rFonts w:ascii="標楷體" w:hint="eastAsia"/>
        <w:sz w:val="24"/>
      </w:rPr>
      <w:t>總統府公報　　　　　　　　　　　　　　　　　　　　　　　　　　第</w:t>
    </w:r>
    <w:r>
      <w:rPr>
        <w:sz w:val="24"/>
      </w:rPr>
      <w:t>6631</w:t>
    </w:r>
    <w:r>
      <w:rPr>
        <w:rFonts w:ascii="標楷體" w:hint="eastAsia"/>
        <w:sz w:val="24"/>
      </w:rPr>
      <w:t>號</w:t>
    </w:r>
  </w:p>
  <w:p w:rsidR="005E0245" w:rsidRDefault="005E0245">
    <w:pPr>
      <w:spacing w:after="240"/>
      <w:ind w:left="1400" w:hanging="1400"/>
    </w:pPr>
  </w:p>
  <w:p w:rsidR="005E0245" w:rsidRDefault="005E0245">
    <w:pPr>
      <w:spacing w:after="240"/>
      <w:ind w:left="1400" w:hanging="1400"/>
    </w:pPr>
  </w:p>
  <w:p w:rsidR="005E0245" w:rsidRDefault="005E0245">
    <w:pPr>
      <w:spacing w:after="240"/>
      <w:ind w:left="1400" w:hanging="140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245" w:rsidRDefault="005E0245">
    <w:pPr>
      <w:pStyle w:val="a3"/>
      <w:framePr w:wrap="around" w:vAnchor="text" w:hAnchor="margin" w:xAlign="outside" w:y="1"/>
      <w:spacing w:after="240"/>
      <w:ind w:left="1200" w:hanging="1200"/>
    </w:pPr>
    <w:r>
      <w:fldChar w:fldCharType="begin"/>
    </w:r>
    <w:r>
      <w:instrText xml:space="preserve">PAGE  </w:instrText>
    </w:r>
    <w:r>
      <w:fldChar w:fldCharType="separate"/>
    </w:r>
    <w:r w:rsidR="00BC1320">
      <w:rPr>
        <w:noProof/>
      </w:rPr>
      <w:t>1</w:t>
    </w:r>
    <w:r>
      <w:fldChar w:fldCharType="end"/>
    </w:r>
  </w:p>
  <w:p w:rsidR="005E0245" w:rsidRDefault="005E0245">
    <w:pPr>
      <w:pStyle w:val="a3"/>
      <w:spacing w:after="240" w:line="240" w:lineRule="atLeast"/>
      <w:ind w:left="1200" w:hanging="1200"/>
    </w:pPr>
    <w:r>
      <w:rPr>
        <w:rFonts w:ascii="標楷體" w:hint="eastAsia"/>
      </w:rPr>
      <w:t xml:space="preserve">總統府公報　　　　　　　　　　　　　　　　　　　　　　　　　　</w:t>
    </w:r>
    <w:r>
      <w:rPr>
        <w:rFonts w:ascii="標楷體" w:hint="eastAsia"/>
      </w:rPr>
      <w:t>第</w:t>
    </w:r>
    <w:r>
      <w:t>66</w:t>
    </w:r>
    <w:r>
      <w:rPr>
        <w:rFonts w:hint="eastAsia"/>
      </w:rPr>
      <w:t>67</w:t>
    </w:r>
    <w:r>
      <w:rPr>
        <w:rFonts w:ascii="標楷體" w:hint="eastAsia"/>
      </w:rPr>
      <w:t>號</w:t>
    </w:r>
  </w:p>
  <w:p w:rsidR="005E0245" w:rsidRDefault="005E0245">
    <w:pPr>
      <w:spacing w:after="240"/>
      <w:ind w:left="1400" w:hanging="1400"/>
    </w:pPr>
  </w:p>
  <w:p w:rsidR="005E0245" w:rsidRDefault="005E0245">
    <w:pPr>
      <w:spacing w:after="240"/>
      <w:ind w:left="1400" w:hanging="1400"/>
    </w:pPr>
  </w:p>
  <w:p w:rsidR="005E0245" w:rsidRDefault="005E0245">
    <w:pPr>
      <w:spacing w:after="240"/>
      <w:ind w:left="1400" w:hanging="14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79"/>
  <w:drawingGridHorizontalSpacing w:val="245"/>
  <w:displayVerticalDrawingGridEvery w:val="2"/>
  <w:characterSpacingControl w:val="compressPunctuation"/>
  <w:noLineBreaksAfter w:lang="zh-TW" w:val="([{£¥‘“‵〈《「『【〔〝︵︷︹︻︽︿﹁﹃﹙﹛﹝（｛"/>
  <w:noLineBreaksBefore w:lang="zh-TW" w:val="!),.:;?]}¢·–—’”•‥…‧′╴、。〉》」』】"/>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A53825"/>
    <w:rsid w:val="00003488"/>
    <w:rsid w:val="00004B55"/>
    <w:rsid w:val="00010BC5"/>
    <w:rsid w:val="00023AF7"/>
    <w:rsid w:val="00032EA5"/>
    <w:rsid w:val="00035579"/>
    <w:rsid w:val="00037931"/>
    <w:rsid w:val="00041AA5"/>
    <w:rsid w:val="00043362"/>
    <w:rsid w:val="000502C3"/>
    <w:rsid w:val="0005059D"/>
    <w:rsid w:val="00057CB1"/>
    <w:rsid w:val="00060CBB"/>
    <w:rsid w:val="000639E7"/>
    <w:rsid w:val="00063DE4"/>
    <w:rsid w:val="00070AC4"/>
    <w:rsid w:val="00091195"/>
    <w:rsid w:val="0009189A"/>
    <w:rsid w:val="00094459"/>
    <w:rsid w:val="000A5DB0"/>
    <w:rsid w:val="000A5E1F"/>
    <w:rsid w:val="000D36E6"/>
    <w:rsid w:val="000D629C"/>
    <w:rsid w:val="000E04F4"/>
    <w:rsid w:val="000F116E"/>
    <w:rsid w:val="000F7AD7"/>
    <w:rsid w:val="001079FE"/>
    <w:rsid w:val="00107EA8"/>
    <w:rsid w:val="001162ED"/>
    <w:rsid w:val="00117455"/>
    <w:rsid w:val="00122CF4"/>
    <w:rsid w:val="001439CD"/>
    <w:rsid w:val="0014587E"/>
    <w:rsid w:val="00151C16"/>
    <w:rsid w:val="00153225"/>
    <w:rsid w:val="00162D62"/>
    <w:rsid w:val="00166B65"/>
    <w:rsid w:val="001672E5"/>
    <w:rsid w:val="0017216E"/>
    <w:rsid w:val="00183BF7"/>
    <w:rsid w:val="00196BA7"/>
    <w:rsid w:val="001B0601"/>
    <w:rsid w:val="001D64A1"/>
    <w:rsid w:val="001E226D"/>
    <w:rsid w:val="001F39B5"/>
    <w:rsid w:val="00205E62"/>
    <w:rsid w:val="00226952"/>
    <w:rsid w:val="002274D3"/>
    <w:rsid w:val="002408A5"/>
    <w:rsid w:val="0024174C"/>
    <w:rsid w:val="00244DA4"/>
    <w:rsid w:val="00254399"/>
    <w:rsid w:val="002547C1"/>
    <w:rsid w:val="00261EA2"/>
    <w:rsid w:val="00270CCC"/>
    <w:rsid w:val="00274961"/>
    <w:rsid w:val="002814E0"/>
    <w:rsid w:val="00282A4A"/>
    <w:rsid w:val="002B3470"/>
    <w:rsid w:val="002B35C3"/>
    <w:rsid w:val="002C3414"/>
    <w:rsid w:val="002C4943"/>
    <w:rsid w:val="002C5557"/>
    <w:rsid w:val="002D411E"/>
    <w:rsid w:val="002E0701"/>
    <w:rsid w:val="002E525F"/>
    <w:rsid w:val="002F1B56"/>
    <w:rsid w:val="002F29FC"/>
    <w:rsid w:val="002F2A70"/>
    <w:rsid w:val="00302EED"/>
    <w:rsid w:val="003047CC"/>
    <w:rsid w:val="00304834"/>
    <w:rsid w:val="00306A46"/>
    <w:rsid w:val="00310347"/>
    <w:rsid w:val="003207D4"/>
    <w:rsid w:val="0033216A"/>
    <w:rsid w:val="00334CCC"/>
    <w:rsid w:val="0034781B"/>
    <w:rsid w:val="00352A87"/>
    <w:rsid w:val="0036258E"/>
    <w:rsid w:val="003656AE"/>
    <w:rsid w:val="00372FCE"/>
    <w:rsid w:val="003A430A"/>
    <w:rsid w:val="003C3387"/>
    <w:rsid w:val="003C38A0"/>
    <w:rsid w:val="003D5190"/>
    <w:rsid w:val="003E0F25"/>
    <w:rsid w:val="003E650A"/>
    <w:rsid w:val="003F4A70"/>
    <w:rsid w:val="003F56FD"/>
    <w:rsid w:val="00400BDE"/>
    <w:rsid w:val="00402E85"/>
    <w:rsid w:val="0040692E"/>
    <w:rsid w:val="00410C36"/>
    <w:rsid w:val="00415F83"/>
    <w:rsid w:val="004226A1"/>
    <w:rsid w:val="00424D46"/>
    <w:rsid w:val="00456908"/>
    <w:rsid w:val="00457FDE"/>
    <w:rsid w:val="00476487"/>
    <w:rsid w:val="00482CAE"/>
    <w:rsid w:val="004A5F28"/>
    <w:rsid w:val="004A755B"/>
    <w:rsid w:val="004A7EC0"/>
    <w:rsid w:val="004D3E63"/>
    <w:rsid w:val="004E2775"/>
    <w:rsid w:val="00500A77"/>
    <w:rsid w:val="005113EB"/>
    <w:rsid w:val="00513EAD"/>
    <w:rsid w:val="0051709F"/>
    <w:rsid w:val="00517663"/>
    <w:rsid w:val="005212B0"/>
    <w:rsid w:val="005228D5"/>
    <w:rsid w:val="005352B8"/>
    <w:rsid w:val="00554DD2"/>
    <w:rsid w:val="00561CAD"/>
    <w:rsid w:val="00576D93"/>
    <w:rsid w:val="0057784F"/>
    <w:rsid w:val="005877B0"/>
    <w:rsid w:val="005A1B9F"/>
    <w:rsid w:val="005A292A"/>
    <w:rsid w:val="005B7F41"/>
    <w:rsid w:val="005C41F0"/>
    <w:rsid w:val="005E01B6"/>
    <w:rsid w:val="005E0245"/>
    <w:rsid w:val="005E2BF7"/>
    <w:rsid w:val="005E6ECE"/>
    <w:rsid w:val="00604F55"/>
    <w:rsid w:val="00612A14"/>
    <w:rsid w:val="00615250"/>
    <w:rsid w:val="00615757"/>
    <w:rsid w:val="00621CAD"/>
    <w:rsid w:val="006378FF"/>
    <w:rsid w:val="0064329B"/>
    <w:rsid w:val="00644D70"/>
    <w:rsid w:val="006514F4"/>
    <w:rsid w:val="006531C6"/>
    <w:rsid w:val="00653D7E"/>
    <w:rsid w:val="0066394A"/>
    <w:rsid w:val="00695D4B"/>
    <w:rsid w:val="006B0B29"/>
    <w:rsid w:val="006B0E99"/>
    <w:rsid w:val="006B101E"/>
    <w:rsid w:val="006C3B2C"/>
    <w:rsid w:val="006C72EA"/>
    <w:rsid w:val="006D2BF8"/>
    <w:rsid w:val="006D739B"/>
    <w:rsid w:val="006E6406"/>
    <w:rsid w:val="006F2D58"/>
    <w:rsid w:val="006F3212"/>
    <w:rsid w:val="006F3F2B"/>
    <w:rsid w:val="006F48B2"/>
    <w:rsid w:val="0070522F"/>
    <w:rsid w:val="00724279"/>
    <w:rsid w:val="007331C5"/>
    <w:rsid w:val="00742C5F"/>
    <w:rsid w:val="00765E12"/>
    <w:rsid w:val="00777069"/>
    <w:rsid w:val="00786552"/>
    <w:rsid w:val="007873A4"/>
    <w:rsid w:val="00795272"/>
    <w:rsid w:val="0079716B"/>
    <w:rsid w:val="007A271C"/>
    <w:rsid w:val="007A4C4D"/>
    <w:rsid w:val="007A7AC1"/>
    <w:rsid w:val="007B5E93"/>
    <w:rsid w:val="007C2856"/>
    <w:rsid w:val="007F2500"/>
    <w:rsid w:val="008057E5"/>
    <w:rsid w:val="00816BC7"/>
    <w:rsid w:val="008323F9"/>
    <w:rsid w:val="00833DC4"/>
    <w:rsid w:val="00836123"/>
    <w:rsid w:val="00836F4C"/>
    <w:rsid w:val="00852FB6"/>
    <w:rsid w:val="00864D09"/>
    <w:rsid w:val="00874522"/>
    <w:rsid w:val="00880E90"/>
    <w:rsid w:val="00882230"/>
    <w:rsid w:val="00887B05"/>
    <w:rsid w:val="00891B62"/>
    <w:rsid w:val="008A0843"/>
    <w:rsid w:val="008B035D"/>
    <w:rsid w:val="008B24BD"/>
    <w:rsid w:val="008B7B05"/>
    <w:rsid w:val="008C3B38"/>
    <w:rsid w:val="008C642F"/>
    <w:rsid w:val="008E03D8"/>
    <w:rsid w:val="008F0216"/>
    <w:rsid w:val="008F03A3"/>
    <w:rsid w:val="009024E6"/>
    <w:rsid w:val="00902B77"/>
    <w:rsid w:val="009048EC"/>
    <w:rsid w:val="00904D16"/>
    <w:rsid w:val="009114F1"/>
    <w:rsid w:val="0091351F"/>
    <w:rsid w:val="00913FEF"/>
    <w:rsid w:val="00916F53"/>
    <w:rsid w:val="009258E8"/>
    <w:rsid w:val="0092772C"/>
    <w:rsid w:val="00927BCD"/>
    <w:rsid w:val="00932460"/>
    <w:rsid w:val="00935871"/>
    <w:rsid w:val="00937D36"/>
    <w:rsid w:val="00941E1B"/>
    <w:rsid w:val="009444C8"/>
    <w:rsid w:val="00947992"/>
    <w:rsid w:val="009522C7"/>
    <w:rsid w:val="00962F82"/>
    <w:rsid w:val="009722D9"/>
    <w:rsid w:val="00987257"/>
    <w:rsid w:val="0099109F"/>
    <w:rsid w:val="009A490C"/>
    <w:rsid w:val="009A639E"/>
    <w:rsid w:val="009B1C34"/>
    <w:rsid w:val="009C0CFE"/>
    <w:rsid w:val="009C0E3B"/>
    <w:rsid w:val="009C227D"/>
    <w:rsid w:val="009D4031"/>
    <w:rsid w:val="009D4E13"/>
    <w:rsid w:val="009E3F11"/>
    <w:rsid w:val="009E79C3"/>
    <w:rsid w:val="009F146C"/>
    <w:rsid w:val="009F1E38"/>
    <w:rsid w:val="009F3A57"/>
    <w:rsid w:val="009F4C96"/>
    <w:rsid w:val="00A01DCB"/>
    <w:rsid w:val="00A02278"/>
    <w:rsid w:val="00A071B9"/>
    <w:rsid w:val="00A102D4"/>
    <w:rsid w:val="00A120D3"/>
    <w:rsid w:val="00A17328"/>
    <w:rsid w:val="00A24278"/>
    <w:rsid w:val="00A41A67"/>
    <w:rsid w:val="00A50910"/>
    <w:rsid w:val="00A53825"/>
    <w:rsid w:val="00A70011"/>
    <w:rsid w:val="00A72A9E"/>
    <w:rsid w:val="00A7738E"/>
    <w:rsid w:val="00A81C26"/>
    <w:rsid w:val="00A855C2"/>
    <w:rsid w:val="00A93C48"/>
    <w:rsid w:val="00AB3824"/>
    <w:rsid w:val="00AC0251"/>
    <w:rsid w:val="00AC0528"/>
    <w:rsid w:val="00AC7A9F"/>
    <w:rsid w:val="00AD4455"/>
    <w:rsid w:val="00AE05D7"/>
    <w:rsid w:val="00AE69E2"/>
    <w:rsid w:val="00B00338"/>
    <w:rsid w:val="00B14441"/>
    <w:rsid w:val="00B20F3B"/>
    <w:rsid w:val="00B23D52"/>
    <w:rsid w:val="00B46186"/>
    <w:rsid w:val="00B642D1"/>
    <w:rsid w:val="00B64C47"/>
    <w:rsid w:val="00B71BF4"/>
    <w:rsid w:val="00B75173"/>
    <w:rsid w:val="00B76ECF"/>
    <w:rsid w:val="00B82205"/>
    <w:rsid w:val="00B9068C"/>
    <w:rsid w:val="00B936D5"/>
    <w:rsid w:val="00B94B71"/>
    <w:rsid w:val="00BB0C39"/>
    <w:rsid w:val="00BB4A8F"/>
    <w:rsid w:val="00BC1320"/>
    <w:rsid w:val="00BD44F2"/>
    <w:rsid w:val="00BE08A9"/>
    <w:rsid w:val="00BE22B5"/>
    <w:rsid w:val="00BF2C4E"/>
    <w:rsid w:val="00BF7E4F"/>
    <w:rsid w:val="00C13F4D"/>
    <w:rsid w:val="00C25A8A"/>
    <w:rsid w:val="00C37C5D"/>
    <w:rsid w:val="00C43C0F"/>
    <w:rsid w:val="00C52216"/>
    <w:rsid w:val="00C61247"/>
    <w:rsid w:val="00C65286"/>
    <w:rsid w:val="00C657F2"/>
    <w:rsid w:val="00C8067A"/>
    <w:rsid w:val="00C9034E"/>
    <w:rsid w:val="00C93085"/>
    <w:rsid w:val="00CA1490"/>
    <w:rsid w:val="00CA7CD1"/>
    <w:rsid w:val="00CB0725"/>
    <w:rsid w:val="00CC325F"/>
    <w:rsid w:val="00CD162A"/>
    <w:rsid w:val="00CD50EE"/>
    <w:rsid w:val="00CD5F67"/>
    <w:rsid w:val="00CD6D5C"/>
    <w:rsid w:val="00CE015C"/>
    <w:rsid w:val="00CE1448"/>
    <w:rsid w:val="00CF624C"/>
    <w:rsid w:val="00CF73D0"/>
    <w:rsid w:val="00CF75B3"/>
    <w:rsid w:val="00D0192B"/>
    <w:rsid w:val="00D064BE"/>
    <w:rsid w:val="00D079B7"/>
    <w:rsid w:val="00D115A1"/>
    <w:rsid w:val="00D119DB"/>
    <w:rsid w:val="00D15DE1"/>
    <w:rsid w:val="00D22449"/>
    <w:rsid w:val="00D2566F"/>
    <w:rsid w:val="00D300DC"/>
    <w:rsid w:val="00D30727"/>
    <w:rsid w:val="00D437DB"/>
    <w:rsid w:val="00D619F0"/>
    <w:rsid w:val="00D77B67"/>
    <w:rsid w:val="00D931C8"/>
    <w:rsid w:val="00D9448E"/>
    <w:rsid w:val="00DB6D59"/>
    <w:rsid w:val="00DD1330"/>
    <w:rsid w:val="00DF1DA8"/>
    <w:rsid w:val="00E01627"/>
    <w:rsid w:val="00E017DB"/>
    <w:rsid w:val="00E03F39"/>
    <w:rsid w:val="00E05AAD"/>
    <w:rsid w:val="00E072A1"/>
    <w:rsid w:val="00E16DE7"/>
    <w:rsid w:val="00E21D8C"/>
    <w:rsid w:val="00E25CB5"/>
    <w:rsid w:val="00E44AF7"/>
    <w:rsid w:val="00E57761"/>
    <w:rsid w:val="00E7000B"/>
    <w:rsid w:val="00E865CC"/>
    <w:rsid w:val="00E86ABD"/>
    <w:rsid w:val="00E90FC4"/>
    <w:rsid w:val="00E92ADD"/>
    <w:rsid w:val="00E977A4"/>
    <w:rsid w:val="00E97F8A"/>
    <w:rsid w:val="00EB6182"/>
    <w:rsid w:val="00EC15F0"/>
    <w:rsid w:val="00EC3C65"/>
    <w:rsid w:val="00ED4C58"/>
    <w:rsid w:val="00EE4716"/>
    <w:rsid w:val="00EF162B"/>
    <w:rsid w:val="00EF2A16"/>
    <w:rsid w:val="00EF2EC2"/>
    <w:rsid w:val="00EF5AFC"/>
    <w:rsid w:val="00EF656A"/>
    <w:rsid w:val="00F015B9"/>
    <w:rsid w:val="00F112B2"/>
    <w:rsid w:val="00F317AE"/>
    <w:rsid w:val="00F425DC"/>
    <w:rsid w:val="00F51892"/>
    <w:rsid w:val="00F557CE"/>
    <w:rsid w:val="00F6149A"/>
    <w:rsid w:val="00F66355"/>
    <w:rsid w:val="00F7053B"/>
    <w:rsid w:val="00F71786"/>
    <w:rsid w:val="00F74C9C"/>
    <w:rsid w:val="00F81DA2"/>
    <w:rsid w:val="00F8286F"/>
    <w:rsid w:val="00F8769D"/>
    <w:rsid w:val="00F90168"/>
    <w:rsid w:val="00FA4EC3"/>
    <w:rsid w:val="00FA5D1A"/>
    <w:rsid w:val="00FA7F20"/>
    <w:rsid w:val="00FA7FDC"/>
    <w:rsid w:val="00FB524D"/>
    <w:rsid w:val="00FE12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style="layout-flow:vertical-ideographic"/>
    </o:shapedefaults>
    <o:shapelayout v:ext="edit">
      <o:idmap v:ext="edit" data="1"/>
    </o:shapelayout>
  </w:shapeDefaults>
  <w:decimalSymbol w:val="."/>
  <w:listSeparator w:val=","/>
  <w15:chartTrackingRefBased/>
  <w15:docId w15:val="{A31B4E9F-4710-41A3-A574-4A339369D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4"/>
    </w:rPr>
  </w:style>
  <w:style w:type="paragraph" w:styleId="a4">
    <w:name w:val="footer"/>
    <w:basedOn w:val="a"/>
    <w:link w:val="a5"/>
    <w:pPr>
      <w:tabs>
        <w:tab w:val="center" w:pos="4153"/>
        <w:tab w:val="right" w:pos="8306"/>
      </w:tabs>
      <w:jc w:val="center"/>
    </w:pPr>
    <w:rPr>
      <w:sz w:val="24"/>
    </w:rPr>
  </w:style>
  <w:style w:type="paragraph" w:customStyle="1" w:styleId="a6">
    <w:name w:val="令.條"/>
    <w:basedOn w:val="a"/>
    <w:pPr>
      <w:spacing w:line="440" w:lineRule="exact"/>
      <w:ind w:left="500" w:hangingChars="500" w:hanging="500"/>
    </w:pPr>
  </w:style>
  <w:style w:type="paragraph" w:customStyle="1" w:styleId="a7">
    <w:name w:val="令.項"/>
    <w:basedOn w:val="a"/>
    <w:pPr>
      <w:spacing w:line="440" w:lineRule="exact"/>
      <w:ind w:leftChars="500" w:left="500" w:firstLineChars="200" w:firstLine="200"/>
    </w:pPr>
  </w:style>
  <w:style w:type="paragraph" w:customStyle="1" w:styleId="a8">
    <w:name w:val="令.章"/>
    <w:basedOn w:val="a"/>
    <w:pPr>
      <w:spacing w:beforeLines="50" w:before="50" w:afterLines="50" w:after="50" w:line="440" w:lineRule="exact"/>
      <w:ind w:leftChars="800" w:left="1200" w:hangingChars="400" w:hanging="400"/>
    </w:pPr>
    <w:rPr>
      <w:rFonts w:ascii="標楷體"/>
      <w:sz w:val="36"/>
    </w:rPr>
  </w:style>
  <w:style w:type="paragraph" w:customStyle="1" w:styleId="a9">
    <w:name w:val="特文"/>
    <w:basedOn w:val="a"/>
    <w:pPr>
      <w:spacing w:line="440" w:lineRule="exact"/>
      <w:ind w:firstLineChars="200" w:firstLine="200"/>
    </w:pPr>
    <w:rPr>
      <w:spacing w:val="10"/>
    </w:rPr>
  </w:style>
  <w:style w:type="paragraph" w:customStyle="1" w:styleId="10">
    <w:name w:val="令頭1"/>
    <w:basedOn w:val="a"/>
    <w:pPr>
      <w:spacing w:beforeLines="50" w:before="50" w:afterLines="50" w:after="50" w:line="440" w:lineRule="exact"/>
    </w:pPr>
  </w:style>
  <w:style w:type="paragraph" w:customStyle="1" w:styleId="aa">
    <w:name w:val="祝文"/>
    <w:basedOn w:val="a"/>
    <w:pPr>
      <w:spacing w:line="440" w:lineRule="exact"/>
      <w:ind w:firstLineChars="200" w:firstLine="200"/>
    </w:pPr>
  </w:style>
  <w:style w:type="paragraph" w:customStyle="1" w:styleId="ab">
    <w:name w:val="專文"/>
    <w:basedOn w:val="a"/>
    <w:pPr>
      <w:spacing w:line="440" w:lineRule="exact"/>
      <w:ind w:firstLineChars="200" w:firstLine="600"/>
    </w:pPr>
    <w:rPr>
      <w:spacing w:val="10"/>
    </w:rPr>
  </w:style>
  <w:style w:type="paragraph" w:customStyle="1" w:styleId="2">
    <w:name w:val="令頭2"/>
    <w:basedOn w:val="a"/>
    <w:pPr>
      <w:spacing w:beforeLines="50" w:before="50" w:afterLines="50" w:after="50" w:line="440" w:lineRule="exact"/>
    </w:pPr>
    <w:rPr>
      <w:sz w:val="32"/>
    </w:rPr>
  </w:style>
  <w:style w:type="paragraph" w:customStyle="1" w:styleId="ac">
    <w:name w:val="任文"/>
    <w:basedOn w:val="a"/>
    <w:pPr>
      <w:spacing w:line="440" w:lineRule="exact"/>
      <w:ind w:firstLineChars="200" w:firstLine="600"/>
    </w:pPr>
    <w:rPr>
      <w:color w:val="000000"/>
      <w:spacing w:val="10"/>
    </w:rPr>
  </w:style>
  <w:style w:type="paragraph" w:customStyle="1" w:styleId="ad">
    <w:name w:val="特標"/>
    <w:basedOn w:val="a"/>
    <w:rPr>
      <w:b/>
      <w:bCs/>
      <w:spacing w:val="-10"/>
      <w:sz w:val="40"/>
    </w:rPr>
  </w:style>
  <w:style w:type="paragraph" w:customStyle="1" w:styleId="ae">
    <w:name w:val="專標"/>
    <w:basedOn w:val="a"/>
    <w:pPr>
      <w:spacing w:afterLines="100" w:after="240" w:line="440" w:lineRule="exact"/>
    </w:pPr>
    <w:rPr>
      <w:b/>
      <w:bCs/>
      <w:sz w:val="32"/>
    </w:rPr>
  </w:style>
  <w:style w:type="paragraph" w:styleId="af">
    <w:name w:val="Date"/>
    <w:basedOn w:val="a"/>
    <w:next w:val="a"/>
    <w:pPr>
      <w:jc w:val="right"/>
    </w:pPr>
    <w:rPr>
      <w:spacing w:val="6"/>
    </w:rPr>
  </w:style>
  <w:style w:type="paragraph" w:customStyle="1" w:styleId="af0">
    <w:name w:val="法律目錄"/>
    <w:basedOn w:val="a"/>
    <w:pPr>
      <w:ind w:leftChars="260" w:left="728"/>
      <w:jc w:val="distribute"/>
    </w:pPr>
    <w:rPr>
      <w:sz w:val="32"/>
    </w:rPr>
  </w:style>
  <w:style w:type="paragraph" w:customStyle="1" w:styleId="af1">
    <w:name w:val="令.節"/>
    <w:basedOn w:val="a"/>
    <w:pPr>
      <w:spacing w:line="440" w:lineRule="exact"/>
      <w:ind w:leftChars="900" w:left="1300" w:hangingChars="400" w:hanging="400"/>
    </w:pPr>
    <w:rPr>
      <w:sz w:val="32"/>
    </w:rPr>
  </w:style>
  <w:style w:type="paragraph" w:customStyle="1" w:styleId="af2">
    <w:name w:val="新標"/>
    <w:basedOn w:val="a"/>
    <w:pPr>
      <w:spacing w:line="440" w:lineRule="exact"/>
    </w:pPr>
    <w:rPr>
      <w:b/>
      <w:sz w:val="32"/>
    </w:rPr>
  </w:style>
  <w:style w:type="paragraph" w:customStyle="1" w:styleId="af3">
    <w:name w:val="新文"/>
    <w:basedOn w:val="a"/>
    <w:pPr>
      <w:spacing w:line="440" w:lineRule="exact"/>
      <w:ind w:firstLineChars="200" w:firstLine="560"/>
    </w:pPr>
  </w:style>
  <w:style w:type="paragraph" w:customStyle="1" w:styleId="11">
    <w:name w:val="令.項1"/>
    <w:basedOn w:val="a"/>
    <w:pPr>
      <w:spacing w:line="440" w:lineRule="exact"/>
      <w:ind w:leftChars="700" w:left="800" w:hangingChars="100" w:hanging="100"/>
    </w:pPr>
  </w:style>
  <w:style w:type="paragraph" w:customStyle="1" w:styleId="af4">
    <w:name w:val="任授勳褒揚"/>
    <w:basedOn w:val="a"/>
    <w:pPr>
      <w:spacing w:line="440" w:lineRule="exact"/>
      <w:ind w:firstLineChars="200" w:firstLine="200"/>
    </w:pPr>
    <w:rPr>
      <w:spacing w:val="10"/>
    </w:rPr>
  </w:style>
  <w:style w:type="paragraph" w:customStyle="1" w:styleId="af5">
    <w:name w:val="活動"/>
    <w:basedOn w:val="a"/>
    <w:next w:val="a"/>
    <w:pPr>
      <w:autoSpaceDE w:val="0"/>
      <w:autoSpaceDN w:val="0"/>
      <w:spacing w:beforeLines="50" w:before="50" w:line="440" w:lineRule="exact"/>
      <w:ind w:leftChars="100" w:left="200" w:hangingChars="100" w:hanging="100"/>
    </w:pPr>
    <w:rPr>
      <w:spacing w:val="10"/>
    </w:rPr>
  </w:style>
  <w:style w:type="paragraph" w:customStyle="1" w:styleId="af6">
    <w:name w:val="院令"/>
    <w:basedOn w:val="a"/>
    <w:pPr>
      <w:spacing w:line="440" w:lineRule="exact"/>
    </w:pPr>
    <w:rPr>
      <w:rFonts w:ascii="標楷體"/>
      <w:b/>
      <w:sz w:val="32"/>
    </w:rPr>
  </w:style>
  <w:style w:type="paragraph" w:customStyle="1" w:styleId="af7">
    <w:name w:val="祝標"/>
    <w:basedOn w:val="a"/>
    <w:pPr>
      <w:spacing w:line="440" w:lineRule="exact"/>
    </w:pPr>
    <w:rPr>
      <w:b/>
      <w:sz w:val="36"/>
    </w:rPr>
  </w:style>
  <w:style w:type="paragraph" w:customStyle="1" w:styleId="20">
    <w:name w:val="令.項2"/>
    <w:basedOn w:val="a"/>
    <w:pPr>
      <w:spacing w:line="440" w:lineRule="exact"/>
      <w:ind w:leftChars="800" w:left="2800" w:hangingChars="200" w:hanging="560"/>
    </w:pPr>
    <w:rPr>
      <w:rFonts w:ascii="華康細明體"/>
    </w:rPr>
  </w:style>
  <w:style w:type="paragraph" w:styleId="af8">
    <w:name w:val="Note Heading"/>
    <w:basedOn w:val="a"/>
    <w:next w:val="a"/>
    <w:rsid w:val="003F56FD"/>
    <w:pPr>
      <w:jc w:val="center"/>
    </w:pPr>
    <w:rPr>
      <w:rFonts w:eastAsia="新細明體"/>
      <w:kern w:val="2"/>
      <w:sz w:val="24"/>
      <w:szCs w:val="24"/>
    </w:rPr>
  </w:style>
  <w:style w:type="paragraph" w:customStyle="1" w:styleId="af9">
    <w:name w:val="總統令一"/>
    <w:basedOn w:val="a"/>
    <w:rPr>
      <w:b/>
      <w:bCs/>
      <w:sz w:val="40"/>
    </w:rPr>
  </w:style>
  <w:style w:type="paragraph" w:customStyle="1" w:styleId="afa">
    <w:name w:val="總統令二"/>
    <w:basedOn w:val="a"/>
    <w:rPr>
      <w:b/>
      <w:bCs/>
      <w:sz w:val="40"/>
    </w:rPr>
  </w:style>
  <w:style w:type="paragraph" w:customStyle="1" w:styleId="afb">
    <w:name w:val="總統令三"/>
    <w:basedOn w:val="a"/>
    <w:rPr>
      <w:b/>
      <w:bCs/>
      <w:sz w:val="40"/>
    </w:rPr>
  </w:style>
  <w:style w:type="paragraph" w:customStyle="1" w:styleId="afc">
    <w:name w:val="總統活動"/>
    <w:basedOn w:val="a"/>
    <w:pPr>
      <w:spacing w:beforeLines="50" w:before="120" w:afterLines="50" w:after="120" w:line="560" w:lineRule="exact"/>
      <w:ind w:leftChars="50" w:left="140"/>
      <w:jc w:val="center"/>
    </w:pPr>
    <w:rPr>
      <w:b/>
      <w:spacing w:val="40"/>
      <w:sz w:val="48"/>
    </w:rPr>
  </w:style>
  <w:style w:type="paragraph" w:customStyle="1" w:styleId="afd">
    <w:name w:val="副總統活動"/>
    <w:basedOn w:val="a"/>
    <w:pPr>
      <w:spacing w:beforeLines="50" w:before="120" w:afterLines="50" w:after="120" w:line="560" w:lineRule="exact"/>
      <w:ind w:leftChars="50" w:left="140"/>
      <w:jc w:val="center"/>
    </w:pPr>
    <w:rPr>
      <w:b/>
      <w:sz w:val="48"/>
    </w:rPr>
  </w:style>
  <w:style w:type="paragraph" w:customStyle="1" w:styleId="afe">
    <w:name w:val="府新聞稿"/>
    <w:basedOn w:val="a"/>
    <w:pPr>
      <w:spacing w:beforeLines="50" w:before="120" w:afterLines="50" w:after="120" w:line="560" w:lineRule="exact"/>
      <w:ind w:leftChars="50" w:left="140"/>
      <w:jc w:val="center"/>
    </w:pPr>
    <w:rPr>
      <w:b/>
      <w:spacing w:val="40"/>
      <w:sz w:val="48"/>
    </w:rPr>
  </w:style>
  <w:style w:type="paragraph" w:customStyle="1" w:styleId="aff">
    <w:name w:val="大法官解釋標"/>
    <w:basedOn w:val="a"/>
    <w:pPr>
      <w:autoSpaceDN w:val="0"/>
      <w:spacing w:line="434" w:lineRule="exact"/>
    </w:pPr>
    <w:rPr>
      <w:sz w:val="30"/>
    </w:rPr>
  </w:style>
  <w:style w:type="paragraph" w:customStyle="1" w:styleId="aff0">
    <w:name w:val="府令"/>
    <w:basedOn w:val="a"/>
    <w:pPr>
      <w:spacing w:beforeLines="50" w:before="120" w:afterLines="50" w:after="120" w:line="560" w:lineRule="exact"/>
      <w:ind w:leftChars="50" w:left="140"/>
      <w:jc w:val="center"/>
    </w:pPr>
    <w:rPr>
      <w:b/>
      <w:sz w:val="48"/>
    </w:rPr>
  </w:style>
  <w:style w:type="paragraph" w:customStyle="1" w:styleId="aff1">
    <w:name w:val="中央研究院令"/>
    <w:basedOn w:val="a"/>
    <w:pPr>
      <w:spacing w:beforeLines="50" w:before="120" w:afterLines="50" w:after="120" w:line="560" w:lineRule="exact"/>
      <w:ind w:leftChars="50" w:left="140"/>
      <w:jc w:val="center"/>
    </w:pPr>
    <w:rPr>
      <w:b/>
      <w:spacing w:val="40"/>
      <w:sz w:val="48"/>
    </w:rPr>
  </w:style>
  <w:style w:type="paragraph" w:customStyle="1" w:styleId="aff2">
    <w:name w:val="國安局令"/>
    <w:basedOn w:val="a"/>
    <w:pPr>
      <w:spacing w:beforeLines="50" w:before="120" w:afterLines="50" w:after="120" w:line="560" w:lineRule="exact"/>
      <w:ind w:leftChars="50" w:left="140"/>
      <w:jc w:val="center"/>
    </w:pPr>
    <w:rPr>
      <w:b/>
      <w:spacing w:val="40"/>
      <w:sz w:val="48"/>
    </w:rPr>
  </w:style>
  <w:style w:type="paragraph" w:customStyle="1" w:styleId="aff3">
    <w:name w:val="國安會令"/>
    <w:basedOn w:val="a"/>
    <w:pPr>
      <w:spacing w:beforeLines="50" w:before="120" w:afterLines="50" w:after="120" w:line="560" w:lineRule="exact"/>
      <w:ind w:leftChars="50" w:left="140"/>
      <w:jc w:val="center"/>
    </w:pPr>
    <w:rPr>
      <w:b/>
      <w:spacing w:val="-30"/>
      <w:sz w:val="48"/>
    </w:rPr>
  </w:style>
  <w:style w:type="character" w:customStyle="1" w:styleId="a5">
    <w:name w:val="頁尾 字元"/>
    <w:link w:val="a4"/>
    <w:locked/>
    <w:rsid w:val="00F51892"/>
    <w:rPr>
      <w:rFonts w:eastAsia="標楷體"/>
      <w:sz w:val="24"/>
      <w:lang w:val="en-US" w:eastAsia="zh-TW" w:bidi="ar-SA"/>
    </w:rPr>
  </w:style>
  <w:style w:type="character" w:styleId="aff4">
    <w:name w:val="page number"/>
    <w:rsid w:val="00F51892"/>
    <w:rPr>
      <w:rFonts w:cs="Times New Roman"/>
    </w:rPr>
  </w:style>
  <w:style w:type="paragraph" w:styleId="aff5">
    <w:name w:val="Balloon Text"/>
    <w:basedOn w:val="a"/>
    <w:link w:val="aff6"/>
    <w:rsid w:val="00CA1490"/>
    <w:rPr>
      <w:rFonts w:asciiTheme="majorHAnsi" w:eastAsiaTheme="majorEastAsia" w:hAnsiTheme="majorHAnsi" w:cstheme="majorBidi"/>
      <w:sz w:val="18"/>
      <w:szCs w:val="18"/>
    </w:rPr>
  </w:style>
  <w:style w:type="character" w:customStyle="1" w:styleId="aff6">
    <w:name w:val="註解方塊文字 字元"/>
    <w:basedOn w:val="a0"/>
    <w:link w:val="aff5"/>
    <w:rsid w:val="00CA14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144902">
      <w:bodyDiv w:val="1"/>
      <w:marLeft w:val="0"/>
      <w:marRight w:val="0"/>
      <w:marTop w:val="0"/>
      <w:marBottom w:val="0"/>
      <w:divBdr>
        <w:top w:val="none" w:sz="0" w:space="0" w:color="auto"/>
        <w:left w:val="none" w:sz="0" w:space="0" w:color="auto"/>
        <w:bottom w:val="none" w:sz="0" w:space="0" w:color="auto"/>
        <w:right w:val="none" w:sz="0" w:space="0" w:color="auto"/>
      </w:divBdr>
    </w:div>
    <w:div w:id="1584729124">
      <w:bodyDiv w:val="1"/>
      <w:marLeft w:val="0"/>
      <w:marRight w:val="0"/>
      <w:marTop w:val="0"/>
      <w:marBottom w:val="0"/>
      <w:divBdr>
        <w:top w:val="none" w:sz="0" w:space="0" w:color="auto"/>
        <w:left w:val="none" w:sz="0" w:space="0" w:color="auto"/>
        <w:bottom w:val="none" w:sz="0" w:space="0" w:color="auto"/>
        <w:right w:val="none" w:sz="0" w:space="0" w:color="auto"/>
      </w:divBdr>
    </w:div>
    <w:div w:id="196145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ycchen\&#26700;&#38754;\&#32232;&#25490;&#20844;&#22577;&#31684;&#26412;10404.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FF19B-F984-4E3F-8B87-332EF7334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編排公報範本10404.dotx</Template>
  <TotalTime>924</TotalTime>
  <Pages>27</Pages>
  <Words>1911</Words>
  <Characters>10897</Characters>
  <Application>Microsoft Office Word</Application>
  <DocSecurity>0</DocSecurity>
  <Lines>90</Lines>
  <Paragraphs>25</Paragraphs>
  <ScaleCrop>false</ScaleCrop>
  <Company>總統府</Company>
  <LinksUpToDate>false</LinksUpToDate>
  <CharactersWithSpaces>12783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陳銀泉</dc:creator>
  <cp:keywords/>
  <dc:description/>
  <cp:lastModifiedBy>陳銀泉</cp:lastModifiedBy>
  <cp:revision>221</cp:revision>
  <cp:lastPrinted>2015-04-30T08:53:00Z</cp:lastPrinted>
  <dcterms:created xsi:type="dcterms:W3CDTF">2015-04-23T10:05:00Z</dcterms:created>
  <dcterms:modified xsi:type="dcterms:W3CDTF">2015-04-30T09:00:00Z</dcterms:modified>
</cp:coreProperties>
</file>