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722131">
        <w:rPr>
          <w:b/>
          <w:bCs/>
          <w:caps/>
          <w:spacing w:val="24"/>
          <w:position w:val="26"/>
          <w:sz w:val="36"/>
        </w:rPr>
        <w:t>354</w:t>
      </w:r>
      <w:r>
        <w:rPr>
          <w:rFonts w:hint="eastAsia"/>
          <w:b/>
          <w:bCs/>
          <w:caps/>
          <w:position w:val="26"/>
          <w:sz w:val="36"/>
        </w:rPr>
        <w:t>號</w:t>
      </w:r>
    </w:p>
    <w:p w:rsidR="00004B55" w:rsidRDefault="00004B55">
      <w:pPr>
        <w:jc w:val="right"/>
      </w:pPr>
      <w:r>
        <w:rPr>
          <w:rFonts w:hint="eastAsia"/>
        </w:rPr>
        <w:t>中華民國</w:t>
      </w:r>
      <w:r w:rsidR="003B6E2B">
        <w:rPr>
          <w:rFonts w:hint="eastAsia"/>
        </w:rPr>
        <w:t>107</w:t>
      </w:r>
      <w:r>
        <w:rPr>
          <w:rFonts w:hint="eastAsia"/>
        </w:rPr>
        <w:t>年</w:t>
      </w:r>
      <w:r w:rsidR="00722131">
        <w:rPr>
          <w:rFonts w:hint="eastAsia"/>
        </w:rPr>
        <w:t>3</w:t>
      </w:r>
      <w:r w:rsidR="0079208A">
        <w:t>月</w:t>
      </w:r>
      <w:r w:rsidR="00722131">
        <w:rPr>
          <w:rFonts w:hint="eastAsia"/>
        </w:rPr>
        <w:t>14</w:t>
      </w:r>
      <w:r>
        <w:rPr>
          <w:rFonts w:hint="eastAsia"/>
        </w:rPr>
        <w:t>日（星期三）</w:t>
      </w:r>
    </w:p>
    <w:p w:rsidR="00004B55" w:rsidRDefault="00004B55" w:rsidP="003E0F25">
      <w:pPr>
        <w:spacing w:afterLines="50" w:after="120"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004B55" w:rsidRDefault="0027619A">
      <w:pPr>
        <w:spacing w:beforeLines="50" w:before="120" w:line="240" w:lineRule="auto"/>
        <w:ind w:leftChars="100" w:left="280"/>
        <w:jc w:val="distribute"/>
        <w:rPr>
          <w:sz w:val="32"/>
        </w:rPr>
      </w:pPr>
      <w:r>
        <w:rPr>
          <w:rFonts w:hint="eastAsia"/>
          <w:sz w:val="32"/>
        </w:rPr>
        <w:t>一</w:t>
      </w:r>
      <w:r w:rsidR="00004B55">
        <w:rPr>
          <w:rFonts w:hint="eastAsia"/>
          <w:sz w:val="32"/>
        </w:rPr>
        <w:t>、任免官員…</w:t>
      </w:r>
      <w:proofErr w:type="gramStart"/>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proofErr w:type="gramEnd"/>
      <w:r w:rsidR="000B7EE8">
        <w:rPr>
          <w:rFonts w:hint="eastAsia"/>
          <w:sz w:val="32"/>
        </w:rPr>
        <w:t>2</w:t>
      </w:r>
    </w:p>
    <w:p w:rsidR="00004B55" w:rsidRDefault="0027619A">
      <w:pPr>
        <w:spacing w:beforeLines="50" w:before="120" w:line="240" w:lineRule="auto"/>
        <w:ind w:leftChars="100" w:left="280"/>
        <w:jc w:val="distribute"/>
        <w:rPr>
          <w:sz w:val="32"/>
        </w:rPr>
      </w:pPr>
      <w:r>
        <w:rPr>
          <w:rFonts w:hint="eastAsia"/>
          <w:sz w:val="32"/>
        </w:rPr>
        <w:t>二</w:t>
      </w:r>
      <w:r w:rsidR="00004B55">
        <w:rPr>
          <w:rFonts w:hint="eastAsia"/>
          <w:sz w:val="32"/>
        </w:rPr>
        <w:t>、明令褒揚…</w:t>
      </w:r>
      <w:proofErr w:type="gramStart"/>
      <w:r w:rsidR="00004B55">
        <w:rPr>
          <w:rFonts w:hint="eastAsia"/>
          <w:sz w:val="32"/>
        </w:rPr>
        <w:t>……</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proofErr w:type="gramEnd"/>
      <w:r w:rsidR="0076226C">
        <w:rPr>
          <w:rFonts w:hint="eastAsia"/>
          <w:sz w:val="32"/>
        </w:rPr>
        <w:t>8</w:t>
      </w:r>
    </w:p>
    <w:p w:rsidR="000F2F9E" w:rsidRDefault="000F2F9E" w:rsidP="000F2F9E">
      <w:pPr>
        <w:spacing w:beforeLines="50" w:before="120" w:afterLines="50" w:after="120" w:line="240" w:lineRule="auto"/>
        <w:jc w:val="left"/>
        <w:rPr>
          <w:b/>
          <w:bCs/>
          <w:sz w:val="36"/>
        </w:rPr>
      </w:pPr>
      <w:r>
        <w:rPr>
          <w:rFonts w:hint="eastAsia"/>
          <w:b/>
          <w:bCs/>
          <w:sz w:val="36"/>
        </w:rPr>
        <w:t>貳、中</w:t>
      </w:r>
      <w:r>
        <w:rPr>
          <w:b/>
          <w:bCs/>
          <w:sz w:val="36"/>
        </w:rPr>
        <w:t>央研究院</w:t>
      </w:r>
      <w:r>
        <w:rPr>
          <w:rFonts w:hint="eastAsia"/>
          <w:b/>
          <w:bCs/>
          <w:sz w:val="36"/>
        </w:rPr>
        <w:t>令</w:t>
      </w:r>
    </w:p>
    <w:p w:rsidR="000F2F9E" w:rsidRPr="00A50910" w:rsidRDefault="000F2F9E" w:rsidP="000F2F9E">
      <w:pPr>
        <w:spacing w:beforeLines="50" w:before="120" w:afterLines="50" w:after="120" w:line="240" w:lineRule="auto"/>
        <w:ind w:leftChars="100" w:left="280"/>
        <w:jc w:val="distribute"/>
        <w:rPr>
          <w:sz w:val="32"/>
        </w:rPr>
      </w:pPr>
      <w:r>
        <w:rPr>
          <w:rFonts w:hint="eastAsia"/>
          <w:sz w:val="32"/>
        </w:rPr>
        <w:t>修</w:t>
      </w:r>
      <w:r>
        <w:rPr>
          <w:sz w:val="32"/>
        </w:rPr>
        <w:t>正</w:t>
      </w:r>
      <w:r>
        <w:rPr>
          <w:rFonts w:hint="eastAsia"/>
          <w:sz w:val="32"/>
        </w:rPr>
        <w:t>中</w:t>
      </w:r>
      <w:r>
        <w:rPr>
          <w:sz w:val="32"/>
        </w:rPr>
        <w:t>央研究院處</w:t>
      </w:r>
      <w:proofErr w:type="gramStart"/>
      <w:r>
        <w:rPr>
          <w:sz w:val="32"/>
        </w:rPr>
        <w:t>務</w:t>
      </w:r>
      <w:proofErr w:type="gramEnd"/>
      <w:r>
        <w:rPr>
          <w:sz w:val="32"/>
        </w:rPr>
        <w:t>規程部分條文暨中央研</w:t>
      </w:r>
      <w:r>
        <w:rPr>
          <w:rFonts w:hint="eastAsia"/>
          <w:sz w:val="32"/>
        </w:rPr>
        <w:t>究</w:t>
      </w:r>
      <w:r>
        <w:rPr>
          <w:sz w:val="32"/>
        </w:rPr>
        <w:t>院編制表</w:t>
      </w:r>
      <w:r>
        <w:rPr>
          <w:rFonts w:hint="eastAsia"/>
          <w:bCs/>
          <w:sz w:val="32"/>
        </w:rPr>
        <w:t>…</w:t>
      </w:r>
      <w:r w:rsidR="0003045B">
        <w:rPr>
          <w:rFonts w:hint="eastAsia"/>
          <w:bCs/>
          <w:sz w:val="32"/>
        </w:rPr>
        <w:t>9</w:t>
      </w:r>
    </w:p>
    <w:p w:rsidR="00004B55" w:rsidRDefault="00004B55">
      <w:pPr>
        <w:spacing w:beforeLines="50" w:before="120" w:afterLines="50" w:after="120" w:line="240" w:lineRule="auto"/>
        <w:rPr>
          <w:b/>
          <w:bCs/>
          <w:sz w:val="36"/>
        </w:rPr>
      </w:pPr>
      <w:r>
        <w:rPr>
          <w:rFonts w:hint="eastAsia"/>
          <w:b/>
          <w:bCs/>
          <w:sz w:val="36"/>
        </w:rPr>
        <w:t>參、總統及副總統活動紀要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proofErr w:type="gramStart"/>
      <w:r>
        <w:rPr>
          <w:rFonts w:hint="eastAsia"/>
          <w:bCs/>
          <w:sz w:val="32"/>
        </w:rPr>
        <w:t>………………</w:t>
      </w:r>
      <w:r w:rsidR="005C5B3E">
        <w:rPr>
          <w:rFonts w:hint="eastAsia"/>
          <w:bCs/>
          <w:sz w:val="32"/>
        </w:rPr>
        <w:t>……</w:t>
      </w:r>
      <w:r>
        <w:rPr>
          <w:rFonts w:hint="eastAsia"/>
          <w:bCs/>
          <w:sz w:val="32"/>
        </w:rPr>
        <w:t>…………………</w:t>
      </w:r>
      <w:r>
        <w:rPr>
          <w:rFonts w:hint="eastAsia"/>
          <w:sz w:val="32"/>
        </w:rPr>
        <w:t>…</w:t>
      </w:r>
      <w:proofErr w:type="gramEnd"/>
      <w:r>
        <w:rPr>
          <w:rFonts w:hint="eastAsia"/>
          <w:bCs/>
          <w:sz w:val="32"/>
        </w:rPr>
        <w:t>1</w:t>
      </w:r>
      <w:r w:rsidR="005C5B3E">
        <w:rPr>
          <w:bCs/>
          <w:sz w:val="32"/>
        </w:rPr>
        <w:t>7</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proofErr w:type="gramStart"/>
      <w:r>
        <w:rPr>
          <w:rFonts w:hint="eastAsia"/>
          <w:bCs/>
          <w:sz w:val="32"/>
        </w:rPr>
        <w:t>………………</w:t>
      </w:r>
      <w:r w:rsidR="005C5B3E">
        <w:rPr>
          <w:rFonts w:hint="eastAsia"/>
          <w:bCs/>
          <w:sz w:val="32"/>
        </w:rPr>
        <w:t>……</w:t>
      </w:r>
      <w:r>
        <w:rPr>
          <w:rFonts w:hint="eastAsia"/>
          <w:bCs/>
          <w:sz w:val="32"/>
        </w:rPr>
        <w:t>……</w:t>
      </w:r>
      <w:r>
        <w:rPr>
          <w:rFonts w:hint="eastAsia"/>
          <w:sz w:val="32"/>
        </w:rPr>
        <w:t>…</w:t>
      </w:r>
      <w:r>
        <w:rPr>
          <w:rFonts w:hint="eastAsia"/>
          <w:bCs/>
          <w:sz w:val="32"/>
        </w:rPr>
        <w:t>…………</w:t>
      </w:r>
      <w:proofErr w:type="gramEnd"/>
      <w:r w:rsidR="00D40A99">
        <w:rPr>
          <w:rFonts w:hint="eastAsia"/>
          <w:bCs/>
          <w:sz w:val="32"/>
        </w:rPr>
        <w:t>18</w:t>
      </w:r>
    </w:p>
    <w:p w:rsidR="00004B55" w:rsidRDefault="0023486E">
      <w:pPr>
        <w:spacing w:beforeLines="50" w:before="120" w:afterLines="50" w:after="120" w:line="240" w:lineRule="auto"/>
        <w:rPr>
          <w:b/>
          <w:bCs/>
          <w:sz w:val="36"/>
        </w:rPr>
      </w:pPr>
      <w:r>
        <w:rPr>
          <w:b/>
          <w:bCs/>
          <w:sz w:val="36"/>
        </w:rPr>
        <w:t>肆</w:t>
      </w:r>
      <w:r w:rsidR="00004B55">
        <w:rPr>
          <w:rFonts w:hint="eastAsia"/>
          <w:b/>
          <w:bCs/>
          <w:sz w:val="36"/>
        </w:rPr>
        <w:t>、司法院令</w:t>
      </w:r>
    </w:p>
    <w:p w:rsidR="007A7AC1" w:rsidRDefault="007A7AC1" w:rsidP="00EC15F0">
      <w:pPr>
        <w:spacing w:afterLines="50" w:after="120" w:line="240" w:lineRule="auto"/>
        <w:ind w:left="278"/>
        <w:rPr>
          <w:sz w:val="32"/>
        </w:rPr>
      </w:pPr>
      <w:r>
        <w:rPr>
          <w:rFonts w:hint="eastAsia"/>
          <w:sz w:val="32"/>
        </w:rPr>
        <w:t>轉載</w:t>
      </w:r>
    </w:p>
    <w:p w:rsidR="00004B55" w:rsidRDefault="007A7AC1" w:rsidP="006B101E">
      <w:pPr>
        <w:spacing w:afterLines="50" w:after="120" w:line="240" w:lineRule="auto"/>
        <w:ind w:left="278"/>
        <w:jc w:val="distribute"/>
        <w:rPr>
          <w:sz w:val="32"/>
        </w:rPr>
      </w:pPr>
      <w:r>
        <w:rPr>
          <w:rFonts w:hint="eastAsia"/>
          <w:sz w:val="32"/>
        </w:rPr>
        <w:t>司法院</w:t>
      </w:r>
      <w:r w:rsidR="00004B55">
        <w:rPr>
          <w:rFonts w:hint="eastAsia"/>
          <w:sz w:val="32"/>
        </w:rPr>
        <w:t>大法官議決釋字第</w:t>
      </w:r>
      <w:r w:rsidR="00A77B62">
        <w:rPr>
          <w:sz w:val="32"/>
        </w:rPr>
        <w:t>7</w:t>
      </w:r>
      <w:r w:rsidR="00C21869">
        <w:rPr>
          <w:sz w:val="32"/>
        </w:rPr>
        <w:t>61</w:t>
      </w:r>
      <w:r w:rsidR="00004B55">
        <w:rPr>
          <w:rFonts w:hint="eastAsia"/>
          <w:sz w:val="32"/>
        </w:rPr>
        <w:t>號解釋</w:t>
      </w:r>
      <w:r w:rsidR="006B101E">
        <w:rPr>
          <w:rFonts w:hint="eastAsia"/>
          <w:sz w:val="32"/>
        </w:rPr>
        <w:t>…</w:t>
      </w:r>
      <w:proofErr w:type="gramStart"/>
      <w:r w:rsidR="00004B55">
        <w:rPr>
          <w:rFonts w:hint="eastAsia"/>
          <w:sz w:val="32"/>
        </w:rPr>
        <w:t>…</w:t>
      </w:r>
      <w:r w:rsidR="00004B55">
        <w:rPr>
          <w:rFonts w:hint="eastAsia"/>
          <w:bCs/>
          <w:sz w:val="32"/>
        </w:rPr>
        <w:t>…</w:t>
      </w:r>
      <w:r w:rsidR="00004B55">
        <w:rPr>
          <w:rFonts w:hint="eastAsia"/>
          <w:sz w:val="32"/>
        </w:rPr>
        <w:t>…………</w:t>
      </w:r>
      <w:r w:rsidR="008D12E1">
        <w:rPr>
          <w:rFonts w:hint="eastAsia"/>
          <w:bCs/>
          <w:sz w:val="32"/>
        </w:rPr>
        <w:t>…</w:t>
      </w:r>
      <w:proofErr w:type="gramEnd"/>
      <w:r w:rsidR="00004B55">
        <w:rPr>
          <w:rFonts w:hint="eastAsia"/>
          <w:sz w:val="32"/>
        </w:rPr>
        <w:t>2</w:t>
      </w:r>
      <w:r w:rsidR="008D12E1">
        <w:rPr>
          <w:sz w:val="32"/>
        </w:rPr>
        <w:t>0</w:t>
      </w:r>
    </w:p>
    <w:p w:rsidR="00004B55" w:rsidRDefault="00004B55" w:rsidP="00EC15F0">
      <w:pPr>
        <w:spacing w:beforeLines="100" w:before="240" w:afterLines="50" w:after="120" w:line="240" w:lineRule="exact"/>
        <w:jc w:val="center"/>
        <w:rPr>
          <w:sz w:val="56"/>
        </w:rPr>
      </w:pPr>
      <w:r>
        <w:rPr>
          <w:b/>
          <w:spacing w:val="-100"/>
          <w:sz w:val="56"/>
        </w:rPr>
        <w:br w:type="page"/>
      </w:r>
      <w:proofErr w:type="gramStart"/>
      <w:r>
        <w:rPr>
          <w:rFonts w:hint="eastAsia"/>
          <w:b/>
          <w:spacing w:val="-100"/>
          <w:sz w:val="56"/>
        </w:rPr>
        <w:lastRenderedPageBreak/>
        <w:t>﹏﹏﹏﹏﹏﹏﹏﹏﹏﹏﹏﹏</w:t>
      </w:r>
      <w:proofErr w:type="gramEnd"/>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proofErr w:type="gramStart"/>
      <w:r>
        <w:rPr>
          <w:rFonts w:hint="eastAsia"/>
          <w:b/>
          <w:spacing w:val="-100"/>
          <w:sz w:val="56"/>
        </w:rPr>
        <w:t>﹏﹏﹏﹏﹏﹏﹏﹏﹏﹏﹏﹏</w:t>
      </w:r>
      <w:proofErr w:type="gramEnd"/>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5F5320">
            <w:pPr>
              <w:spacing w:line="240" w:lineRule="auto"/>
              <w:jc w:val="distribute"/>
            </w:pPr>
            <w:r>
              <w:rPr>
                <w:rFonts w:hint="eastAsia"/>
              </w:rPr>
              <w:t>中華民國</w:t>
            </w:r>
            <w:r w:rsidR="003B6E2B">
              <w:rPr>
                <w:rFonts w:hint="eastAsia"/>
              </w:rPr>
              <w:t>107</w:t>
            </w:r>
            <w:r>
              <w:rPr>
                <w:rFonts w:hint="eastAsia"/>
              </w:rPr>
              <w:t>年</w:t>
            </w:r>
            <w:r w:rsidR="005F5320">
              <w:rPr>
                <w:rFonts w:hint="eastAsia"/>
              </w:rPr>
              <w:t>3</w:t>
            </w:r>
            <w:r w:rsidR="0079208A">
              <w:rPr>
                <w:rFonts w:hint="eastAsia"/>
              </w:rPr>
              <w:t>月</w:t>
            </w:r>
            <w:r w:rsidR="005F5320">
              <w:rPr>
                <w:rFonts w:hint="eastAsia"/>
              </w:rPr>
              <w:t>2</w:t>
            </w:r>
            <w:r>
              <w:rPr>
                <w:rFonts w:hint="eastAsia"/>
              </w:rPr>
              <w:t>日</w:t>
            </w:r>
          </w:p>
        </w:tc>
      </w:tr>
    </w:tbl>
    <w:p w:rsidR="00FE261B" w:rsidRPr="00EC792E" w:rsidRDefault="00FE261B" w:rsidP="00827D84">
      <w:pPr>
        <w:spacing w:line="500" w:lineRule="exact"/>
      </w:pPr>
      <w:r w:rsidRPr="00EC792E">
        <w:rPr>
          <w:rFonts w:hint="eastAsia"/>
        </w:rPr>
        <w:t xml:space="preserve">　　任命鄧華玉為行政院簡任第十一職等副處長。</w:t>
      </w:r>
    </w:p>
    <w:p w:rsidR="00004B55" w:rsidRPr="00530839" w:rsidRDefault="00FE261B" w:rsidP="00827D84">
      <w:pPr>
        <w:pStyle w:val="ac"/>
        <w:spacing w:line="500" w:lineRule="exact"/>
        <w:ind w:firstLineChars="0" w:firstLine="0"/>
        <w:rPr>
          <w:spacing w:val="2"/>
        </w:rPr>
      </w:pPr>
      <w:r w:rsidRPr="00EC792E">
        <w:rPr>
          <w:rFonts w:hint="eastAsia"/>
          <w:spacing w:val="0"/>
        </w:rPr>
        <w:t xml:space="preserve">　　</w:t>
      </w:r>
      <w:r w:rsidRPr="00530839">
        <w:rPr>
          <w:rFonts w:hint="eastAsia"/>
          <w:spacing w:val="2"/>
        </w:rPr>
        <w:t>任命陳伯為內政部建築研究所簡任第十一職等組長，羅時麒、</w:t>
      </w:r>
      <w:proofErr w:type="gramStart"/>
      <w:r w:rsidRPr="00530839">
        <w:rPr>
          <w:rFonts w:hint="eastAsia"/>
          <w:spacing w:val="2"/>
        </w:rPr>
        <w:t>陶其駿為</w:t>
      </w:r>
      <w:proofErr w:type="gramEnd"/>
      <w:r w:rsidRPr="00530839">
        <w:rPr>
          <w:rFonts w:hint="eastAsia"/>
          <w:spacing w:val="2"/>
        </w:rPr>
        <w:t>內政部建築研究所簡任第十職等研究員。</w:t>
      </w:r>
    </w:p>
    <w:p w:rsidR="00FE261B" w:rsidRPr="00EC792E" w:rsidRDefault="00FE261B" w:rsidP="00827D84">
      <w:pPr>
        <w:spacing w:line="500" w:lineRule="exact"/>
      </w:pPr>
      <w:r w:rsidRPr="00EC792E">
        <w:rPr>
          <w:rFonts w:hint="eastAsia"/>
        </w:rPr>
        <w:t xml:space="preserve">　　任命劉永健為外交部簡任第十一職等副處長，</w:t>
      </w:r>
      <w:proofErr w:type="gramStart"/>
      <w:r w:rsidRPr="00EC792E">
        <w:rPr>
          <w:rFonts w:hint="eastAsia"/>
        </w:rPr>
        <w:t>孫儉元為</w:t>
      </w:r>
      <w:proofErr w:type="gramEnd"/>
      <w:r w:rsidRPr="00EC792E">
        <w:rPr>
          <w:rFonts w:hint="eastAsia"/>
        </w:rPr>
        <w:t>外交部簡任第十一職等副司長。</w:t>
      </w:r>
    </w:p>
    <w:p w:rsidR="00FE261B" w:rsidRPr="00EC792E" w:rsidRDefault="00FE261B" w:rsidP="00827D84">
      <w:pPr>
        <w:spacing w:line="500" w:lineRule="exact"/>
      </w:pPr>
      <w:r w:rsidRPr="00EC792E">
        <w:rPr>
          <w:rFonts w:hint="eastAsia"/>
        </w:rPr>
        <w:t xml:space="preserve">　　任命</w:t>
      </w:r>
      <w:proofErr w:type="gramStart"/>
      <w:r w:rsidRPr="00EC792E">
        <w:rPr>
          <w:rFonts w:hint="eastAsia"/>
        </w:rPr>
        <w:t>陳官保</w:t>
      </w:r>
      <w:proofErr w:type="gramEnd"/>
      <w:r w:rsidRPr="00EC792E">
        <w:rPr>
          <w:rFonts w:hint="eastAsia"/>
        </w:rPr>
        <w:t>為財政部簡任第十二職等參事，陳慧玉為財政部財政人員</w:t>
      </w:r>
      <w:proofErr w:type="gramStart"/>
      <w:r w:rsidRPr="00EC792E">
        <w:rPr>
          <w:rFonts w:hint="eastAsia"/>
        </w:rPr>
        <w:t>訓練所簡任</w:t>
      </w:r>
      <w:proofErr w:type="gramEnd"/>
      <w:r w:rsidRPr="00EC792E">
        <w:rPr>
          <w:rFonts w:hint="eastAsia"/>
        </w:rPr>
        <w:t>第十職等秘書，</w:t>
      </w:r>
      <w:proofErr w:type="gramStart"/>
      <w:r w:rsidRPr="00EC792E">
        <w:rPr>
          <w:rFonts w:hint="eastAsia"/>
        </w:rPr>
        <w:t>樓美鐘</w:t>
      </w:r>
      <w:proofErr w:type="gramEnd"/>
      <w:r w:rsidRPr="00EC792E">
        <w:rPr>
          <w:rFonts w:hint="eastAsia"/>
        </w:rPr>
        <w:t>為財政部財政人員</w:t>
      </w:r>
      <w:proofErr w:type="gramStart"/>
      <w:r w:rsidRPr="00EC792E">
        <w:rPr>
          <w:rFonts w:hint="eastAsia"/>
        </w:rPr>
        <w:t>訓練所簡任</w:t>
      </w:r>
      <w:proofErr w:type="gramEnd"/>
      <w:r w:rsidRPr="00EC792E">
        <w:rPr>
          <w:rFonts w:hint="eastAsia"/>
        </w:rPr>
        <w:t>第十二職等所長，洪慧珊為財政部財政人員</w:t>
      </w:r>
      <w:proofErr w:type="gramStart"/>
      <w:r w:rsidRPr="00EC792E">
        <w:rPr>
          <w:rFonts w:hint="eastAsia"/>
        </w:rPr>
        <w:t>訓練所簡任</w:t>
      </w:r>
      <w:proofErr w:type="gramEnd"/>
      <w:r w:rsidRPr="00EC792E">
        <w:rPr>
          <w:rFonts w:hint="eastAsia"/>
        </w:rPr>
        <w:t>第十一職等副所長，倪永祖、賴基福為財政部</w:t>
      </w:r>
      <w:proofErr w:type="gramStart"/>
      <w:r w:rsidRPr="00EC792E">
        <w:rPr>
          <w:rFonts w:hint="eastAsia"/>
        </w:rPr>
        <w:t>賦稅署簡任</w:t>
      </w:r>
      <w:proofErr w:type="gramEnd"/>
      <w:r w:rsidRPr="00EC792E">
        <w:rPr>
          <w:rFonts w:hint="eastAsia"/>
        </w:rPr>
        <w:t>第十職等副組長，李志忠、倪麗心為財政部</w:t>
      </w:r>
      <w:proofErr w:type="gramStart"/>
      <w:r w:rsidRPr="00EC792E">
        <w:rPr>
          <w:rFonts w:hint="eastAsia"/>
        </w:rPr>
        <w:t>賦稅署簡任</w:t>
      </w:r>
      <w:proofErr w:type="gramEnd"/>
      <w:r w:rsidRPr="00EC792E">
        <w:rPr>
          <w:rFonts w:hint="eastAsia"/>
        </w:rPr>
        <w:t>第十一職等組長，陳淑倩為財政部</w:t>
      </w:r>
      <w:proofErr w:type="gramStart"/>
      <w:r w:rsidRPr="00EC792E">
        <w:rPr>
          <w:rFonts w:hint="eastAsia"/>
        </w:rPr>
        <w:t>賦稅署簡任</w:t>
      </w:r>
      <w:proofErr w:type="gramEnd"/>
      <w:r w:rsidRPr="00EC792E">
        <w:rPr>
          <w:rFonts w:hint="eastAsia"/>
        </w:rPr>
        <w:t>第十職等專門委員，</w:t>
      </w:r>
      <w:proofErr w:type="gramStart"/>
      <w:r w:rsidRPr="00EC792E">
        <w:rPr>
          <w:rFonts w:hint="eastAsia"/>
        </w:rPr>
        <w:t>磊</w:t>
      </w:r>
      <w:proofErr w:type="gramEnd"/>
      <w:r w:rsidRPr="00EC792E">
        <w:rPr>
          <w:rFonts w:hint="eastAsia"/>
        </w:rPr>
        <w:t>麗</w:t>
      </w:r>
      <w:proofErr w:type="gramStart"/>
      <w:r w:rsidRPr="00EC792E">
        <w:rPr>
          <w:rFonts w:hint="eastAsia"/>
        </w:rPr>
        <w:t>薇</w:t>
      </w:r>
      <w:proofErr w:type="gramEnd"/>
      <w:r w:rsidRPr="00EC792E">
        <w:rPr>
          <w:rFonts w:hint="eastAsia"/>
        </w:rPr>
        <w:t>為財政部</w:t>
      </w:r>
      <w:proofErr w:type="gramStart"/>
      <w:r w:rsidRPr="00EC792E">
        <w:rPr>
          <w:rFonts w:hint="eastAsia"/>
        </w:rPr>
        <w:t>臺</w:t>
      </w:r>
      <w:proofErr w:type="gramEnd"/>
      <w:r w:rsidRPr="00EC792E">
        <w:rPr>
          <w:rFonts w:hint="eastAsia"/>
        </w:rPr>
        <w:t>北國稅局簡任第十一職等副局長，翁培</w:t>
      </w:r>
      <w:proofErr w:type="gramStart"/>
      <w:r w:rsidRPr="00EC792E">
        <w:rPr>
          <w:rFonts w:hint="eastAsia"/>
        </w:rPr>
        <w:t>祐</w:t>
      </w:r>
      <w:proofErr w:type="gramEnd"/>
      <w:r w:rsidRPr="00EC792E">
        <w:rPr>
          <w:rFonts w:hint="eastAsia"/>
        </w:rPr>
        <w:t>為財政部北區國稅局簡任第十一職等副局長，陳思元為財政部中區國稅局簡任第十一職等副局長，</w:t>
      </w:r>
      <w:proofErr w:type="gramStart"/>
      <w:r w:rsidRPr="00EC792E">
        <w:rPr>
          <w:rFonts w:hint="eastAsia"/>
        </w:rPr>
        <w:t>許寧佑</w:t>
      </w:r>
      <w:proofErr w:type="gramEnd"/>
      <w:r w:rsidRPr="00EC792E">
        <w:rPr>
          <w:rFonts w:hint="eastAsia"/>
        </w:rPr>
        <w:t>為財政部財政資訊中心簡任第十二職等副主任。</w:t>
      </w:r>
    </w:p>
    <w:p w:rsidR="00FE261B" w:rsidRPr="00EC792E" w:rsidRDefault="00FE261B" w:rsidP="00827D84">
      <w:pPr>
        <w:spacing w:line="500" w:lineRule="exact"/>
      </w:pPr>
      <w:r w:rsidRPr="00EC792E">
        <w:rPr>
          <w:rFonts w:hint="eastAsia"/>
        </w:rPr>
        <w:t xml:space="preserve">　　任命黃春田為教育部</w:t>
      </w:r>
      <w:proofErr w:type="gramStart"/>
      <w:r w:rsidRPr="00EC792E">
        <w:rPr>
          <w:rFonts w:hint="eastAsia"/>
        </w:rPr>
        <w:t>體育署簡任</w:t>
      </w:r>
      <w:proofErr w:type="gramEnd"/>
      <w:r w:rsidRPr="00EC792E">
        <w:rPr>
          <w:rFonts w:hint="eastAsia"/>
        </w:rPr>
        <w:t>第十職等副組長，</w:t>
      </w:r>
      <w:proofErr w:type="gramStart"/>
      <w:r w:rsidRPr="00EC792E">
        <w:rPr>
          <w:rFonts w:hint="eastAsia"/>
        </w:rPr>
        <w:t>蔡旻樺</w:t>
      </w:r>
      <w:proofErr w:type="gramEnd"/>
      <w:r w:rsidRPr="00EC792E">
        <w:rPr>
          <w:rFonts w:hint="eastAsia"/>
        </w:rPr>
        <w:t>為國立</w:t>
      </w:r>
      <w:proofErr w:type="gramStart"/>
      <w:r w:rsidRPr="00EC792E">
        <w:rPr>
          <w:rFonts w:hint="eastAsia"/>
        </w:rPr>
        <w:t>臺</w:t>
      </w:r>
      <w:proofErr w:type="gramEnd"/>
      <w:r w:rsidRPr="00EC792E">
        <w:rPr>
          <w:rFonts w:hint="eastAsia"/>
        </w:rPr>
        <w:t>北藝術大學人事室簡任第十職等主任。</w:t>
      </w:r>
    </w:p>
    <w:p w:rsidR="00FE261B" w:rsidRPr="002913DA" w:rsidRDefault="00FE261B" w:rsidP="00827D84">
      <w:pPr>
        <w:spacing w:line="500" w:lineRule="exact"/>
        <w:rPr>
          <w:spacing w:val="6"/>
        </w:rPr>
      </w:pPr>
      <w:r w:rsidRPr="00EC792E">
        <w:rPr>
          <w:rFonts w:hint="eastAsia"/>
        </w:rPr>
        <w:t xml:space="preserve">　　</w:t>
      </w:r>
      <w:r w:rsidRPr="002913DA">
        <w:rPr>
          <w:rFonts w:hint="eastAsia"/>
          <w:spacing w:val="6"/>
        </w:rPr>
        <w:t>任命曾文欽為法務部矯正署</w:t>
      </w:r>
      <w:proofErr w:type="gramStart"/>
      <w:r w:rsidRPr="002913DA">
        <w:rPr>
          <w:rFonts w:hint="eastAsia"/>
          <w:spacing w:val="6"/>
        </w:rPr>
        <w:t>臺</w:t>
      </w:r>
      <w:proofErr w:type="gramEnd"/>
      <w:r w:rsidRPr="002913DA">
        <w:rPr>
          <w:rFonts w:hint="eastAsia"/>
          <w:spacing w:val="6"/>
        </w:rPr>
        <w:t>北監獄簡任第十職等副典獄長，</w:t>
      </w:r>
      <w:proofErr w:type="gramStart"/>
      <w:r w:rsidRPr="002913DA">
        <w:rPr>
          <w:rFonts w:hint="eastAsia"/>
          <w:spacing w:val="6"/>
        </w:rPr>
        <w:t>饒雅旗</w:t>
      </w:r>
      <w:proofErr w:type="gramEnd"/>
      <w:r w:rsidRPr="002913DA">
        <w:rPr>
          <w:rFonts w:hint="eastAsia"/>
          <w:spacing w:val="6"/>
        </w:rPr>
        <w:t>為法務部矯正署彰化監獄簡任第十職等副典獄長。</w:t>
      </w:r>
    </w:p>
    <w:p w:rsidR="00175AD6" w:rsidRPr="00EC792E" w:rsidRDefault="00175AD6" w:rsidP="000437D3">
      <w:pPr>
        <w:spacing w:line="455" w:lineRule="exact"/>
      </w:pPr>
      <w:r w:rsidRPr="00EC792E">
        <w:rPr>
          <w:rFonts w:hint="eastAsia"/>
        </w:rPr>
        <w:lastRenderedPageBreak/>
        <w:t xml:space="preserve">　　任命林德生為經濟部簡任第十一職等副處長，楊傳國為經濟部簡任第十一職等專門委員，姜季鴻為經濟部政風處簡任第十一職等專門委員，顏鳳旗為經濟部工業局簡任第十職等副組長，楊遵仁為經濟部標準檢驗局政風室簡任第十職等主任，沈坤旺為經濟部標準檢驗局簡任第十一職等組長，吳鉅生為經濟部標準檢驗局新竹分局簡任第十一職等分局長，李小娟為經濟部能源局簡任第十職等副組長。</w:t>
      </w:r>
    </w:p>
    <w:p w:rsidR="00175AD6" w:rsidRPr="00D707C7" w:rsidRDefault="00175AD6" w:rsidP="000437D3">
      <w:pPr>
        <w:spacing w:line="455" w:lineRule="exact"/>
        <w:rPr>
          <w:spacing w:val="-4"/>
        </w:rPr>
      </w:pPr>
      <w:r w:rsidRPr="00EC792E">
        <w:rPr>
          <w:rFonts w:hint="eastAsia"/>
        </w:rPr>
        <w:t xml:space="preserve">　　</w:t>
      </w:r>
      <w:r w:rsidRPr="00D707C7">
        <w:rPr>
          <w:rFonts w:hint="eastAsia"/>
          <w:spacing w:val="-4"/>
        </w:rPr>
        <w:t>任命李嘉玉為交通部民用航空局飛航服務總</w:t>
      </w:r>
      <w:proofErr w:type="gramStart"/>
      <w:r w:rsidRPr="00D707C7">
        <w:rPr>
          <w:rFonts w:hint="eastAsia"/>
          <w:spacing w:val="-4"/>
        </w:rPr>
        <w:t>臺</w:t>
      </w:r>
      <w:proofErr w:type="gramEnd"/>
      <w:r w:rsidRPr="00D707C7">
        <w:rPr>
          <w:rFonts w:hint="eastAsia"/>
          <w:spacing w:val="-4"/>
        </w:rPr>
        <w:t>簡任第十職等主任，曾維德為交通部觀光局簡任第十一職等組長，柯建興為交通部觀光局參山國家風景區管理處簡任第十一職等處長。</w:t>
      </w:r>
    </w:p>
    <w:p w:rsidR="00175AD6" w:rsidRPr="006F4770" w:rsidRDefault="00175AD6" w:rsidP="000437D3">
      <w:pPr>
        <w:spacing w:line="455" w:lineRule="exact"/>
        <w:rPr>
          <w:spacing w:val="-8"/>
        </w:rPr>
      </w:pPr>
      <w:r w:rsidRPr="00EC792E">
        <w:rPr>
          <w:rFonts w:hint="eastAsia"/>
        </w:rPr>
        <w:t xml:space="preserve">　　</w:t>
      </w:r>
      <w:r w:rsidRPr="006F4770">
        <w:rPr>
          <w:rFonts w:hint="eastAsia"/>
          <w:spacing w:val="-8"/>
        </w:rPr>
        <w:t>任命黃巧婷為勞動部勞動力</w:t>
      </w:r>
      <w:proofErr w:type="gramStart"/>
      <w:r w:rsidRPr="006F4770">
        <w:rPr>
          <w:rFonts w:hint="eastAsia"/>
          <w:spacing w:val="-8"/>
        </w:rPr>
        <w:t>發展署簡任</w:t>
      </w:r>
      <w:proofErr w:type="gramEnd"/>
      <w:r w:rsidRPr="006F4770">
        <w:rPr>
          <w:rFonts w:hint="eastAsia"/>
          <w:spacing w:val="-8"/>
        </w:rPr>
        <w:t>第十職等專門委員，劉立文、潘致弘、陳旺儀為勞動部勞動及職業安全衛生研究所簡任第十職等研究員，</w:t>
      </w:r>
      <w:proofErr w:type="gramStart"/>
      <w:r w:rsidRPr="006F4770">
        <w:rPr>
          <w:rFonts w:hint="eastAsia"/>
          <w:spacing w:val="-8"/>
        </w:rPr>
        <w:t>劉傳名為</w:t>
      </w:r>
      <w:proofErr w:type="gramEnd"/>
      <w:r w:rsidRPr="006F4770">
        <w:rPr>
          <w:rFonts w:hint="eastAsia"/>
          <w:spacing w:val="-8"/>
        </w:rPr>
        <w:t>勞動部勞動及職業安全衛生研究所簡任第十三職等所長。</w:t>
      </w:r>
    </w:p>
    <w:p w:rsidR="00175AD6" w:rsidRPr="00EC792E" w:rsidRDefault="00175AD6" w:rsidP="000437D3">
      <w:pPr>
        <w:spacing w:line="455" w:lineRule="exact"/>
      </w:pPr>
      <w:r w:rsidRPr="00EC792E">
        <w:rPr>
          <w:rFonts w:hint="eastAsia"/>
        </w:rPr>
        <w:t xml:space="preserve">　　任命張秀鴛為衛生</w:t>
      </w:r>
      <w:proofErr w:type="gramStart"/>
      <w:r w:rsidRPr="00EC792E">
        <w:rPr>
          <w:rFonts w:hint="eastAsia"/>
        </w:rPr>
        <w:t>福利部簡任</w:t>
      </w:r>
      <w:proofErr w:type="gramEnd"/>
      <w:r w:rsidRPr="00EC792E">
        <w:rPr>
          <w:rFonts w:hint="eastAsia"/>
        </w:rPr>
        <w:t>第十二職等參事，周士</w:t>
      </w:r>
      <w:proofErr w:type="gramStart"/>
      <w:r w:rsidRPr="00EC792E">
        <w:rPr>
          <w:rFonts w:hint="eastAsia"/>
        </w:rPr>
        <w:t>恒</w:t>
      </w:r>
      <w:proofErr w:type="gramEnd"/>
      <w:r w:rsidRPr="00EC792E">
        <w:rPr>
          <w:rFonts w:hint="eastAsia"/>
        </w:rPr>
        <w:t>為衛生福利部中央健康</w:t>
      </w:r>
      <w:proofErr w:type="gramStart"/>
      <w:r w:rsidRPr="00EC792E">
        <w:rPr>
          <w:rFonts w:hint="eastAsia"/>
        </w:rPr>
        <w:t>保險署簡</w:t>
      </w:r>
      <w:proofErr w:type="gramEnd"/>
      <w:r w:rsidRPr="00EC792E">
        <w:rPr>
          <w:rFonts w:hint="eastAsia"/>
        </w:rPr>
        <w:t>任第十一職等參議，</w:t>
      </w:r>
      <w:proofErr w:type="gramStart"/>
      <w:r w:rsidRPr="00EC792E">
        <w:rPr>
          <w:rFonts w:hint="eastAsia"/>
        </w:rPr>
        <w:t>邱</w:t>
      </w:r>
      <w:proofErr w:type="gramEnd"/>
      <w:r w:rsidRPr="00EC792E">
        <w:rPr>
          <w:rFonts w:hint="eastAsia"/>
        </w:rPr>
        <w:t>峯明為衛生福利部中央健康保險署簡任第十職等主任，王復中為衛生福利部中央健康保險署簡任第十職等副組長，郭國龍為衛生福利部社會及家庭署簡任第十職等專門委員。</w:t>
      </w:r>
    </w:p>
    <w:p w:rsidR="00175AD6" w:rsidRPr="00EC792E" w:rsidRDefault="00175AD6" w:rsidP="000437D3">
      <w:pPr>
        <w:spacing w:line="455" w:lineRule="exact"/>
      </w:pPr>
      <w:r w:rsidRPr="00EC792E">
        <w:rPr>
          <w:rFonts w:hint="eastAsia"/>
        </w:rPr>
        <w:t xml:space="preserve">　　任命柯雅娟為新北市政府研究發展考核委員會簡任第十職等專門委員。</w:t>
      </w:r>
    </w:p>
    <w:p w:rsidR="009D3184" w:rsidRPr="00EC792E" w:rsidRDefault="009D3184" w:rsidP="000437D3">
      <w:pPr>
        <w:spacing w:line="455" w:lineRule="exact"/>
      </w:pPr>
      <w:r w:rsidRPr="00EC792E">
        <w:rPr>
          <w:rFonts w:hint="eastAsia"/>
        </w:rPr>
        <w:t xml:space="preserve">　　任命饒慶鈺為臺北市政府簡任第十一職</w:t>
      </w:r>
      <w:proofErr w:type="gramStart"/>
      <w:r w:rsidRPr="00EC792E">
        <w:rPr>
          <w:rFonts w:hint="eastAsia"/>
        </w:rPr>
        <w:t>等權理簡</w:t>
      </w:r>
      <w:proofErr w:type="gramEnd"/>
      <w:r w:rsidRPr="00EC792E">
        <w:rPr>
          <w:rFonts w:hint="eastAsia"/>
        </w:rPr>
        <w:t>任第十二職等參事，張郁慧以簡任第十二職等為臺北市政府工務局簡任第十一職等副局長，陳冠龍為臺北市政府交通局簡任第十職等專門委員，蘇福智為臺北市交通事件裁決所簡任第十職等所長。</w:t>
      </w:r>
    </w:p>
    <w:p w:rsidR="00FE261B" w:rsidRPr="00EC792E" w:rsidRDefault="009D3184" w:rsidP="000437D3">
      <w:pPr>
        <w:pStyle w:val="ac"/>
        <w:spacing w:line="455" w:lineRule="exact"/>
        <w:ind w:firstLineChars="0" w:firstLine="0"/>
        <w:rPr>
          <w:spacing w:val="0"/>
        </w:rPr>
      </w:pPr>
      <w:r w:rsidRPr="00EC792E">
        <w:rPr>
          <w:rFonts w:hint="eastAsia"/>
          <w:spacing w:val="0"/>
        </w:rPr>
        <w:t xml:space="preserve">　　任命賴錫祿為宜蘭縣政府簡任第十二職等秘書長。</w:t>
      </w:r>
    </w:p>
    <w:p w:rsidR="008B4DEE" w:rsidRPr="00EC792E" w:rsidRDefault="008B4DEE" w:rsidP="000437D3">
      <w:pPr>
        <w:spacing w:line="455" w:lineRule="exact"/>
      </w:pPr>
      <w:r w:rsidRPr="00EC792E">
        <w:rPr>
          <w:rFonts w:hint="eastAsia"/>
        </w:rPr>
        <w:t xml:space="preserve">　　任命王明朝為苗栗縣政府政風處簡任第十職等處長。</w:t>
      </w:r>
    </w:p>
    <w:p w:rsidR="008B4DEE" w:rsidRPr="00EC792E" w:rsidRDefault="008B4DEE" w:rsidP="00F518C2">
      <w:pPr>
        <w:spacing w:line="455" w:lineRule="exact"/>
      </w:pPr>
      <w:r w:rsidRPr="00EC792E">
        <w:rPr>
          <w:rFonts w:hint="eastAsia"/>
        </w:rPr>
        <w:lastRenderedPageBreak/>
        <w:t xml:space="preserve">　　任命謝仲南為彰化縣政府簡任第十職等秘書。</w:t>
      </w:r>
    </w:p>
    <w:p w:rsidR="00545E6C" w:rsidRPr="00EC792E" w:rsidRDefault="00545E6C" w:rsidP="00F518C2">
      <w:pPr>
        <w:spacing w:line="455" w:lineRule="exact"/>
      </w:pPr>
      <w:r w:rsidRPr="00EC792E">
        <w:rPr>
          <w:rFonts w:hint="eastAsia"/>
        </w:rPr>
        <w:t xml:space="preserve">　　任命陳炳煌為新竹市議會簡任第十二職等秘書長，林芳婷以簡任第十二職等為新竹市議會簡任第十職等主任。</w:t>
      </w:r>
    </w:p>
    <w:p w:rsidR="00545E6C" w:rsidRPr="00EC792E" w:rsidRDefault="00545E6C" w:rsidP="00F518C2">
      <w:pPr>
        <w:spacing w:line="455" w:lineRule="exact"/>
      </w:pPr>
      <w:r w:rsidRPr="00EC792E">
        <w:rPr>
          <w:rFonts w:hint="eastAsia"/>
        </w:rPr>
        <w:t xml:space="preserve">　　任命</w:t>
      </w:r>
      <w:proofErr w:type="gramStart"/>
      <w:r w:rsidRPr="00EC792E">
        <w:rPr>
          <w:rFonts w:hint="eastAsia"/>
        </w:rPr>
        <w:t>曹爾元為</w:t>
      </w:r>
      <w:proofErr w:type="gramEnd"/>
      <w:r w:rsidRPr="00EC792E">
        <w:rPr>
          <w:rFonts w:hint="eastAsia"/>
        </w:rPr>
        <w:t>連江縣地政局簡任第十一職等局長，張壽華為連江縣環境資源局簡任第十一職等局長。</w:t>
      </w:r>
    </w:p>
    <w:p w:rsidR="009626FD" w:rsidRPr="00EC792E" w:rsidRDefault="009626FD" w:rsidP="00F518C2">
      <w:pPr>
        <w:spacing w:line="455" w:lineRule="exact"/>
      </w:pPr>
      <w:r w:rsidRPr="00EC792E">
        <w:rPr>
          <w:rFonts w:hint="eastAsia"/>
        </w:rPr>
        <w:t xml:space="preserve">　　任命</w:t>
      </w:r>
      <w:proofErr w:type="gramStart"/>
      <w:r w:rsidRPr="00EC792E">
        <w:rPr>
          <w:rFonts w:hint="eastAsia"/>
        </w:rPr>
        <w:t>張瑜芳為薦任</w:t>
      </w:r>
      <w:proofErr w:type="gramEnd"/>
      <w:r w:rsidRPr="00EC792E">
        <w:rPr>
          <w:rFonts w:hint="eastAsia"/>
        </w:rPr>
        <w:t>公務人員。</w:t>
      </w:r>
    </w:p>
    <w:p w:rsidR="009626FD" w:rsidRPr="00EC792E" w:rsidRDefault="009626FD" w:rsidP="00F518C2">
      <w:pPr>
        <w:spacing w:line="455" w:lineRule="exact"/>
      </w:pPr>
      <w:r w:rsidRPr="00EC792E">
        <w:rPr>
          <w:rFonts w:hint="eastAsia"/>
        </w:rPr>
        <w:t xml:space="preserve">　　任命許鈺</w:t>
      </w:r>
      <w:proofErr w:type="gramStart"/>
      <w:r w:rsidRPr="00EC792E">
        <w:rPr>
          <w:rFonts w:hint="eastAsia"/>
        </w:rPr>
        <w:t>琇</w:t>
      </w:r>
      <w:proofErr w:type="gramEnd"/>
      <w:r w:rsidRPr="00EC792E">
        <w:rPr>
          <w:rFonts w:hint="eastAsia"/>
        </w:rPr>
        <w:t>、陳文香、蘇正宇、黃筠真、鄭巧君、賴威遙、卞欣婷、古巧苑、呂思聰、徐率真、林鈺豐、王正婷、劉宇軒、蕭伊婷、林淑娟、李克德、周冠丞、程治達、徐宏良、葉宏松、左志偉、</w:t>
      </w:r>
      <w:proofErr w:type="gramStart"/>
      <w:r w:rsidRPr="00EC792E">
        <w:rPr>
          <w:rFonts w:hint="eastAsia"/>
        </w:rPr>
        <w:t>蘇淑瑛為薦任</w:t>
      </w:r>
      <w:proofErr w:type="gramEnd"/>
      <w:r w:rsidRPr="00EC792E">
        <w:rPr>
          <w:rFonts w:hint="eastAsia"/>
        </w:rPr>
        <w:t>公務人員。</w:t>
      </w:r>
    </w:p>
    <w:p w:rsidR="009626FD" w:rsidRPr="00EC792E" w:rsidRDefault="009626FD" w:rsidP="00F518C2">
      <w:pPr>
        <w:spacing w:line="455" w:lineRule="exact"/>
      </w:pPr>
      <w:r w:rsidRPr="00EC792E">
        <w:rPr>
          <w:rFonts w:hint="eastAsia"/>
        </w:rPr>
        <w:t xml:space="preserve">　　任命</w:t>
      </w:r>
      <w:proofErr w:type="gramStart"/>
      <w:r w:rsidRPr="00EC792E">
        <w:rPr>
          <w:rFonts w:hint="eastAsia"/>
        </w:rPr>
        <w:t>陳彥親為薦任</w:t>
      </w:r>
      <w:proofErr w:type="gramEnd"/>
      <w:r w:rsidRPr="00EC792E">
        <w:rPr>
          <w:rFonts w:hint="eastAsia"/>
        </w:rPr>
        <w:t>公務人員。</w:t>
      </w:r>
    </w:p>
    <w:p w:rsidR="002C2C78" w:rsidRPr="00EC792E" w:rsidRDefault="002C2C78" w:rsidP="00F518C2">
      <w:pPr>
        <w:spacing w:line="455" w:lineRule="exact"/>
      </w:pPr>
      <w:r w:rsidRPr="00EC792E">
        <w:rPr>
          <w:rFonts w:hint="eastAsia"/>
        </w:rPr>
        <w:t xml:space="preserve">　　任命</w:t>
      </w:r>
      <w:proofErr w:type="gramStart"/>
      <w:r w:rsidRPr="00EC792E">
        <w:rPr>
          <w:rFonts w:hint="eastAsia"/>
        </w:rPr>
        <w:t>王琮皓為薦任</w:t>
      </w:r>
      <w:proofErr w:type="gramEnd"/>
      <w:r w:rsidRPr="00EC792E">
        <w:rPr>
          <w:rFonts w:hint="eastAsia"/>
        </w:rPr>
        <w:t>公務人員。</w:t>
      </w:r>
    </w:p>
    <w:p w:rsidR="002C2C78" w:rsidRPr="00EC792E" w:rsidRDefault="002C2C78" w:rsidP="00F518C2">
      <w:pPr>
        <w:spacing w:line="455" w:lineRule="exact"/>
      </w:pPr>
      <w:r w:rsidRPr="00EC792E">
        <w:rPr>
          <w:rFonts w:hint="eastAsia"/>
        </w:rPr>
        <w:t xml:space="preserve">　　任命徐慧如、翁</w:t>
      </w:r>
      <w:proofErr w:type="gramStart"/>
      <w:r w:rsidRPr="00EC792E">
        <w:rPr>
          <w:rFonts w:hint="eastAsia"/>
        </w:rPr>
        <w:t>郁茹</w:t>
      </w:r>
      <w:proofErr w:type="gramEnd"/>
      <w:r w:rsidRPr="00EC792E">
        <w:rPr>
          <w:rFonts w:hint="eastAsia"/>
        </w:rPr>
        <w:t>、連佩宜、鄭蕙芬、賴玉玲、許雪碧、李易</w:t>
      </w:r>
      <w:proofErr w:type="gramStart"/>
      <w:r w:rsidRPr="00EC792E">
        <w:rPr>
          <w:rFonts w:hint="eastAsia"/>
        </w:rPr>
        <w:t>叡</w:t>
      </w:r>
      <w:proofErr w:type="gramEnd"/>
      <w:r w:rsidRPr="00EC792E">
        <w:rPr>
          <w:rFonts w:hint="eastAsia"/>
        </w:rPr>
        <w:t>、</w:t>
      </w:r>
      <w:proofErr w:type="gramStart"/>
      <w:r w:rsidRPr="00EC792E">
        <w:rPr>
          <w:rFonts w:hint="eastAsia"/>
        </w:rPr>
        <w:t>廖彗</w:t>
      </w:r>
      <w:proofErr w:type="gramEnd"/>
      <w:r w:rsidRPr="00EC792E">
        <w:rPr>
          <w:rFonts w:hint="eastAsia"/>
        </w:rPr>
        <w:t>君、黃慧美、</w:t>
      </w:r>
      <w:proofErr w:type="gramStart"/>
      <w:r w:rsidRPr="00EC792E">
        <w:rPr>
          <w:rFonts w:hint="eastAsia"/>
        </w:rPr>
        <w:t>鍾雨穎、</w:t>
      </w:r>
      <w:proofErr w:type="gramEnd"/>
      <w:r w:rsidRPr="00EC792E">
        <w:rPr>
          <w:rFonts w:hint="eastAsia"/>
        </w:rPr>
        <w:t>賴秀倩、</w:t>
      </w:r>
      <w:proofErr w:type="gramStart"/>
      <w:r w:rsidRPr="00EC792E">
        <w:rPr>
          <w:rFonts w:hint="eastAsia"/>
        </w:rPr>
        <w:t>山君儀</w:t>
      </w:r>
      <w:proofErr w:type="gramEnd"/>
      <w:r w:rsidRPr="00EC792E">
        <w:rPr>
          <w:rFonts w:hint="eastAsia"/>
        </w:rPr>
        <w:t>、賴彥錚、張麗蜜、張俊華、林竹芷、黃美鄉、曾慶芬、羅盛業、林小巧、洪華苓、蔡美紅、林柏宏、陳美如、陳昭月、陳虹如、王俊傑、林玉玲、林佩蓉、</w:t>
      </w:r>
      <w:proofErr w:type="gramStart"/>
      <w:r w:rsidRPr="00EC792E">
        <w:rPr>
          <w:rFonts w:hint="eastAsia"/>
        </w:rPr>
        <w:t>劉明汶為薦任</w:t>
      </w:r>
      <w:proofErr w:type="gramEnd"/>
      <w:r w:rsidRPr="00EC792E">
        <w:rPr>
          <w:rFonts w:hint="eastAsia"/>
        </w:rPr>
        <w:t>公務人員。</w:t>
      </w:r>
    </w:p>
    <w:p w:rsidR="002C2C78" w:rsidRPr="00EC792E" w:rsidRDefault="002C2C78" w:rsidP="00F518C2">
      <w:pPr>
        <w:spacing w:line="455" w:lineRule="exact"/>
      </w:pPr>
      <w:r w:rsidRPr="00EC792E">
        <w:rPr>
          <w:rFonts w:hint="eastAsia"/>
        </w:rPr>
        <w:t xml:space="preserve">　　任命陳麗娟、劉建宏、江謝曉貞、龍</w:t>
      </w:r>
      <w:proofErr w:type="gramStart"/>
      <w:r w:rsidRPr="00EC792E">
        <w:rPr>
          <w:rFonts w:hint="eastAsia"/>
        </w:rPr>
        <w:t>瑩為薦任</w:t>
      </w:r>
      <w:proofErr w:type="gramEnd"/>
      <w:r w:rsidRPr="00EC792E">
        <w:rPr>
          <w:rFonts w:hint="eastAsia"/>
        </w:rPr>
        <w:t>公務人員。</w:t>
      </w:r>
    </w:p>
    <w:p w:rsidR="002C2C78" w:rsidRPr="00EC792E" w:rsidRDefault="002C2C78" w:rsidP="00F518C2">
      <w:pPr>
        <w:spacing w:line="455" w:lineRule="exact"/>
      </w:pPr>
      <w:r w:rsidRPr="00EC792E">
        <w:rPr>
          <w:rFonts w:hint="eastAsia"/>
        </w:rPr>
        <w:t xml:space="preserve">　　任命曾淑娟、洪瑞霙、陳煜琪、卓</w:t>
      </w:r>
      <w:proofErr w:type="gramStart"/>
      <w:r w:rsidRPr="00EC792E">
        <w:rPr>
          <w:rFonts w:hint="eastAsia"/>
        </w:rPr>
        <w:t>璟</w:t>
      </w:r>
      <w:proofErr w:type="gramEnd"/>
      <w:r w:rsidRPr="00EC792E">
        <w:rPr>
          <w:rFonts w:hint="eastAsia"/>
        </w:rPr>
        <w:t>翔、林欣嫻、高淑芳、張文綺、黃雲英、麥如俊、詹吟英、蕭靜芬、曾善賜、劉家瑋、蕭雅榆、楊謹瑋、謝宜芳、張文珠、</w:t>
      </w:r>
      <w:proofErr w:type="gramStart"/>
      <w:r w:rsidRPr="00EC792E">
        <w:rPr>
          <w:rFonts w:hint="eastAsia"/>
        </w:rPr>
        <w:t>吳欣倫為薦任</w:t>
      </w:r>
      <w:proofErr w:type="gramEnd"/>
      <w:r w:rsidRPr="00EC792E">
        <w:rPr>
          <w:rFonts w:hint="eastAsia"/>
        </w:rPr>
        <w:t>公務人員。</w:t>
      </w:r>
    </w:p>
    <w:p w:rsidR="002C2C78" w:rsidRPr="00EC792E" w:rsidRDefault="002C2C78" w:rsidP="00F518C2">
      <w:pPr>
        <w:spacing w:line="455" w:lineRule="exact"/>
      </w:pPr>
      <w:r w:rsidRPr="00EC792E">
        <w:rPr>
          <w:rFonts w:hint="eastAsia"/>
        </w:rPr>
        <w:t xml:space="preserve">　　任命黃秋香、陳宗佑、金惠文、彭冠智、高碩穎、陳信樺、廖玫雅、潘佳鈴、</w:t>
      </w:r>
      <w:proofErr w:type="gramStart"/>
      <w:r w:rsidRPr="00EC792E">
        <w:rPr>
          <w:rFonts w:hint="eastAsia"/>
        </w:rPr>
        <w:t>鄭岫軒為薦任</w:t>
      </w:r>
      <w:proofErr w:type="gramEnd"/>
      <w:r w:rsidRPr="00EC792E">
        <w:rPr>
          <w:rFonts w:hint="eastAsia"/>
        </w:rPr>
        <w:t>公務人員。</w:t>
      </w:r>
    </w:p>
    <w:p w:rsidR="00A456F3" w:rsidRPr="00EC792E" w:rsidRDefault="00A456F3" w:rsidP="00F518C2">
      <w:pPr>
        <w:spacing w:line="455" w:lineRule="exact"/>
      </w:pPr>
      <w:r w:rsidRPr="00EC792E">
        <w:rPr>
          <w:rFonts w:hint="eastAsia"/>
        </w:rPr>
        <w:t xml:space="preserve">　　任命洪健豪、張惠玲、吳美慧、郭庭芳、潘巧</w:t>
      </w:r>
      <w:proofErr w:type="gramStart"/>
      <w:r w:rsidRPr="00EC792E">
        <w:rPr>
          <w:rFonts w:hint="eastAsia"/>
        </w:rPr>
        <w:t>珮</w:t>
      </w:r>
      <w:proofErr w:type="gramEnd"/>
      <w:r w:rsidRPr="00EC792E">
        <w:rPr>
          <w:rFonts w:hint="eastAsia"/>
        </w:rPr>
        <w:t>、郭淑娟、柯芳勝、</w:t>
      </w:r>
      <w:proofErr w:type="gramStart"/>
      <w:r w:rsidRPr="00EC792E">
        <w:rPr>
          <w:rFonts w:hint="eastAsia"/>
        </w:rPr>
        <w:t>葉慧方為薦任</w:t>
      </w:r>
      <w:proofErr w:type="gramEnd"/>
      <w:r w:rsidRPr="00EC792E">
        <w:rPr>
          <w:rFonts w:hint="eastAsia"/>
        </w:rPr>
        <w:t>公務人員。</w:t>
      </w:r>
    </w:p>
    <w:p w:rsidR="00A456F3" w:rsidRPr="00EC792E" w:rsidRDefault="00A456F3" w:rsidP="00ED612D">
      <w:pPr>
        <w:spacing w:line="455" w:lineRule="exact"/>
      </w:pPr>
      <w:r w:rsidRPr="00EC792E">
        <w:rPr>
          <w:rFonts w:hint="eastAsia"/>
        </w:rPr>
        <w:lastRenderedPageBreak/>
        <w:t xml:space="preserve">　　任命陳文彥、傅美馨、林嘉慧、宋采</w:t>
      </w:r>
      <w:proofErr w:type="gramStart"/>
      <w:r w:rsidRPr="00EC792E">
        <w:rPr>
          <w:rFonts w:hint="eastAsia"/>
        </w:rPr>
        <w:t>縈</w:t>
      </w:r>
      <w:proofErr w:type="gramEnd"/>
      <w:r w:rsidRPr="00EC792E">
        <w:rPr>
          <w:rFonts w:hint="eastAsia"/>
        </w:rPr>
        <w:t>、洪志明、呂理民、陳怡安、劉正芳、傅勇、</w:t>
      </w:r>
      <w:proofErr w:type="gramStart"/>
      <w:r w:rsidRPr="00EC792E">
        <w:rPr>
          <w:rFonts w:hint="eastAsia"/>
        </w:rPr>
        <w:t>潘祈</w:t>
      </w:r>
      <w:proofErr w:type="gramEnd"/>
      <w:r w:rsidRPr="00EC792E">
        <w:rPr>
          <w:rFonts w:hint="eastAsia"/>
        </w:rPr>
        <w:t>安、蔡典霖、</w:t>
      </w:r>
      <w:proofErr w:type="gramStart"/>
      <w:r w:rsidRPr="00EC792E">
        <w:rPr>
          <w:rFonts w:hint="eastAsia"/>
        </w:rPr>
        <w:t>古欣怡為薦任</w:t>
      </w:r>
      <w:proofErr w:type="gramEnd"/>
      <w:r w:rsidRPr="00EC792E">
        <w:rPr>
          <w:rFonts w:hint="eastAsia"/>
        </w:rPr>
        <w:t>關務人員。</w:t>
      </w:r>
    </w:p>
    <w:p w:rsidR="00963320" w:rsidRPr="00EC792E" w:rsidRDefault="00963320" w:rsidP="00ED612D">
      <w:pPr>
        <w:spacing w:line="455" w:lineRule="exact"/>
      </w:pPr>
      <w:r w:rsidRPr="00EC792E">
        <w:rPr>
          <w:rFonts w:hint="eastAsia"/>
        </w:rPr>
        <w:t xml:space="preserve">　　任命</w:t>
      </w:r>
      <w:proofErr w:type="gramStart"/>
      <w:r w:rsidRPr="00EC792E">
        <w:rPr>
          <w:rFonts w:hint="eastAsia"/>
        </w:rPr>
        <w:t>邱薏</w:t>
      </w:r>
      <w:proofErr w:type="gramEnd"/>
      <w:r w:rsidRPr="00EC792E">
        <w:rPr>
          <w:rFonts w:hint="eastAsia"/>
        </w:rPr>
        <w:t>陵、莊依凡、劉士誠、陳巧芳、林育詳、蘇志宏、張晉榮、朱致安、蔡龍旭、謝佩融、蔡嘉蓉、陳家蓁、陳依斌、陳月萍、謝連豐、吳佩倩、何一中、李博雅、趙秀娟、謝艾伶、陳雅文、萬國慶、莫玉娟、陳素榕、陳</w:t>
      </w:r>
      <w:proofErr w:type="gramStart"/>
      <w:r w:rsidRPr="00EC792E">
        <w:rPr>
          <w:rFonts w:hint="eastAsia"/>
        </w:rPr>
        <w:t>璟</w:t>
      </w:r>
      <w:proofErr w:type="gramEnd"/>
      <w:r w:rsidRPr="00EC792E">
        <w:rPr>
          <w:rFonts w:hint="eastAsia"/>
        </w:rPr>
        <w:t>名、劉晚霞、林</w:t>
      </w:r>
      <w:proofErr w:type="gramStart"/>
      <w:r w:rsidRPr="00EC792E">
        <w:rPr>
          <w:rFonts w:hint="eastAsia"/>
        </w:rPr>
        <w:t>粲宸</w:t>
      </w:r>
      <w:proofErr w:type="gramEnd"/>
      <w:r w:rsidRPr="00EC792E">
        <w:rPr>
          <w:rFonts w:hint="eastAsia"/>
        </w:rPr>
        <w:t>、林忠政、陳</w:t>
      </w:r>
      <w:proofErr w:type="gramStart"/>
      <w:r w:rsidRPr="00EC792E">
        <w:rPr>
          <w:rFonts w:hint="eastAsia"/>
        </w:rPr>
        <w:t>牡丹為薦任</w:t>
      </w:r>
      <w:proofErr w:type="gramEnd"/>
      <w:r w:rsidRPr="00EC792E">
        <w:rPr>
          <w:rFonts w:hint="eastAsia"/>
        </w:rPr>
        <w:t>公務人員。</w:t>
      </w:r>
    </w:p>
    <w:p w:rsidR="0001383F" w:rsidRPr="00EC792E" w:rsidRDefault="009F21C4" w:rsidP="00ED612D">
      <w:pPr>
        <w:spacing w:line="455" w:lineRule="exact"/>
      </w:pPr>
      <w:r w:rsidRPr="00EC792E">
        <w:rPr>
          <w:rFonts w:hint="eastAsia"/>
        </w:rPr>
        <w:t xml:space="preserve">　　任命曾姿綺、李韋誠、黃柏嘉、王鈺</w:t>
      </w:r>
      <w:proofErr w:type="gramStart"/>
      <w:r w:rsidRPr="00EC792E">
        <w:rPr>
          <w:rFonts w:hint="eastAsia"/>
        </w:rPr>
        <w:t>玟</w:t>
      </w:r>
      <w:proofErr w:type="gramEnd"/>
      <w:r w:rsidRPr="00EC792E">
        <w:rPr>
          <w:rFonts w:hint="eastAsia"/>
        </w:rPr>
        <w:t>、王柏淨、陳子維為檢察官。</w:t>
      </w:r>
    </w:p>
    <w:p w:rsidR="00963320" w:rsidRPr="00EC792E" w:rsidRDefault="00963320" w:rsidP="00ED612D">
      <w:pPr>
        <w:spacing w:line="455" w:lineRule="exact"/>
      </w:pPr>
      <w:r w:rsidRPr="00EC792E">
        <w:rPr>
          <w:rFonts w:hint="eastAsia"/>
        </w:rPr>
        <w:t xml:space="preserve">　　任命邱義有、彭秀娟、郭淑真、陳建志、陳婉詩、林瓊</w:t>
      </w:r>
      <w:proofErr w:type="gramStart"/>
      <w:r w:rsidRPr="00EC792E">
        <w:rPr>
          <w:rFonts w:hint="eastAsia"/>
        </w:rPr>
        <w:t>姮</w:t>
      </w:r>
      <w:proofErr w:type="gramEnd"/>
      <w:r w:rsidRPr="00EC792E">
        <w:rPr>
          <w:rFonts w:hint="eastAsia"/>
        </w:rPr>
        <w:t>、謝欣蓉、陳靖</w:t>
      </w:r>
      <w:proofErr w:type="gramStart"/>
      <w:r w:rsidRPr="00EC792E">
        <w:rPr>
          <w:rFonts w:hint="eastAsia"/>
        </w:rPr>
        <w:t>玟</w:t>
      </w:r>
      <w:proofErr w:type="gramEnd"/>
      <w:r w:rsidRPr="00EC792E">
        <w:rPr>
          <w:rFonts w:hint="eastAsia"/>
        </w:rPr>
        <w:t>、蘇格司、郭伯宇、林長昇、鄭浩辰、劉燕齡、施文章、黃振源、蕭莉芳、賴韻如、陳浩瑜、陳瑞富、沈蓁、葉秀菊、鍾秀枝、</w:t>
      </w:r>
      <w:proofErr w:type="gramStart"/>
      <w:r w:rsidRPr="00EC792E">
        <w:rPr>
          <w:rFonts w:hint="eastAsia"/>
        </w:rPr>
        <w:t>陳施每</w:t>
      </w:r>
      <w:proofErr w:type="gramEnd"/>
      <w:r w:rsidRPr="00EC792E">
        <w:rPr>
          <w:rFonts w:hint="eastAsia"/>
        </w:rPr>
        <w:t>、陳忠</w:t>
      </w:r>
      <w:proofErr w:type="gramStart"/>
      <w:r w:rsidRPr="00EC792E">
        <w:rPr>
          <w:rFonts w:hint="eastAsia"/>
        </w:rPr>
        <w:t>誌為薦</w:t>
      </w:r>
      <w:proofErr w:type="gramEnd"/>
      <w:r w:rsidRPr="00EC792E">
        <w:rPr>
          <w:rFonts w:hint="eastAsia"/>
        </w:rPr>
        <w:t>任公務人員。</w:t>
      </w:r>
    </w:p>
    <w:p w:rsidR="00963320" w:rsidRPr="00EC792E" w:rsidRDefault="00963320" w:rsidP="00ED612D">
      <w:pPr>
        <w:spacing w:line="455" w:lineRule="exact"/>
      </w:pPr>
      <w:r w:rsidRPr="00EC792E">
        <w:rPr>
          <w:rFonts w:hint="eastAsia"/>
        </w:rPr>
        <w:t xml:space="preserve">　　任命</w:t>
      </w:r>
      <w:proofErr w:type="gramStart"/>
      <w:r w:rsidRPr="00EC792E">
        <w:rPr>
          <w:rFonts w:hint="eastAsia"/>
        </w:rPr>
        <w:t>紀采靚</w:t>
      </w:r>
      <w:proofErr w:type="gramEnd"/>
      <w:r w:rsidRPr="00EC792E">
        <w:rPr>
          <w:rFonts w:hint="eastAsia"/>
        </w:rPr>
        <w:t>、張怡婷、王啓能、李國精、簡留馨、陳建華、王瓊美、田國玲、黃玉倩、莊國境、賴姿妏、廖元嬪、李孟融、謝孟娟、李依蓮、林淑貞、范明宏、陳建宇、涂佩棻、林晉豪、江玄宏為薦任公務人員。</w:t>
      </w:r>
    </w:p>
    <w:p w:rsidR="00821303" w:rsidRPr="00EC792E" w:rsidRDefault="00821303" w:rsidP="00ED612D">
      <w:pPr>
        <w:spacing w:line="455" w:lineRule="exact"/>
      </w:pPr>
      <w:r w:rsidRPr="00EC792E">
        <w:rPr>
          <w:rFonts w:hint="eastAsia"/>
        </w:rPr>
        <w:t xml:space="preserve">　　任命謝易玲、張惠菁、陳姿</w:t>
      </w:r>
      <w:proofErr w:type="gramStart"/>
      <w:r w:rsidRPr="00EC792E">
        <w:rPr>
          <w:rFonts w:hint="eastAsia"/>
        </w:rPr>
        <w:t>后</w:t>
      </w:r>
      <w:proofErr w:type="gramEnd"/>
      <w:r w:rsidRPr="00EC792E">
        <w:rPr>
          <w:rFonts w:hint="eastAsia"/>
        </w:rPr>
        <w:t>、蘇文杏、林姝伶、陳益瑜、劉澤儀、翁依萍、黃宇群、林</w:t>
      </w:r>
      <w:proofErr w:type="gramStart"/>
      <w:r w:rsidRPr="00EC792E">
        <w:rPr>
          <w:rFonts w:hint="eastAsia"/>
        </w:rPr>
        <w:t>玟萱</w:t>
      </w:r>
      <w:proofErr w:type="gramEnd"/>
      <w:r w:rsidRPr="00EC792E">
        <w:rPr>
          <w:rFonts w:hint="eastAsia"/>
        </w:rPr>
        <w:t>、黃惠伶、林</w:t>
      </w:r>
      <w:proofErr w:type="gramStart"/>
      <w:r w:rsidRPr="00EC792E">
        <w:rPr>
          <w:rFonts w:hint="eastAsia"/>
        </w:rPr>
        <w:t>倍</w:t>
      </w:r>
      <w:proofErr w:type="gramEnd"/>
      <w:r w:rsidRPr="00EC792E">
        <w:rPr>
          <w:rFonts w:hint="eastAsia"/>
        </w:rPr>
        <w:t>弘、何彥麟、侯凱瀚、郭喜仁、簡明倫、劉馥華、蘇淑援、羅凱仁、</w:t>
      </w:r>
      <w:proofErr w:type="gramStart"/>
      <w:r w:rsidRPr="00EC792E">
        <w:rPr>
          <w:rFonts w:hint="eastAsia"/>
        </w:rPr>
        <w:t>黃瑟敏為薦任</w:t>
      </w:r>
      <w:proofErr w:type="gramEnd"/>
      <w:r w:rsidRPr="00EC792E">
        <w:rPr>
          <w:rFonts w:hint="eastAsia"/>
        </w:rPr>
        <w:t>公務人員。</w:t>
      </w:r>
    </w:p>
    <w:p w:rsidR="00821303" w:rsidRPr="00EC792E" w:rsidRDefault="00821303" w:rsidP="00ED612D">
      <w:pPr>
        <w:spacing w:line="455" w:lineRule="exact"/>
      </w:pPr>
      <w:r w:rsidRPr="00EC792E">
        <w:rPr>
          <w:rFonts w:hint="eastAsia"/>
        </w:rPr>
        <w:t xml:space="preserve">　　任命</w:t>
      </w:r>
      <w:proofErr w:type="gramStart"/>
      <w:r w:rsidRPr="00EC792E">
        <w:rPr>
          <w:rFonts w:hint="eastAsia"/>
        </w:rPr>
        <w:t>黃雅峰</w:t>
      </w:r>
      <w:proofErr w:type="gramEnd"/>
      <w:r w:rsidRPr="00EC792E">
        <w:rPr>
          <w:rFonts w:hint="eastAsia"/>
        </w:rPr>
        <w:t>、陳智弘、江素琴、趙素貞、張玉青、蔡乙銘、張明惠、林世平、陳綉麗、鄭碧靜、梁語真為薦任公務人員。</w:t>
      </w:r>
    </w:p>
    <w:p w:rsidR="00821303" w:rsidRPr="00EC792E" w:rsidRDefault="00821303" w:rsidP="00ED612D">
      <w:pPr>
        <w:spacing w:line="455" w:lineRule="exact"/>
      </w:pPr>
      <w:r w:rsidRPr="00EC792E">
        <w:rPr>
          <w:rFonts w:hint="eastAsia"/>
        </w:rPr>
        <w:t xml:space="preserve">　　任命鄭</w:t>
      </w:r>
      <w:proofErr w:type="gramStart"/>
      <w:r w:rsidRPr="00EC792E">
        <w:rPr>
          <w:rFonts w:hint="eastAsia"/>
        </w:rPr>
        <w:t>玟玫</w:t>
      </w:r>
      <w:proofErr w:type="gramEnd"/>
      <w:r w:rsidRPr="00EC792E">
        <w:rPr>
          <w:rFonts w:hint="eastAsia"/>
        </w:rPr>
        <w:t>、陳俐</w:t>
      </w:r>
      <w:proofErr w:type="gramStart"/>
      <w:r w:rsidRPr="00EC792E">
        <w:rPr>
          <w:rFonts w:hint="eastAsia"/>
        </w:rPr>
        <w:t>妏</w:t>
      </w:r>
      <w:proofErr w:type="gramEnd"/>
      <w:r w:rsidRPr="00EC792E">
        <w:rPr>
          <w:rFonts w:hint="eastAsia"/>
        </w:rPr>
        <w:t>、黃金英、鄭瑞齡、王美靖、鄭靜宜、陳世榮、張椀婷、王聖、楊銀素、陳育詩、李淑蓉、郭惠蓮為薦任公務人員。</w:t>
      </w:r>
    </w:p>
    <w:p w:rsidR="0070687F" w:rsidRPr="00EC792E" w:rsidRDefault="0070687F" w:rsidP="00ED612D">
      <w:pPr>
        <w:spacing w:line="455" w:lineRule="exact"/>
      </w:pPr>
      <w:r w:rsidRPr="00EC792E">
        <w:rPr>
          <w:rFonts w:hint="eastAsia"/>
        </w:rPr>
        <w:t xml:space="preserve">　　任命紀婉婷、歐泉鈴、歐青芳、蘇錦</w:t>
      </w:r>
      <w:proofErr w:type="gramStart"/>
      <w:r w:rsidRPr="00EC792E">
        <w:rPr>
          <w:rFonts w:hint="eastAsia"/>
        </w:rPr>
        <w:t>嫥</w:t>
      </w:r>
      <w:proofErr w:type="gramEnd"/>
      <w:r w:rsidRPr="00EC792E">
        <w:rPr>
          <w:rFonts w:hint="eastAsia"/>
        </w:rPr>
        <w:t>、呂金全、陳冠宇、高藝珊、阮靖惠、李玉絲、歐淑櫻、王春鎮、朱美娥、黃馨影、王毓琦、劉</w:t>
      </w:r>
      <w:proofErr w:type="gramStart"/>
      <w:r w:rsidRPr="00EC792E">
        <w:rPr>
          <w:rFonts w:hint="eastAsia"/>
        </w:rPr>
        <w:t>紜</w:t>
      </w:r>
      <w:proofErr w:type="gramEnd"/>
      <w:r w:rsidRPr="00EC792E">
        <w:rPr>
          <w:rFonts w:hint="eastAsia"/>
        </w:rPr>
        <w:t>均、周育綾、朱偉健、陳盈君、陳孟瑩、吳雅琪、包恩</w:t>
      </w:r>
      <w:proofErr w:type="gramStart"/>
      <w:r w:rsidRPr="00EC792E">
        <w:rPr>
          <w:rFonts w:hint="eastAsia"/>
        </w:rPr>
        <w:t>誌為薦</w:t>
      </w:r>
      <w:proofErr w:type="gramEnd"/>
      <w:r w:rsidRPr="00EC792E">
        <w:rPr>
          <w:rFonts w:hint="eastAsia"/>
        </w:rPr>
        <w:t>任公務人員。</w:t>
      </w:r>
    </w:p>
    <w:p w:rsidR="0070687F" w:rsidRPr="00EC792E" w:rsidRDefault="0070687F" w:rsidP="00ED612D">
      <w:pPr>
        <w:spacing w:line="455" w:lineRule="exact"/>
      </w:pPr>
      <w:r w:rsidRPr="00EC792E">
        <w:rPr>
          <w:rFonts w:hint="eastAsia"/>
        </w:rPr>
        <w:t xml:space="preserve">　　任命</w:t>
      </w:r>
      <w:proofErr w:type="gramStart"/>
      <w:r w:rsidRPr="00EC792E">
        <w:rPr>
          <w:rFonts w:hint="eastAsia"/>
        </w:rPr>
        <w:t>林承右</w:t>
      </w:r>
      <w:proofErr w:type="gramEnd"/>
      <w:r w:rsidRPr="00EC792E">
        <w:rPr>
          <w:rFonts w:hint="eastAsia"/>
        </w:rPr>
        <w:t>、邱建豪、莊妙玲、尤慶祥、</w:t>
      </w:r>
      <w:proofErr w:type="gramStart"/>
      <w:r w:rsidRPr="00EC792E">
        <w:rPr>
          <w:rFonts w:hint="eastAsia"/>
        </w:rPr>
        <w:t>林怡合為薦任</w:t>
      </w:r>
      <w:proofErr w:type="gramEnd"/>
      <w:r w:rsidRPr="00EC792E">
        <w:rPr>
          <w:rFonts w:hint="eastAsia"/>
        </w:rPr>
        <w:t>公務人員。</w:t>
      </w:r>
    </w:p>
    <w:p w:rsidR="0070687F" w:rsidRPr="00EC792E" w:rsidRDefault="0070687F" w:rsidP="00F1573F">
      <w:pPr>
        <w:spacing w:line="467" w:lineRule="exact"/>
      </w:pPr>
      <w:r w:rsidRPr="00EC792E">
        <w:rPr>
          <w:rFonts w:hint="eastAsia"/>
        </w:rPr>
        <w:lastRenderedPageBreak/>
        <w:t xml:space="preserve">　　任命林</w:t>
      </w:r>
      <w:proofErr w:type="gramStart"/>
      <w:r w:rsidRPr="00EC792E">
        <w:rPr>
          <w:rFonts w:hint="eastAsia"/>
        </w:rPr>
        <w:t>小楣、王憶莉為薦</w:t>
      </w:r>
      <w:proofErr w:type="gramEnd"/>
      <w:r w:rsidRPr="00EC792E">
        <w:rPr>
          <w:rFonts w:hint="eastAsia"/>
        </w:rPr>
        <w:t>任公務人員。</w:t>
      </w:r>
    </w:p>
    <w:p w:rsidR="00803425" w:rsidRPr="00EC792E" w:rsidRDefault="00803425" w:rsidP="00F1573F">
      <w:pPr>
        <w:spacing w:line="467" w:lineRule="exact"/>
      </w:pPr>
      <w:r w:rsidRPr="00EC792E">
        <w:rPr>
          <w:rFonts w:hint="eastAsia"/>
        </w:rPr>
        <w:t xml:space="preserve">　　任命湯</w:t>
      </w:r>
      <w:proofErr w:type="gramStart"/>
      <w:r w:rsidRPr="00EC792E">
        <w:rPr>
          <w:rFonts w:hint="eastAsia"/>
        </w:rPr>
        <w:t>棐</w:t>
      </w:r>
      <w:proofErr w:type="gramEnd"/>
      <w:r w:rsidRPr="00EC792E">
        <w:rPr>
          <w:rFonts w:hint="eastAsia"/>
        </w:rPr>
        <w:t>裕、蕭國宏、黃惠美、傅永華、謝宜靜、林子翔、</w:t>
      </w:r>
      <w:proofErr w:type="gramStart"/>
      <w:r w:rsidRPr="00EC792E">
        <w:rPr>
          <w:rFonts w:hint="eastAsia"/>
        </w:rPr>
        <w:t>羅莉萍為薦任</w:t>
      </w:r>
      <w:proofErr w:type="gramEnd"/>
      <w:r w:rsidRPr="00EC792E">
        <w:rPr>
          <w:rFonts w:hint="eastAsia"/>
        </w:rPr>
        <w:t>公務人員。</w:t>
      </w:r>
    </w:p>
    <w:p w:rsidR="00803425" w:rsidRPr="00EC792E" w:rsidRDefault="00803425" w:rsidP="00F1573F">
      <w:pPr>
        <w:spacing w:line="467" w:lineRule="exact"/>
      </w:pPr>
      <w:r w:rsidRPr="00EC792E">
        <w:rPr>
          <w:rFonts w:hint="eastAsia"/>
        </w:rPr>
        <w:t xml:space="preserve">　　任命詹旻鳳、</w:t>
      </w:r>
      <w:proofErr w:type="gramStart"/>
      <w:r w:rsidRPr="00EC792E">
        <w:rPr>
          <w:rFonts w:hint="eastAsia"/>
        </w:rPr>
        <w:t>蕭怡欣為薦任</w:t>
      </w:r>
      <w:proofErr w:type="gramEnd"/>
      <w:r w:rsidRPr="00EC792E">
        <w:rPr>
          <w:rFonts w:hint="eastAsia"/>
        </w:rPr>
        <w:t>公務人員。</w:t>
      </w:r>
    </w:p>
    <w:p w:rsidR="00803425" w:rsidRPr="00EC792E" w:rsidRDefault="00803425" w:rsidP="00F1573F">
      <w:pPr>
        <w:spacing w:line="467" w:lineRule="exact"/>
      </w:pPr>
      <w:r w:rsidRPr="00EC792E">
        <w:rPr>
          <w:rFonts w:hint="eastAsia"/>
        </w:rPr>
        <w:t xml:space="preserve">　　任命陳育聖、王俊</w:t>
      </w:r>
      <w:proofErr w:type="gramStart"/>
      <w:r w:rsidRPr="00EC792E">
        <w:rPr>
          <w:rFonts w:hint="eastAsia"/>
        </w:rPr>
        <w:t>喨</w:t>
      </w:r>
      <w:proofErr w:type="gramEnd"/>
      <w:r w:rsidRPr="00EC792E">
        <w:rPr>
          <w:rFonts w:hint="eastAsia"/>
        </w:rPr>
        <w:t>、許敬坪、</w:t>
      </w:r>
      <w:proofErr w:type="gramStart"/>
      <w:r w:rsidRPr="00EC792E">
        <w:rPr>
          <w:rFonts w:hint="eastAsia"/>
        </w:rPr>
        <w:t>卓秋花為薦任</w:t>
      </w:r>
      <w:proofErr w:type="gramEnd"/>
      <w:r w:rsidRPr="00EC792E">
        <w:rPr>
          <w:rFonts w:hint="eastAsia"/>
        </w:rPr>
        <w:t>公務人員。</w:t>
      </w:r>
    </w:p>
    <w:p w:rsidR="00803425" w:rsidRPr="00EC792E" w:rsidRDefault="00803425" w:rsidP="00F1573F">
      <w:pPr>
        <w:spacing w:line="467" w:lineRule="exact"/>
      </w:pPr>
      <w:r w:rsidRPr="00EC792E">
        <w:rPr>
          <w:rFonts w:hint="eastAsia"/>
        </w:rPr>
        <w:t xml:space="preserve">　　任命孫怡斐、</w:t>
      </w:r>
      <w:proofErr w:type="gramStart"/>
      <w:r w:rsidRPr="00EC792E">
        <w:rPr>
          <w:rFonts w:hint="eastAsia"/>
        </w:rPr>
        <w:t>黃清玉為薦任</w:t>
      </w:r>
      <w:proofErr w:type="gramEnd"/>
      <w:r w:rsidRPr="00EC792E">
        <w:rPr>
          <w:rFonts w:hint="eastAsia"/>
        </w:rPr>
        <w:t>公務人員。</w:t>
      </w:r>
    </w:p>
    <w:p w:rsidR="00803425" w:rsidRPr="00EC792E" w:rsidRDefault="00803425" w:rsidP="00F1573F">
      <w:pPr>
        <w:spacing w:line="467" w:lineRule="exact"/>
      </w:pPr>
      <w:r w:rsidRPr="00EC792E">
        <w:rPr>
          <w:rFonts w:hint="eastAsia"/>
        </w:rPr>
        <w:t xml:space="preserve">　　任命洪敏晴、蕭宇翔、</w:t>
      </w:r>
      <w:proofErr w:type="gramStart"/>
      <w:r w:rsidRPr="00EC792E">
        <w:rPr>
          <w:rFonts w:hint="eastAsia"/>
        </w:rPr>
        <w:t>蔡雅晴為薦任</w:t>
      </w:r>
      <w:proofErr w:type="gramEnd"/>
      <w:r w:rsidRPr="00EC792E">
        <w:rPr>
          <w:rFonts w:hint="eastAsia"/>
        </w:rPr>
        <w:t>公務人員。</w:t>
      </w:r>
    </w:p>
    <w:p w:rsidR="00803425" w:rsidRPr="00EC792E" w:rsidRDefault="00803425" w:rsidP="00F1573F">
      <w:pPr>
        <w:spacing w:line="467" w:lineRule="exact"/>
      </w:pPr>
      <w:r w:rsidRPr="00EC792E">
        <w:rPr>
          <w:rFonts w:hint="eastAsia"/>
        </w:rPr>
        <w:t xml:space="preserve">　　任命潘致言、郭文惠、謝雅倩、葉永全、王思博、邱明珠、劉姿君、洪文忠、楊雅玲、曾美津、陳雲生、李鳳珠、張素惠、</w:t>
      </w:r>
      <w:proofErr w:type="gramStart"/>
      <w:r w:rsidRPr="00EC792E">
        <w:rPr>
          <w:rFonts w:hint="eastAsia"/>
        </w:rPr>
        <w:t>林秀鳳為薦任</w:t>
      </w:r>
      <w:proofErr w:type="gramEnd"/>
      <w:r w:rsidRPr="00EC792E">
        <w:rPr>
          <w:rFonts w:hint="eastAsia"/>
        </w:rPr>
        <w:t>公務人員。</w:t>
      </w:r>
    </w:p>
    <w:p w:rsidR="00DB46A3" w:rsidRPr="00EC792E" w:rsidRDefault="00DB46A3" w:rsidP="00F1573F">
      <w:pPr>
        <w:spacing w:line="467" w:lineRule="exact"/>
      </w:pPr>
      <w:r w:rsidRPr="00EC792E">
        <w:rPr>
          <w:rFonts w:hint="eastAsia"/>
        </w:rPr>
        <w:t xml:space="preserve">　　任命陳一薇、陳貞吟、</w:t>
      </w:r>
      <w:proofErr w:type="gramStart"/>
      <w:r w:rsidRPr="00EC792E">
        <w:rPr>
          <w:rFonts w:hint="eastAsia"/>
        </w:rPr>
        <w:t>陳美玉為薦任</w:t>
      </w:r>
      <w:proofErr w:type="gramEnd"/>
      <w:r w:rsidRPr="00EC792E">
        <w:rPr>
          <w:rFonts w:hint="eastAsia"/>
        </w:rPr>
        <w:t>公務人員。</w:t>
      </w:r>
    </w:p>
    <w:p w:rsidR="00DB46A3" w:rsidRPr="00EC792E" w:rsidRDefault="00DB46A3" w:rsidP="00F1573F">
      <w:pPr>
        <w:spacing w:line="467" w:lineRule="exact"/>
      </w:pPr>
      <w:r w:rsidRPr="00EC792E">
        <w:rPr>
          <w:rFonts w:hint="eastAsia"/>
        </w:rPr>
        <w:t xml:space="preserve">　　任命賴美君、曾玉睿、</w:t>
      </w:r>
      <w:proofErr w:type="gramStart"/>
      <w:r w:rsidRPr="00EC792E">
        <w:rPr>
          <w:rFonts w:hint="eastAsia"/>
        </w:rPr>
        <w:t>張春美為薦任</w:t>
      </w:r>
      <w:proofErr w:type="gramEnd"/>
      <w:r w:rsidRPr="00EC792E">
        <w:rPr>
          <w:rFonts w:hint="eastAsia"/>
        </w:rPr>
        <w:t>公務人員。</w:t>
      </w:r>
    </w:p>
    <w:p w:rsidR="00DB46A3" w:rsidRPr="00EC792E" w:rsidRDefault="00DB46A3" w:rsidP="00F1573F">
      <w:pPr>
        <w:spacing w:line="467" w:lineRule="exact"/>
      </w:pPr>
      <w:r w:rsidRPr="00EC792E">
        <w:rPr>
          <w:rFonts w:hint="eastAsia"/>
        </w:rPr>
        <w:t xml:space="preserve">　　任命薛德正、江</w:t>
      </w:r>
      <w:proofErr w:type="gramStart"/>
      <w:r w:rsidRPr="00EC792E">
        <w:rPr>
          <w:rFonts w:hint="eastAsia"/>
        </w:rPr>
        <w:t>筑萍為薦任</w:t>
      </w:r>
      <w:proofErr w:type="gramEnd"/>
      <w:r w:rsidRPr="00EC792E">
        <w:rPr>
          <w:rFonts w:hint="eastAsia"/>
        </w:rPr>
        <w:t>公務人員。</w:t>
      </w:r>
    </w:p>
    <w:p w:rsidR="00DB46A3" w:rsidRPr="00EC792E" w:rsidRDefault="00DB46A3" w:rsidP="00F1573F">
      <w:pPr>
        <w:spacing w:line="467" w:lineRule="exact"/>
      </w:pPr>
      <w:r w:rsidRPr="00EC792E">
        <w:rPr>
          <w:rFonts w:hint="eastAsia"/>
        </w:rPr>
        <w:t xml:space="preserve">　　任命</w:t>
      </w:r>
      <w:proofErr w:type="gramStart"/>
      <w:r w:rsidRPr="00EC792E">
        <w:rPr>
          <w:rFonts w:hint="eastAsia"/>
        </w:rPr>
        <w:t>鍾明秀為薦任</w:t>
      </w:r>
      <w:proofErr w:type="gramEnd"/>
      <w:r w:rsidRPr="00EC792E">
        <w:rPr>
          <w:rFonts w:hint="eastAsia"/>
        </w:rPr>
        <w:t>公務人員。</w:t>
      </w:r>
    </w:p>
    <w:p w:rsidR="00DB46A3" w:rsidRPr="00EC792E" w:rsidRDefault="00DB46A3" w:rsidP="00F1573F">
      <w:pPr>
        <w:spacing w:line="467" w:lineRule="exact"/>
      </w:pPr>
      <w:r w:rsidRPr="00EC792E">
        <w:rPr>
          <w:rFonts w:hint="eastAsia"/>
        </w:rPr>
        <w:t xml:space="preserve">　　任命林婉玉、胡婷婷、</w:t>
      </w:r>
      <w:proofErr w:type="gramStart"/>
      <w:r w:rsidRPr="00EC792E">
        <w:rPr>
          <w:rFonts w:hint="eastAsia"/>
        </w:rPr>
        <w:t>張育維為薦任</w:t>
      </w:r>
      <w:proofErr w:type="gramEnd"/>
      <w:r w:rsidRPr="00EC792E">
        <w:rPr>
          <w:rFonts w:hint="eastAsia"/>
        </w:rPr>
        <w:t>公務人員。</w:t>
      </w:r>
    </w:p>
    <w:p w:rsidR="00DB46A3" w:rsidRPr="00EC792E" w:rsidRDefault="00DB46A3" w:rsidP="00F1573F">
      <w:pPr>
        <w:spacing w:line="467" w:lineRule="exact"/>
      </w:pPr>
      <w:r w:rsidRPr="00EC792E">
        <w:rPr>
          <w:rFonts w:hint="eastAsia"/>
        </w:rPr>
        <w:t xml:space="preserve">　　任命</w:t>
      </w:r>
      <w:proofErr w:type="gramStart"/>
      <w:r w:rsidRPr="00EC792E">
        <w:rPr>
          <w:rFonts w:hint="eastAsia"/>
        </w:rPr>
        <w:t>蔡慶森為薦任</w:t>
      </w:r>
      <w:proofErr w:type="gramEnd"/>
      <w:r w:rsidRPr="00EC792E">
        <w:rPr>
          <w:rFonts w:hint="eastAsia"/>
        </w:rPr>
        <w:t>公務人員。</w:t>
      </w:r>
    </w:p>
    <w:p w:rsidR="00DB46A3" w:rsidRPr="00EC792E" w:rsidRDefault="00DB46A3" w:rsidP="00F1573F">
      <w:pPr>
        <w:spacing w:line="467" w:lineRule="exact"/>
      </w:pPr>
      <w:r w:rsidRPr="00EC792E">
        <w:rPr>
          <w:rFonts w:hint="eastAsia"/>
        </w:rPr>
        <w:t xml:space="preserve">　　任命呂玉萍、吳玉華、</w:t>
      </w:r>
      <w:proofErr w:type="gramStart"/>
      <w:r w:rsidRPr="00EC792E">
        <w:rPr>
          <w:rFonts w:hint="eastAsia"/>
        </w:rPr>
        <w:t>李博豪為薦任</w:t>
      </w:r>
      <w:proofErr w:type="gramEnd"/>
      <w:r w:rsidRPr="00EC792E">
        <w:rPr>
          <w:rFonts w:hint="eastAsia"/>
        </w:rPr>
        <w:t>公務人員。</w:t>
      </w:r>
    </w:p>
    <w:p w:rsidR="006B45D8" w:rsidRPr="00EC792E" w:rsidRDefault="006B45D8" w:rsidP="00F1573F">
      <w:pPr>
        <w:spacing w:line="467" w:lineRule="exact"/>
      </w:pPr>
      <w:r w:rsidRPr="00EC792E">
        <w:rPr>
          <w:rFonts w:hint="eastAsia"/>
        </w:rPr>
        <w:t xml:space="preserve">　　任命曹劍平、林樹昌、</w:t>
      </w:r>
      <w:proofErr w:type="gramStart"/>
      <w:r w:rsidRPr="00EC792E">
        <w:rPr>
          <w:rFonts w:hint="eastAsia"/>
        </w:rPr>
        <w:t>林駿華為薦任</w:t>
      </w:r>
      <w:proofErr w:type="gramEnd"/>
      <w:r w:rsidRPr="00EC792E">
        <w:rPr>
          <w:rFonts w:hint="eastAsia"/>
        </w:rPr>
        <w:t>公務人員。</w:t>
      </w:r>
    </w:p>
    <w:p w:rsidR="00004B55" w:rsidRDefault="00004B55" w:rsidP="00EC15F0">
      <w:pPr>
        <w:spacing w:beforeLines="100" w:before="240"/>
      </w:pPr>
      <w:r>
        <w:rPr>
          <w:rFonts w:hint="eastAsia"/>
        </w:rPr>
        <w:t xml:space="preserve">總　　　統　</w:t>
      </w:r>
      <w:r w:rsidR="0023486E">
        <w:rPr>
          <w:rFonts w:hint="eastAsia"/>
        </w:rPr>
        <w:t>蔡英文</w:t>
      </w:r>
    </w:p>
    <w:p w:rsidR="00B44A5E" w:rsidRDefault="00004B55" w:rsidP="00EC15F0">
      <w:pPr>
        <w:spacing w:afterLines="100" w:after="240"/>
      </w:pPr>
      <w:r>
        <w:rPr>
          <w:rFonts w:hint="eastAsia"/>
        </w:rPr>
        <w:t xml:space="preserve">行政院院長　</w:t>
      </w:r>
      <w:r w:rsidR="0079208A">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BF3988">
            <w:pPr>
              <w:spacing w:line="240" w:lineRule="auto"/>
              <w:jc w:val="distribute"/>
            </w:pPr>
            <w:r>
              <w:rPr>
                <w:rFonts w:hint="eastAsia"/>
              </w:rPr>
              <w:t>中華民國</w:t>
            </w:r>
            <w:r w:rsidR="003B6E2B">
              <w:rPr>
                <w:rFonts w:hint="eastAsia"/>
              </w:rPr>
              <w:t>107</w:t>
            </w:r>
            <w:r>
              <w:rPr>
                <w:rFonts w:hint="eastAsia"/>
              </w:rPr>
              <w:t>年</w:t>
            </w:r>
            <w:r w:rsidR="00BF3988">
              <w:rPr>
                <w:rFonts w:hint="eastAsia"/>
              </w:rPr>
              <w:t>3</w:t>
            </w:r>
            <w:r w:rsidR="0079208A">
              <w:rPr>
                <w:rFonts w:hint="eastAsia"/>
              </w:rPr>
              <w:t>月</w:t>
            </w:r>
            <w:r w:rsidR="00BF3988">
              <w:rPr>
                <w:rFonts w:hint="eastAsia"/>
              </w:rPr>
              <w:t>2</w:t>
            </w:r>
            <w:r>
              <w:rPr>
                <w:rFonts w:hint="eastAsia"/>
              </w:rPr>
              <w:t>日</w:t>
            </w:r>
          </w:p>
        </w:tc>
      </w:tr>
    </w:tbl>
    <w:p w:rsidR="00BF3988" w:rsidRPr="00EC792E" w:rsidRDefault="00BF3988" w:rsidP="00F1573F">
      <w:pPr>
        <w:spacing w:line="460" w:lineRule="exact"/>
      </w:pPr>
      <w:r w:rsidRPr="00EC792E">
        <w:rPr>
          <w:rFonts w:hint="eastAsia"/>
        </w:rPr>
        <w:t xml:space="preserve">　　任命陳明君、賴宏豐、許芳毅為警監四階警察官，謝榮隆為警監二階警察官。</w:t>
      </w:r>
    </w:p>
    <w:p w:rsidR="00BF3988" w:rsidRPr="00EC792E" w:rsidRDefault="00BF3988" w:rsidP="00EB5080">
      <w:pPr>
        <w:spacing w:line="455" w:lineRule="exact"/>
      </w:pPr>
      <w:r w:rsidRPr="00EC792E">
        <w:rPr>
          <w:rFonts w:hint="eastAsia"/>
        </w:rPr>
        <w:lastRenderedPageBreak/>
        <w:t xml:space="preserve">　　任命劉朝國、王柏</w:t>
      </w:r>
      <w:proofErr w:type="gramStart"/>
      <w:r w:rsidRPr="00EC792E">
        <w:rPr>
          <w:rFonts w:hint="eastAsia"/>
        </w:rPr>
        <w:t>棓</w:t>
      </w:r>
      <w:proofErr w:type="gramEnd"/>
      <w:r w:rsidRPr="00EC792E">
        <w:rPr>
          <w:rFonts w:hint="eastAsia"/>
        </w:rPr>
        <w:t>、吳學仁、</w:t>
      </w:r>
      <w:proofErr w:type="gramStart"/>
      <w:r w:rsidRPr="00EC792E">
        <w:rPr>
          <w:rFonts w:hint="eastAsia"/>
        </w:rPr>
        <w:t>石竣帆、</w:t>
      </w:r>
      <w:proofErr w:type="gramEnd"/>
      <w:r w:rsidRPr="00EC792E">
        <w:rPr>
          <w:rFonts w:hint="eastAsia"/>
        </w:rPr>
        <w:t>陳怡君、張朝雄、曾聖尹、劉乃宸、劉宜昌、林育成、盧冠宏、石雅雯、賴泰宏、羅</w:t>
      </w:r>
      <w:proofErr w:type="gramStart"/>
      <w:r w:rsidRPr="00EC792E">
        <w:rPr>
          <w:rFonts w:hint="eastAsia"/>
        </w:rPr>
        <w:t>宥勛</w:t>
      </w:r>
      <w:proofErr w:type="gramEnd"/>
      <w:r w:rsidRPr="00EC792E">
        <w:rPr>
          <w:rFonts w:hint="eastAsia"/>
        </w:rPr>
        <w:t>、陳建宏、劉旭偉、許馨如、黃建儒、何文龍、盧俊憲、翁紹殷、劉東益、張欽棠、</w:t>
      </w:r>
      <w:proofErr w:type="gramStart"/>
      <w:r w:rsidRPr="00EC792E">
        <w:rPr>
          <w:rFonts w:hint="eastAsia"/>
        </w:rPr>
        <w:t>王期典</w:t>
      </w:r>
      <w:proofErr w:type="gramEnd"/>
      <w:r w:rsidRPr="00EC792E">
        <w:rPr>
          <w:rFonts w:hint="eastAsia"/>
        </w:rPr>
        <w:t>、林益成、陳敬棠、楊政霖、葉三豪、張育嘉、梁家豪、卓忠緯、林奇毅、林雅玲、吳欣怡、黃綉芬、黃世維、楊順吉、黃軍豪、沈宏昌、吳俊賢、蘇文華、孫曉倫、王如吟、康程傑、王翊安、林進忠、劉佳原、邱漢文、郭仁德、王泰翔、林祺益、王俊權、林于翔、葉三桂、尤智弘、</w:t>
      </w:r>
      <w:r w:rsidRPr="00227A96">
        <w:rPr>
          <w:rFonts w:hint="eastAsia"/>
          <w:spacing w:val="-4"/>
        </w:rPr>
        <w:t>蕭嘉庭、張宗榮、蕭伊達、呂孟慶中、王志良、陳俊霖、羅登基、黃彥誌、王富生、顏進財、孫崇軒、李俊翰、畢啟勳、邱瀛德、汪盛富、梁偉智、楊文萱、陳穎儀、吳昆致、謝佳峰、許唐銘、丁俊宏、邱士豪、陳柏均、涂石榕、鍾國強、張晴珳、林志偉、蘇一智、黃恒雄、梁哲源、張宇翔、陳怡萍、陳威廷、林聖凱、王生雄、張昆榮為警正警察官。</w:t>
      </w:r>
    </w:p>
    <w:p w:rsidR="00BF3988" w:rsidRPr="00EC792E" w:rsidRDefault="00BF3988" w:rsidP="00EB5080">
      <w:pPr>
        <w:spacing w:line="455" w:lineRule="exact"/>
      </w:pPr>
      <w:r w:rsidRPr="00EC792E">
        <w:rPr>
          <w:rFonts w:hint="eastAsia"/>
        </w:rPr>
        <w:t xml:space="preserve">　　任命吳柏青、洪</w:t>
      </w:r>
      <w:proofErr w:type="gramStart"/>
      <w:r w:rsidRPr="00EC792E">
        <w:rPr>
          <w:rFonts w:hint="eastAsia"/>
        </w:rPr>
        <w:t>誌</w:t>
      </w:r>
      <w:proofErr w:type="gramEnd"/>
      <w:r w:rsidRPr="00EC792E">
        <w:rPr>
          <w:rFonts w:hint="eastAsia"/>
        </w:rPr>
        <w:t>陽、莊欣昌、黃冠嘉、柯廷儒、江育凱、郭育稱、許中志、羅吉緯、王新凱、陳彥勳、林琦瑋、廖健華、黃喬</w:t>
      </w:r>
      <w:proofErr w:type="gramStart"/>
      <w:r w:rsidRPr="00EC792E">
        <w:rPr>
          <w:rFonts w:hint="eastAsia"/>
        </w:rPr>
        <w:t>濬</w:t>
      </w:r>
      <w:proofErr w:type="gramEnd"/>
      <w:r w:rsidRPr="00EC792E">
        <w:rPr>
          <w:rFonts w:hint="eastAsia"/>
        </w:rPr>
        <w:t>、李偉廷、</w:t>
      </w:r>
      <w:proofErr w:type="gramStart"/>
      <w:r w:rsidRPr="00EC792E">
        <w:rPr>
          <w:rFonts w:hint="eastAsia"/>
        </w:rPr>
        <w:t>黃韋中</w:t>
      </w:r>
      <w:proofErr w:type="gramEnd"/>
      <w:r w:rsidRPr="00EC792E">
        <w:rPr>
          <w:rFonts w:hint="eastAsia"/>
        </w:rPr>
        <w:t>為警正警察官。</w:t>
      </w:r>
    </w:p>
    <w:p w:rsidR="00BF3988" w:rsidRPr="00EC792E" w:rsidRDefault="00BF3988" w:rsidP="00EB5080">
      <w:pPr>
        <w:spacing w:line="455" w:lineRule="exact"/>
      </w:pPr>
      <w:r w:rsidRPr="00EC792E">
        <w:rPr>
          <w:rFonts w:hint="eastAsia"/>
        </w:rPr>
        <w:t xml:space="preserve">　　任命李嘉德、羅佳樟為警正警察官。</w:t>
      </w:r>
    </w:p>
    <w:p w:rsidR="00BF3988" w:rsidRPr="00EC792E" w:rsidRDefault="00BF3988" w:rsidP="00EB5080">
      <w:pPr>
        <w:spacing w:line="455" w:lineRule="exact"/>
      </w:pPr>
      <w:r w:rsidRPr="00EC792E">
        <w:rPr>
          <w:rFonts w:hint="eastAsia"/>
        </w:rPr>
        <w:t xml:space="preserve">　　任命李振華為警正警察官。</w:t>
      </w:r>
    </w:p>
    <w:p w:rsidR="00BF3988" w:rsidRPr="00EC792E" w:rsidRDefault="00BF3988" w:rsidP="00EB5080">
      <w:pPr>
        <w:spacing w:line="455" w:lineRule="exact"/>
      </w:pPr>
      <w:r w:rsidRPr="00EC792E">
        <w:rPr>
          <w:rFonts w:hint="eastAsia"/>
        </w:rPr>
        <w:t xml:space="preserve">　　任命盧秉宏、林志宗為警正警察官。</w:t>
      </w:r>
    </w:p>
    <w:p w:rsidR="00BF3988" w:rsidRPr="00EC792E" w:rsidRDefault="00BF3988" w:rsidP="00EB5080">
      <w:pPr>
        <w:spacing w:line="455" w:lineRule="exact"/>
      </w:pPr>
      <w:r w:rsidRPr="00EC792E">
        <w:rPr>
          <w:rFonts w:hint="eastAsia"/>
        </w:rPr>
        <w:t xml:space="preserve">　　任命林子翔、</w:t>
      </w:r>
      <w:proofErr w:type="gramStart"/>
      <w:r w:rsidRPr="00EC792E">
        <w:rPr>
          <w:rFonts w:hint="eastAsia"/>
        </w:rPr>
        <w:t>林永峰為</w:t>
      </w:r>
      <w:proofErr w:type="gramEnd"/>
      <w:r w:rsidRPr="00EC792E">
        <w:rPr>
          <w:rFonts w:hint="eastAsia"/>
        </w:rPr>
        <w:t>警正警察官。</w:t>
      </w:r>
    </w:p>
    <w:p w:rsidR="00BF3988" w:rsidRPr="00EC792E" w:rsidRDefault="00BF3988" w:rsidP="00EB5080">
      <w:pPr>
        <w:spacing w:line="455" w:lineRule="exact"/>
      </w:pPr>
      <w:r w:rsidRPr="00EC792E">
        <w:rPr>
          <w:rFonts w:hint="eastAsia"/>
        </w:rPr>
        <w:t xml:space="preserve">　　任命林辰翰、楊道正、張維哲、鄭博文、蕭偉昌、曾建勳為警正警察官。</w:t>
      </w:r>
    </w:p>
    <w:p w:rsidR="00BF3988" w:rsidRPr="00EC792E" w:rsidRDefault="00BF3988" w:rsidP="00EB5080">
      <w:pPr>
        <w:spacing w:line="455" w:lineRule="exact"/>
      </w:pPr>
      <w:r w:rsidRPr="00EC792E">
        <w:rPr>
          <w:rFonts w:hint="eastAsia"/>
        </w:rPr>
        <w:t xml:space="preserve">　　任命陳</w:t>
      </w:r>
      <w:proofErr w:type="gramStart"/>
      <w:r w:rsidRPr="00EC792E">
        <w:rPr>
          <w:rFonts w:hint="eastAsia"/>
        </w:rPr>
        <w:t>宥佃</w:t>
      </w:r>
      <w:proofErr w:type="gramEnd"/>
      <w:r w:rsidRPr="00EC792E">
        <w:rPr>
          <w:rFonts w:hint="eastAsia"/>
        </w:rPr>
        <w:t>、何聖良、李緯憲、梁文俊、莊松吉、許明忠為警正警察官。</w:t>
      </w:r>
    </w:p>
    <w:p w:rsidR="00BF3988" w:rsidRPr="00EC792E" w:rsidRDefault="00BF3988" w:rsidP="00EB5080">
      <w:pPr>
        <w:spacing w:line="455" w:lineRule="exact"/>
      </w:pPr>
      <w:r w:rsidRPr="00EC792E">
        <w:rPr>
          <w:rFonts w:hint="eastAsia"/>
        </w:rPr>
        <w:t xml:space="preserve">　　任命林建宏、丁崇泰為警正警察官。</w:t>
      </w:r>
    </w:p>
    <w:p w:rsidR="00BF3988" w:rsidRPr="00EC792E" w:rsidRDefault="00BF3988" w:rsidP="00EB5080">
      <w:pPr>
        <w:spacing w:line="455" w:lineRule="exact"/>
      </w:pPr>
      <w:r w:rsidRPr="00EC792E">
        <w:rPr>
          <w:rFonts w:hint="eastAsia"/>
        </w:rPr>
        <w:t xml:space="preserve">　　任命顧宗鳴為警正警察官。</w:t>
      </w:r>
    </w:p>
    <w:p w:rsidR="00BF3988" w:rsidRPr="00EC792E" w:rsidRDefault="00BF3988" w:rsidP="00F15162">
      <w:pPr>
        <w:spacing w:line="455" w:lineRule="exact"/>
      </w:pPr>
      <w:r w:rsidRPr="00EC792E">
        <w:rPr>
          <w:rFonts w:hint="eastAsia"/>
        </w:rPr>
        <w:lastRenderedPageBreak/>
        <w:t xml:space="preserve">　　任命吳柏勳為警正警察官。</w:t>
      </w:r>
    </w:p>
    <w:p w:rsidR="00BF3988" w:rsidRPr="00EC792E" w:rsidRDefault="00BF3988" w:rsidP="00F15162">
      <w:pPr>
        <w:spacing w:line="455" w:lineRule="exact"/>
      </w:pPr>
      <w:r w:rsidRPr="00EC792E">
        <w:rPr>
          <w:rFonts w:hint="eastAsia"/>
        </w:rPr>
        <w:t xml:space="preserve">　　任命黃日杰、楊耀仁、</w:t>
      </w:r>
      <w:proofErr w:type="gramStart"/>
      <w:r w:rsidRPr="00EC792E">
        <w:rPr>
          <w:rFonts w:hint="eastAsia"/>
        </w:rPr>
        <w:t>吳濤龍為</w:t>
      </w:r>
      <w:proofErr w:type="gramEnd"/>
      <w:r w:rsidRPr="00EC792E">
        <w:rPr>
          <w:rFonts w:hint="eastAsia"/>
        </w:rPr>
        <w:t>警正警察官。</w:t>
      </w:r>
    </w:p>
    <w:p w:rsidR="00BF3988" w:rsidRPr="00EC792E" w:rsidRDefault="00BF3988" w:rsidP="00F15162">
      <w:pPr>
        <w:spacing w:line="455" w:lineRule="exact"/>
      </w:pPr>
      <w:r w:rsidRPr="00EC792E">
        <w:rPr>
          <w:rFonts w:hint="eastAsia"/>
        </w:rPr>
        <w:t xml:space="preserve">　　任命吳國暉、林昶志、徐蒼望、許至強、唐文福、陳佳峻、邱俊德、陳平、李彪龍、蔡承霖為警正警察官。</w:t>
      </w:r>
    </w:p>
    <w:p w:rsidR="00D931C8" w:rsidRDefault="004D7A38" w:rsidP="00F15162">
      <w:pPr>
        <w:pStyle w:val="ac"/>
        <w:spacing w:line="455" w:lineRule="exact"/>
        <w:ind w:firstLineChars="0" w:firstLine="0"/>
      </w:pPr>
      <w:r w:rsidRPr="00EC792E">
        <w:rPr>
          <w:rFonts w:hint="eastAsia"/>
          <w:spacing w:val="0"/>
        </w:rPr>
        <w:t xml:space="preserve">　　</w:t>
      </w:r>
      <w:r w:rsidR="00BF3988" w:rsidRPr="00EC792E">
        <w:rPr>
          <w:rFonts w:hint="eastAsia"/>
          <w:spacing w:val="0"/>
        </w:rPr>
        <w:t>任命陳文顯為警正警察官。</w:t>
      </w:r>
    </w:p>
    <w:p w:rsidR="00D931C8" w:rsidRDefault="00D931C8" w:rsidP="00D931C8">
      <w:pPr>
        <w:spacing w:beforeLines="100" w:before="240"/>
      </w:pPr>
      <w:r>
        <w:rPr>
          <w:rFonts w:hint="eastAsia"/>
        </w:rPr>
        <w:t xml:space="preserve">總　　　統　</w:t>
      </w:r>
      <w:r w:rsidR="0023486E">
        <w:rPr>
          <w:rFonts w:hint="eastAsia"/>
        </w:rPr>
        <w:t>蔡英文</w:t>
      </w:r>
    </w:p>
    <w:p w:rsidR="00E33EF1" w:rsidRDefault="00D931C8" w:rsidP="00D931C8">
      <w:pPr>
        <w:spacing w:afterLines="100" w:after="240"/>
      </w:pPr>
      <w:r>
        <w:rPr>
          <w:rFonts w:hint="eastAsia"/>
        </w:rPr>
        <w:t xml:space="preserve">行政院院長　</w:t>
      </w:r>
      <w:r w:rsidR="0079208A">
        <w:rPr>
          <w:rFonts w:hint="eastAsia"/>
        </w:rPr>
        <w:t>賴清德</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3B6E2B">
              <w:rPr>
                <w:rFonts w:hint="eastAsia"/>
              </w:rPr>
              <w:t>107</w:t>
            </w:r>
            <w:r>
              <w:rPr>
                <w:rFonts w:hint="eastAsia"/>
              </w:rPr>
              <w:t>年</w:t>
            </w:r>
            <w:r w:rsidR="00135A70">
              <w:rPr>
                <w:rFonts w:hint="eastAsia"/>
              </w:rPr>
              <w:t>3</w:t>
            </w:r>
            <w:r w:rsidR="0079208A">
              <w:rPr>
                <w:rFonts w:hint="eastAsia"/>
              </w:rPr>
              <w:t>月</w:t>
            </w:r>
            <w:r w:rsidR="00135A70">
              <w:rPr>
                <w:rFonts w:hint="eastAsia"/>
              </w:rPr>
              <w:t>2</w:t>
            </w:r>
            <w:r>
              <w:rPr>
                <w:rFonts w:hint="eastAsia"/>
              </w:rPr>
              <w:t>日</w:t>
            </w:r>
          </w:p>
          <w:p w:rsidR="00004B55" w:rsidRDefault="00004B55" w:rsidP="006E0890">
            <w:pPr>
              <w:spacing w:line="240" w:lineRule="auto"/>
              <w:jc w:val="distribute"/>
            </w:pPr>
            <w:r>
              <w:rPr>
                <w:rFonts w:hint="eastAsia"/>
              </w:rPr>
              <w:t>華總二</w:t>
            </w:r>
            <w:proofErr w:type="gramStart"/>
            <w:r>
              <w:rPr>
                <w:rFonts w:hint="eastAsia"/>
              </w:rPr>
              <w:t>榮字第</w:t>
            </w:r>
            <w:r w:rsidR="00135A70">
              <w:rPr>
                <w:rFonts w:hint="eastAsia"/>
              </w:rPr>
              <w:t>10700020740</w:t>
            </w:r>
            <w:r>
              <w:rPr>
                <w:rFonts w:hint="eastAsia"/>
              </w:rPr>
              <w:t>號</w:t>
            </w:r>
            <w:proofErr w:type="gramEnd"/>
          </w:p>
        </w:tc>
      </w:tr>
    </w:tbl>
    <w:p w:rsidR="00004B55" w:rsidRPr="00187F4E" w:rsidRDefault="00135A70" w:rsidP="0073665D">
      <w:pPr>
        <w:spacing w:line="415" w:lineRule="exact"/>
        <w:rPr>
          <w:spacing w:val="2"/>
        </w:rPr>
      </w:pPr>
      <w:r w:rsidRPr="00187F4E">
        <w:rPr>
          <w:rFonts w:hint="eastAsia"/>
          <w:spacing w:val="2"/>
        </w:rPr>
        <w:t xml:space="preserve">　　前空軍總司令部計劃署少將副署長田兆霖，</w:t>
      </w:r>
      <w:proofErr w:type="gramStart"/>
      <w:r w:rsidRPr="00187F4E">
        <w:rPr>
          <w:rFonts w:hint="eastAsia"/>
          <w:spacing w:val="2"/>
        </w:rPr>
        <w:t>清操通朗，雋</w:t>
      </w:r>
      <w:proofErr w:type="gramEnd"/>
      <w:r w:rsidRPr="00187F4E">
        <w:rPr>
          <w:rFonts w:hint="eastAsia"/>
          <w:spacing w:val="2"/>
        </w:rPr>
        <w:t>秀偉岸。</w:t>
      </w:r>
      <w:proofErr w:type="gramStart"/>
      <w:r w:rsidRPr="00187F4E">
        <w:rPr>
          <w:rFonts w:hint="eastAsia"/>
          <w:spacing w:val="2"/>
        </w:rPr>
        <w:t>少歲紅羊</w:t>
      </w:r>
      <w:proofErr w:type="gramEnd"/>
      <w:r w:rsidRPr="00187F4E">
        <w:rPr>
          <w:rFonts w:hint="eastAsia"/>
          <w:spacing w:val="2"/>
        </w:rPr>
        <w:t>浩</w:t>
      </w:r>
      <w:r w:rsidR="00971A22">
        <w:rPr>
          <w:rFonts w:hint="eastAsia"/>
          <w:spacing w:val="2"/>
        </w:rPr>
        <w:t>劫</w:t>
      </w:r>
      <w:r w:rsidRPr="00187F4E">
        <w:rPr>
          <w:rFonts w:hint="eastAsia"/>
          <w:spacing w:val="2"/>
        </w:rPr>
        <w:t>，痛感華夏硝煙瀰漫，青年救國蔚為浪潮，</w:t>
      </w:r>
      <w:proofErr w:type="gramStart"/>
      <w:r w:rsidRPr="00187F4E">
        <w:rPr>
          <w:rFonts w:hint="eastAsia"/>
          <w:spacing w:val="2"/>
        </w:rPr>
        <w:t>迺</w:t>
      </w:r>
      <w:proofErr w:type="gramEnd"/>
      <w:r w:rsidRPr="00187F4E">
        <w:rPr>
          <w:rFonts w:hint="eastAsia"/>
          <w:spacing w:val="2"/>
        </w:rPr>
        <w:t>矢志獻身</w:t>
      </w:r>
      <w:proofErr w:type="gramStart"/>
      <w:r w:rsidRPr="00187F4E">
        <w:rPr>
          <w:rFonts w:hint="eastAsia"/>
          <w:spacing w:val="2"/>
        </w:rPr>
        <w:t>戎</w:t>
      </w:r>
      <w:proofErr w:type="gramEnd"/>
      <w:r w:rsidRPr="00187F4E">
        <w:rPr>
          <w:rFonts w:hint="eastAsia"/>
          <w:spacing w:val="2"/>
        </w:rPr>
        <w:t>伍，卒業空軍軍官學校。先後出任飛行官、中美混合團情報科科長，巡</w:t>
      </w:r>
      <w:proofErr w:type="gramStart"/>
      <w:r w:rsidRPr="00187F4E">
        <w:rPr>
          <w:rFonts w:hint="eastAsia"/>
          <w:spacing w:val="2"/>
        </w:rPr>
        <w:t>弋</w:t>
      </w:r>
      <w:proofErr w:type="gramEnd"/>
      <w:r w:rsidRPr="00187F4E">
        <w:rPr>
          <w:rFonts w:hint="eastAsia"/>
          <w:spacing w:val="2"/>
        </w:rPr>
        <w:t>安</w:t>
      </w:r>
      <w:proofErr w:type="gramStart"/>
      <w:r w:rsidRPr="00187F4E">
        <w:rPr>
          <w:rFonts w:hint="eastAsia"/>
          <w:spacing w:val="2"/>
        </w:rPr>
        <w:t>攘</w:t>
      </w:r>
      <w:proofErr w:type="gramEnd"/>
      <w:r w:rsidRPr="00187F4E">
        <w:rPr>
          <w:rFonts w:hint="eastAsia"/>
          <w:spacing w:val="2"/>
        </w:rPr>
        <w:t>，鷹揚</w:t>
      </w:r>
      <w:proofErr w:type="gramStart"/>
      <w:r w:rsidRPr="00187F4E">
        <w:rPr>
          <w:rFonts w:hint="eastAsia"/>
          <w:spacing w:val="2"/>
        </w:rPr>
        <w:t>殫</w:t>
      </w:r>
      <w:proofErr w:type="gramEnd"/>
      <w:r w:rsidRPr="00187F4E">
        <w:rPr>
          <w:rFonts w:hint="eastAsia"/>
          <w:spacing w:val="2"/>
        </w:rPr>
        <w:t>技。抗戰</w:t>
      </w:r>
      <w:proofErr w:type="gramStart"/>
      <w:r w:rsidRPr="00187F4E">
        <w:rPr>
          <w:rFonts w:hint="eastAsia"/>
          <w:spacing w:val="2"/>
        </w:rPr>
        <w:t>軍起，歷預晉</w:t>
      </w:r>
      <w:proofErr w:type="gramEnd"/>
      <w:r w:rsidRPr="00187F4E">
        <w:rPr>
          <w:rFonts w:hint="eastAsia"/>
          <w:spacing w:val="2"/>
        </w:rPr>
        <w:t>、豫、</w:t>
      </w:r>
      <w:proofErr w:type="gramStart"/>
      <w:r w:rsidRPr="00187F4E">
        <w:rPr>
          <w:rFonts w:hint="eastAsia"/>
          <w:spacing w:val="2"/>
        </w:rPr>
        <w:t>鄂省大小諸役</w:t>
      </w:r>
      <w:proofErr w:type="gramEnd"/>
      <w:r w:rsidRPr="00187F4E">
        <w:rPr>
          <w:rFonts w:hint="eastAsia"/>
          <w:spacing w:val="2"/>
        </w:rPr>
        <w:t>，銜命空中支援轟炸，重創敵方陣地部隊；執行作戰偵察任務，</w:t>
      </w:r>
      <w:proofErr w:type="gramStart"/>
      <w:r w:rsidRPr="00187F4E">
        <w:rPr>
          <w:rFonts w:hint="eastAsia"/>
          <w:spacing w:val="2"/>
        </w:rPr>
        <w:t>飭力情資蒐集</w:t>
      </w:r>
      <w:proofErr w:type="gramEnd"/>
      <w:r w:rsidRPr="00187F4E">
        <w:rPr>
          <w:rFonts w:hint="eastAsia"/>
          <w:spacing w:val="2"/>
        </w:rPr>
        <w:t>分解，出擊</w:t>
      </w:r>
      <w:proofErr w:type="gramStart"/>
      <w:r w:rsidRPr="00187F4E">
        <w:rPr>
          <w:rFonts w:hint="eastAsia"/>
          <w:spacing w:val="2"/>
        </w:rPr>
        <w:t>殄</w:t>
      </w:r>
      <w:proofErr w:type="gramEnd"/>
      <w:r w:rsidRPr="00187F4E">
        <w:rPr>
          <w:rFonts w:hint="eastAsia"/>
          <w:spacing w:val="2"/>
        </w:rPr>
        <w:t>殲，扼吭</w:t>
      </w:r>
      <w:r w:rsidR="00430FB0">
        <w:rPr>
          <w:rFonts w:hint="eastAsia"/>
          <w:spacing w:val="2"/>
        </w:rPr>
        <w:t>捬</w:t>
      </w:r>
      <w:r w:rsidRPr="00187F4E">
        <w:rPr>
          <w:rFonts w:hint="eastAsia"/>
          <w:spacing w:val="2"/>
        </w:rPr>
        <w:t>背；奪旗</w:t>
      </w:r>
      <w:proofErr w:type="gramStart"/>
      <w:r w:rsidRPr="00187F4E">
        <w:rPr>
          <w:rFonts w:hint="eastAsia"/>
          <w:spacing w:val="2"/>
        </w:rPr>
        <w:t>撦</w:t>
      </w:r>
      <w:proofErr w:type="gramEnd"/>
      <w:r w:rsidRPr="00187F4E">
        <w:rPr>
          <w:rFonts w:hint="eastAsia"/>
          <w:spacing w:val="2"/>
        </w:rPr>
        <w:t>鼓，浴血奏捷。</w:t>
      </w:r>
      <w:proofErr w:type="gramStart"/>
      <w:r w:rsidRPr="00187F4E">
        <w:rPr>
          <w:rFonts w:hint="eastAsia"/>
          <w:spacing w:val="2"/>
        </w:rPr>
        <w:t>嗣</w:t>
      </w:r>
      <w:proofErr w:type="gramEnd"/>
      <w:r w:rsidRPr="00187F4E">
        <w:rPr>
          <w:rFonts w:hint="eastAsia"/>
          <w:spacing w:val="2"/>
        </w:rPr>
        <w:t>扈隨國軍來</w:t>
      </w:r>
      <w:proofErr w:type="gramStart"/>
      <w:r w:rsidRPr="00187F4E">
        <w:rPr>
          <w:rFonts w:hint="eastAsia"/>
          <w:spacing w:val="2"/>
        </w:rPr>
        <w:t>臺</w:t>
      </w:r>
      <w:proofErr w:type="gramEnd"/>
      <w:r w:rsidRPr="00187F4E">
        <w:rPr>
          <w:rFonts w:hint="eastAsia"/>
          <w:spacing w:val="2"/>
        </w:rPr>
        <w:t>，</w:t>
      </w:r>
      <w:proofErr w:type="gramStart"/>
      <w:r w:rsidRPr="00187F4E">
        <w:rPr>
          <w:rFonts w:hint="eastAsia"/>
          <w:spacing w:val="2"/>
        </w:rPr>
        <w:t>遄</w:t>
      </w:r>
      <w:proofErr w:type="gramEnd"/>
      <w:r w:rsidRPr="00187F4E">
        <w:rPr>
          <w:rFonts w:hint="eastAsia"/>
          <w:spacing w:val="2"/>
        </w:rPr>
        <w:t>入空軍指揮參謀大學、美國指揮參謀學校</w:t>
      </w:r>
      <w:proofErr w:type="gramStart"/>
      <w:r w:rsidRPr="00187F4E">
        <w:rPr>
          <w:rFonts w:hint="eastAsia"/>
          <w:spacing w:val="2"/>
        </w:rPr>
        <w:t>專習；</w:t>
      </w:r>
      <w:proofErr w:type="gramEnd"/>
      <w:r w:rsidRPr="00187F4E">
        <w:rPr>
          <w:rFonts w:hint="eastAsia"/>
          <w:spacing w:val="2"/>
        </w:rPr>
        <w:t>歷任空軍總司令部主任、副署長暨國防部參謀主任、副廳長等要職，運籌出奇，</w:t>
      </w:r>
      <w:proofErr w:type="gramStart"/>
      <w:r w:rsidRPr="00187F4E">
        <w:rPr>
          <w:rFonts w:hint="eastAsia"/>
          <w:spacing w:val="2"/>
        </w:rPr>
        <w:t>摩厲以</w:t>
      </w:r>
      <w:proofErr w:type="gramEnd"/>
      <w:r w:rsidRPr="00187F4E">
        <w:rPr>
          <w:rFonts w:hint="eastAsia"/>
          <w:spacing w:val="2"/>
        </w:rPr>
        <w:t>須；復遵奉譯編「美軍用語辭典」</w:t>
      </w:r>
      <w:proofErr w:type="gramStart"/>
      <w:r w:rsidRPr="00187F4E">
        <w:rPr>
          <w:rFonts w:hint="eastAsia"/>
          <w:spacing w:val="2"/>
        </w:rPr>
        <w:t>乙書</w:t>
      </w:r>
      <w:proofErr w:type="gramEnd"/>
      <w:r w:rsidRPr="00187F4E">
        <w:rPr>
          <w:rFonts w:hint="eastAsia"/>
          <w:spacing w:val="2"/>
        </w:rPr>
        <w:t>，統一戰略術語應用，增益軍事學術究</w:t>
      </w:r>
      <w:proofErr w:type="gramStart"/>
      <w:r w:rsidRPr="00187F4E">
        <w:rPr>
          <w:rFonts w:hint="eastAsia"/>
          <w:spacing w:val="2"/>
        </w:rPr>
        <w:t>研</w:t>
      </w:r>
      <w:proofErr w:type="gramEnd"/>
      <w:r w:rsidRPr="00187F4E">
        <w:rPr>
          <w:rFonts w:hint="eastAsia"/>
          <w:spacing w:val="2"/>
        </w:rPr>
        <w:t>，</w:t>
      </w:r>
      <w:proofErr w:type="gramStart"/>
      <w:r w:rsidRPr="00187F4E">
        <w:rPr>
          <w:rFonts w:hint="eastAsia"/>
          <w:spacing w:val="2"/>
        </w:rPr>
        <w:t>析微察異，支策據梧</w:t>
      </w:r>
      <w:proofErr w:type="gramEnd"/>
      <w:r w:rsidRPr="00187F4E">
        <w:rPr>
          <w:rFonts w:hint="eastAsia"/>
          <w:spacing w:val="2"/>
        </w:rPr>
        <w:t>。曾獲頒雲</w:t>
      </w:r>
      <w:proofErr w:type="gramStart"/>
      <w:r w:rsidRPr="00187F4E">
        <w:rPr>
          <w:rFonts w:hint="eastAsia"/>
          <w:spacing w:val="2"/>
        </w:rPr>
        <w:t>麾</w:t>
      </w:r>
      <w:proofErr w:type="gramEnd"/>
      <w:r w:rsidRPr="00187F4E">
        <w:rPr>
          <w:rFonts w:hint="eastAsia"/>
          <w:spacing w:val="2"/>
        </w:rPr>
        <w:t>、忠勤、陸海空、光華、</w:t>
      </w:r>
      <w:proofErr w:type="gramStart"/>
      <w:r w:rsidRPr="00187F4E">
        <w:rPr>
          <w:rFonts w:hint="eastAsia"/>
          <w:spacing w:val="2"/>
        </w:rPr>
        <w:t>干</w:t>
      </w:r>
      <w:proofErr w:type="gramEnd"/>
      <w:r w:rsidRPr="00187F4E">
        <w:rPr>
          <w:rFonts w:hint="eastAsia"/>
          <w:spacing w:val="2"/>
        </w:rPr>
        <w:t>城暨</w:t>
      </w:r>
      <w:proofErr w:type="gramStart"/>
      <w:r w:rsidRPr="00187F4E">
        <w:rPr>
          <w:rFonts w:hint="eastAsia"/>
          <w:spacing w:val="2"/>
        </w:rPr>
        <w:t>美國銅星自由</w:t>
      </w:r>
      <w:proofErr w:type="gramEnd"/>
      <w:r w:rsidRPr="00187F4E">
        <w:rPr>
          <w:rFonts w:hint="eastAsia"/>
          <w:spacing w:val="2"/>
        </w:rPr>
        <w:t>等多座國內外</w:t>
      </w:r>
      <w:proofErr w:type="gramStart"/>
      <w:r w:rsidRPr="00187F4E">
        <w:rPr>
          <w:rFonts w:hint="eastAsia"/>
          <w:spacing w:val="2"/>
        </w:rPr>
        <w:t>勳</w:t>
      </w:r>
      <w:proofErr w:type="gramEnd"/>
      <w:r w:rsidRPr="00187F4E">
        <w:rPr>
          <w:rFonts w:hint="eastAsia"/>
          <w:spacing w:val="2"/>
        </w:rPr>
        <w:t>獎章殊榮。</w:t>
      </w:r>
      <w:proofErr w:type="gramStart"/>
      <w:r w:rsidRPr="00187F4E">
        <w:rPr>
          <w:rFonts w:hint="eastAsia"/>
          <w:spacing w:val="2"/>
        </w:rPr>
        <w:t>綜其生平</w:t>
      </w:r>
      <w:proofErr w:type="gramEnd"/>
      <w:r w:rsidRPr="00187F4E">
        <w:rPr>
          <w:rFonts w:hint="eastAsia"/>
          <w:spacing w:val="2"/>
        </w:rPr>
        <w:t>，</w:t>
      </w:r>
      <w:proofErr w:type="gramStart"/>
      <w:r w:rsidRPr="00187F4E">
        <w:rPr>
          <w:rFonts w:hint="eastAsia"/>
          <w:spacing w:val="2"/>
        </w:rPr>
        <w:t>剋翦</w:t>
      </w:r>
      <w:proofErr w:type="gramEnd"/>
      <w:r w:rsidRPr="00187F4E">
        <w:rPr>
          <w:rFonts w:hint="eastAsia"/>
          <w:spacing w:val="2"/>
        </w:rPr>
        <w:t>日軍於華北神州，捍衛</w:t>
      </w:r>
      <w:proofErr w:type="gramStart"/>
      <w:r w:rsidRPr="00187F4E">
        <w:rPr>
          <w:rFonts w:hint="eastAsia"/>
          <w:spacing w:val="2"/>
        </w:rPr>
        <w:t>邦</w:t>
      </w:r>
      <w:proofErr w:type="gramEnd"/>
      <w:r w:rsidRPr="00187F4E">
        <w:rPr>
          <w:rFonts w:hint="eastAsia"/>
          <w:spacing w:val="2"/>
        </w:rPr>
        <w:t>家而死生度外，飛</w:t>
      </w:r>
      <w:proofErr w:type="gramStart"/>
      <w:r w:rsidRPr="00187F4E">
        <w:rPr>
          <w:rFonts w:hint="eastAsia"/>
          <w:spacing w:val="2"/>
        </w:rPr>
        <w:t>將振旅</w:t>
      </w:r>
      <w:proofErr w:type="gramEnd"/>
      <w:r w:rsidRPr="00187F4E">
        <w:rPr>
          <w:rFonts w:hint="eastAsia"/>
          <w:spacing w:val="2"/>
        </w:rPr>
        <w:t>，亮</w:t>
      </w:r>
      <w:proofErr w:type="gramStart"/>
      <w:r w:rsidRPr="00187F4E">
        <w:rPr>
          <w:rFonts w:hint="eastAsia"/>
          <w:spacing w:val="2"/>
        </w:rPr>
        <w:t>藎</w:t>
      </w:r>
      <w:proofErr w:type="gramEnd"/>
      <w:r w:rsidRPr="00187F4E">
        <w:rPr>
          <w:rFonts w:hint="eastAsia"/>
          <w:spacing w:val="2"/>
        </w:rPr>
        <w:t>績</w:t>
      </w:r>
      <w:proofErr w:type="gramStart"/>
      <w:r w:rsidRPr="00187F4E">
        <w:rPr>
          <w:rFonts w:hint="eastAsia"/>
          <w:spacing w:val="2"/>
        </w:rPr>
        <w:t>懋</w:t>
      </w:r>
      <w:proofErr w:type="gramEnd"/>
      <w:r w:rsidRPr="00187F4E">
        <w:rPr>
          <w:rFonts w:hint="eastAsia"/>
          <w:spacing w:val="2"/>
        </w:rPr>
        <w:t>；勳</w:t>
      </w:r>
      <w:proofErr w:type="gramStart"/>
      <w:r w:rsidRPr="00187F4E">
        <w:rPr>
          <w:rFonts w:hint="eastAsia"/>
          <w:spacing w:val="2"/>
        </w:rPr>
        <w:t>猷</w:t>
      </w:r>
      <w:proofErr w:type="gramEnd"/>
      <w:r w:rsidRPr="00187F4E">
        <w:rPr>
          <w:rFonts w:hint="eastAsia"/>
          <w:spacing w:val="2"/>
        </w:rPr>
        <w:t>遺風，楷範昭銘。遽聞</w:t>
      </w:r>
      <w:proofErr w:type="gramStart"/>
      <w:r w:rsidRPr="00187F4E">
        <w:rPr>
          <w:rFonts w:hint="eastAsia"/>
          <w:spacing w:val="2"/>
        </w:rPr>
        <w:t>上壽歸</w:t>
      </w:r>
      <w:proofErr w:type="gramEnd"/>
      <w:r w:rsidRPr="00187F4E">
        <w:rPr>
          <w:rFonts w:hint="eastAsia"/>
          <w:spacing w:val="2"/>
        </w:rPr>
        <w:t>真，彌深</w:t>
      </w:r>
      <w:proofErr w:type="gramStart"/>
      <w:r w:rsidRPr="00187F4E">
        <w:rPr>
          <w:rFonts w:hint="eastAsia"/>
          <w:spacing w:val="2"/>
        </w:rPr>
        <w:t>軫</w:t>
      </w:r>
      <w:proofErr w:type="gramEnd"/>
      <w:r w:rsidRPr="00187F4E">
        <w:rPr>
          <w:rFonts w:hint="eastAsia"/>
          <w:spacing w:val="2"/>
        </w:rPr>
        <w:t>悼，應予明令褒揚，用示政府崇</w:t>
      </w:r>
      <w:proofErr w:type="gramStart"/>
      <w:r w:rsidRPr="00187F4E">
        <w:rPr>
          <w:rFonts w:hint="eastAsia"/>
          <w:spacing w:val="2"/>
        </w:rPr>
        <w:t>禮貞固之</w:t>
      </w:r>
      <w:proofErr w:type="gramEnd"/>
      <w:r w:rsidRPr="00187F4E">
        <w:rPr>
          <w:rFonts w:hint="eastAsia"/>
          <w:spacing w:val="2"/>
        </w:rPr>
        <w:t>至意。</w:t>
      </w:r>
    </w:p>
    <w:p w:rsidR="00004B55" w:rsidRDefault="00004B55" w:rsidP="00D931C8">
      <w:pPr>
        <w:spacing w:beforeLines="100" w:before="240"/>
      </w:pPr>
      <w:r>
        <w:rPr>
          <w:rFonts w:hint="eastAsia"/>
        </w:rPr>
        <w:t xml:space="preserve">總　　　統　</w:t>
      </w:r>
      <w:r w:rsidR="0023486E">
        <w:rPr>
          <w:rFonts w:hint="eastAsia"/>
        </w:rPr>
        <w:t>蔡英文</w:t>
      </w:r>
    </w:p>
    <w:p w:rsidR="007947F5" w:rsidRDefault="00004B55" w:rsidP="00EC15F0">
      <w:pPr>
        <w:spacing w:afterLines="100" w:after="240"/>
      </w:pPr>
      <w:r>
        <w:rPr>
          <w:rFonts w:hint="eastAsia"/>
        </w:rPr>
        <w:t xml:space="preserve">行政院院長　</w:t>
      </w:r>
      <w:r w:rsidR="0079208A">
        <w:rPr>
          <w:rFonts w:hint="eastAsia"/>
        </w:rPr>
        <w:t>賴清德</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1247" w:rsidTr="00C61247">
        <w:trPr>
          <w:trHeight w:hRule="exact" w:val="1134"/>
        </w:trPr>
        <w:tc>
          <w:tcPr>
            <w:tcW w:w="1988" w:type="dxa"/>
            <w:vAlign w:val="center"/>
          </w:tcPr>
          <w:p w:rsidR="00C61247" w:rsidRDefault="00C61247" w:rsidP="00C61247">
            <w:pPr>
              <w:pStyle w:val="afb"/>
            </w:pPr>
            <w:r>
              <w:rPr>
                <w:rFonts w:hint="eastAsia"/>
              </w:rPr>
              <w:lastRenderedPageBreak/>
              <w:t>總統令</w:t>
            </w:r>
          </w:p>
        </w:tc>
        <w:tc>
          <w:tcPr>
            <w:tcW w:w="4759" w:type="dxa"/>
            <w:vAlign w:val="center"/>
          </w:tcPr>
          <w:p w:rsidR="00C61247" w:rsidRDefault="00C61247" w:rsidP="00C61247">
            <w:pPr>
              <w:spacing w:line="240" w:lineRule="auto"/>
              <w:jc w:val="distribute"/>
            </w:pPr>
            <w:r>
              <w:rPr>
                <w:rFonts w:hint="eastAsia"/>
              </w:rPr>
              <w:t>中華民國</w:t>
            </w:r>
            <w:r w:rsidR="003B6E2B">
              <w:rPr>
                <w:rFonts w:hint="eastAsia"/>
              </w:rPr>
              <w:t>107</w:t>
            </w:r>
            <w:r>
              <w:rPr>
                <w:rFonts w:hint="eastAsia"/>
              </w:rPr>
              <w:t>年</w:t>
            </w:r>
            <w:r w:rsidR="00B24870">
              <w:rPr>
                <w:rFonts w:hint="eastAsia"/>
              </w:rPr>
              <w:t>3</w:t>
            </w:r>
            <w:r w:rsidR="0079208A">
              <w:rPr>
                <w:rFonts w:hint="eastAsia"/>
              </w:rPr>
              <w:t>月</w:t>
            </w:r>
            <w:r w:rsidR="00B24870">
              <w:rPr>
                <w:rFonts w:hint="eastAsia"/>
              </w:rPr>
              <w:t>2</w:t>
            </w:r>
            <w:r>
              <w:rPr>
                <w:rFonts w:hint="eastAsia"/>
              </w:rPr>
              <w:t>日</w:t>
            </w:r>
          </w:p>
          <w:p w:rsidR="00C61247" w:rsidRDefault="00C61247" w:rsidP="006E0890">
            <w:pPr>
              <w:spacing w:line="240" w:lineRule="auto"/>
              <w:jc w:val="distribute"/>
            </w:pPr>
            <w:r>
              <w:rPr>
                <w:rFonts w:hint="eastAsia"/>
              </w:rPr>
              <w:t>華總二</w:t>
            </w:r>
            <w:proofErr w:type="gramStart"/>
            <w:r>
              <w:rPr>
                <w:rFonts w:hint="eastAsia"/>
              </w:rPr>
              <w:t>榮字第</w:t>
            </w:r>
            <w:r w:rsidR="00B24870">
              <w:rPr>
                <w:rFonts w:hint="eastAsia"/>
              </w:rPr>
              <w:t>10700024020</w:t>
            </w:r>
            <w:r>
              <w:rPr>
                <w:rFonts w:hint="eastAsia"/>
              </w:rPr>
              <w:t>號</w:t>
            </w:r>
            <w:proofErr w:type="gramEnd"/>
          </w:p>
        </w:tc>
      </w:tr>
    </w:tbl>
    <w:p w:rsidR="00C61247" w:rsidRDefault="00B24870" w:rsidP="00F56B31">
      <w:pPr>
        <w:pStyle w:val="af4"/>
        <w:spacing w:line="580" w:lineRule="exact"/>
        <w:ind w:firstLineChars="0" w:firstLine="0"/>
      </w:pPr>
      <w:r>
        <w:rPr>
          <w:rFonts w:hint="eastAsia"/>
        </w:rPr>
        <w:t xml:space="preserve">　　財團法人一貫</w:t>
      </w:r>
      <w:proofErr w:type="gramStart"/>
      <w:r>
        <w:rPr>
          <w:rFonts w:hint="eastAsia"/>
        </w:rPr>
        <w:t>道興毅純陽聖</w:t>
      </w:r>
      <w:proofErr w:type="gramEnd"/>
      <w:r>
        <w:rPr>
          <w:rFonts w:hint="eastAsia"/>
        </w:rPr>
        <w:t>道院董事長王昆德，</w:t>
      </w:r>
      <w:proofErr w:type="gramStart"/>
      <w:r>
        <w:rPr>
          <w:rFonts w:hint="eastAsia"/>
        </w:rPr>
        <w:t>恬</w:t>
      </w:r>
      <w:proofErr w:type="gramEnd"/>
      <w:r>
        <w:rPr>
          <w:rFonts w:hint="eastAsia"/>
        </w:rPr>
        <w:t>和溫潤，明慧篤實。</w:t>
      </w:r>
      <w:proofErr w:type="gramStart"/>
      <w:r>
        <w:rPr>
          <w:rFonts w:hint="eastAsia"/>
        </w:rPr>
        <w:t>少歲失怙</w:t>
      </w:r>
      <w:proofErr w:type="gramEnd"/>
      <w:r>
        <w:rPr>
          <w:rFonts w:hint="eastAsia"/>
        </w:rPr>
        <w:t>困窘，荷負家計重擔，勤奮操持，</w:t>
      </w:r>
      <w:proofErr w:type="gramStart"/>
      <w:r>
        <w:rPr>
          <w:rFonts w:hint="eastAsia"/>
        </w:rPr>
        <w:t>甘貧守分</w:t>
      </w:r>
      <w:proofErr w:type="gramEnd"/>
      <w:r>
        <w:rPr>
          <w:rFonts w:hint="eastAsia"/>
        </w:rPr>
        <w:t>；嗣後頓悟求道，發願導引</w:t>
      </w:r>
      <w:proofErr w:type="gramStart"/>
      <w:r>
        <w:rPr>
          <w:rFonts w:hint="eastAsia"/>
        </w:rPr>
        <w:t>時風，掬誠輸暖</w:t>
      </w:r>
      <w:proofErr w:type="gramEnd"/>
      <w:r>
        <w:rPr>
          <w:rFonts w:hint="eastAsia"/>
        </w:rPr>
        <w:t>，修</w:t>
      </w:r>
      <w:proofErr w:type="gramStart"/>
      <w:r>
        <w:rPr>
          <w:rFonts w:hint="eastAsia"/>
        </w:rPr>
        <w:t>己利群</w:t>
      </w:r>
      <w:proofErr w:type="gramEnd"/>
      <w:r>
        <w:rPr>
          <w:rFonts w:hint="eastAsia"/>
        </w:rPr>
        <w:t>。曾任內政部宗教事務諮詢委員會委員、中國宗教徒協會副理事長、孔孟聖道文教基金會董事長等職。長期</w:t>
      </w:r>
      <w:proofErr w:type="gramStart"/>
      <w:r>
        <w:rPr>
          <w:rFonts w:hint="eastAsia"/>
        </w:rPr>
        <w:t>闓闡</w:t>
      </w:r>
      <w:proofErr w:type="gramEnd"/>
      <w:r>
        <w:rPr>
          <w:rFonts w:hint="eastAsia"/>
        </w:rPr>
        <w:t>忠孝傳家意旨，恢弘中華倫理綱常；</w:t>
      </w:r>
      <w:proofErr w:type="gramStart"/>
      <w:r>
        <w:rPr>
          <w:rFonts w:hint="eastAsia"/>
        </w:rPr>
        <w:t>播揚傳統</w:t>
      </w:r>
      <w:proofErr w:type="gramEnd"/>
      <w:r>
        <w:rPr>
          <w:rFonts w:hint="eastAsia"/>
        </w:rPr>
        <w:t>曲樂精蘊，體現民俗</w:t>
      </w:r>
      <w:proofErr w:type="gramStart"/>
      <w:r>
        <w:rPr>
          <w:rFonts w:hint="eastAsia"/>
        </w:rPr>
        <w:t>技藝深微</w:t>
      </w:r>
      <w:proofErr w:type="gramEnd"/>
      <w:r>
        <w:rPr>
          <w:rFonts w:hint="eastAsia"/>
        </w:rPr>
        <w:t>，涵</w:t>
      </w:r>
      <w:proofErr w:type="gramStart"/>
      <w:r>
        <w:rPr>
          <w:rFonts w:hint="eastAsia"/>
        </w:rPr>
        <w:t>濡</w:t>
      </w:r>
      <w:proofErr w:type="gramEnd"/>
      <w:r>
        <w:rPr>
          <w:rFonts w:hint="eastAsia"/>
        </w:rPr>
        <w:t>沾</w:t>
      </w:r>
      <w:proofErr w:type="gramStart"/>
      <w:r>
        <w:rPr>
          <w:rFonts w:hint="eastAsia"/>
        </w:rPr>
        <w:t>溉</w:t>
      </w:r>
      <w:proofErr w:type="gramEnd"/>
      <w:r>
        <w:rPr>
          <w:rFonts w:hint="eastAsia"/>
        </w:rPr>
        <w:t>，淨化人心。尤以執掌中華民國一貫道總會任內，推動宗教慈善志業，拓展社福服務關懷；</w:t>
      </w:r>
      <w:proofErr w:type="gramStart"/>
      <w:r>
        <w:rPr>
          <w:rFonts w:hint="eastAsia"/>
        </w:rPr>
        <w:t>協濟救災</w:t>
      </w:r>
      <w:proofErr w:type="gramEnd"/>
      <w:r>
        <w:rPr>
          <w:rFonts w:hint="eastAsia"/>
        </w:rPr>
        <w:t>防疫事宜，豐厚啟迪教化能量，</w:t>
      </w:r>
      <w:proofErr w:type="gramStart"/>
      <w:r>
        <w:rPr>
          <w:rFonts w:hint="eastAsia"/>
        </w:rPr>
        <w:t>撫幼恤孤</w:t>
      </w:r>
      <w:proofErr w:type="gramEnd"/>
      <w:r>
        <w:rPr>
          <w:rFonts w:hint="eastAsia"/>
        </w:rPr>
        <w:t>，</w:t>
      </w:r>
      <w:proofErr w:type="gramStart"/>
      <w:r>
        <w:rPr>
          <w:rFonts w:hint="eastAsia"/>
        </w:rPr>
        <w:t>布澤施惠</w:t>
      </w:r>
      <w:proofErr w:type="gramEnd"/>
      <w:r>
        <w:rPr>
          <w:rFonts w:hint="eastAsia"/>
        </w:rPr>
        <w:t>；大愛</w:t>
      </w:r>
      <w:proofErr w:type="gramStart"/>
      <w:r>
        <w:rPr>
          <w:rFonts w:hint="eastAsia"/>
        </w:rPr>
        <w:t>溥</w:t>
      </w:r>
      <w:proofErr w:type="gramEnd"/>
      <w:r>
        <w:rPr>
          <w:rFonts w:hint="eastAsia"/>
        </w:rPr>
        <w:t>博，</w:t>
      </w:r>
      <w:proofErr w:type="gramStart"/>
      <w:r>
        <w:rPr>
          <w:rFonts w:hint="eastAsia"/>
        </w:rPr>
        <w:t>痌瘝</w:t>
      </w:r>
      <w:proofErr w:type="gramEnd"/>
      <w:r>
        <w:rPr>
          <w:rFonts w:hint="eastAsia"/>
        </w:rPr>
        <w:t>在抱。</w:t>
      </w:r>
      <w:proofErr w:type="gramStart"/>
      <w:r>
        <w:rPr>
          <w:rFonts w:hint="eastAsia"/>
        </w:rPr>
        <w:t>爰</w:t>
      </w:r>
      <w:proofErr w:type="gramEnd"/>
      <w:r>
        <w:rPr>
          <w:rFonts w:hint="eastAsia"/>
        </w:rPr>
        <w:t>獲頒全國好人好事團體代表、內政部全國性社團績優團體暨寺廟教會捐資興辦公益慈善及社會教化事業績優表揚等殊榮，淑</w:t>
      </w:r>
      <w:proofErr w:type="gramStart"/>
      <w:r>
        <w:rPr>
          <w:rFonts w:hint="eastAsia"/>
        </w:rPr>
        <w:t>世</w:t>
      </w:r>
      <w:proofErr w:type="gramEnd"/>
      <w:r>
        <w:rPr>
          <w:rFonts w:hint="eastAsia"/>
        </w:rPr>
        <w:t>安民，桑梓流光。</w:t>
      </w:r>
      <w:proofErr w:type="gramStart"/>
      <w:r>
        <w:rPr>
          <w:rFonts w:hint="eastAsia"/>
        </w:rPr>
        <w:t>綜其生平</w:t>
      </w:r>
      <w:proofErr w:type="gramEnd"/>
      <w:r>
        <w:rPr>
          <w:rFonts w:hint="eastAsia"/>
        </w:rPr>
        <w:t>，</w:t>
      </w:r>
      <w:proofErr w:type="gramStart"/>
      <w:r>
        <w:rPr>
          <w:rFonts w:hint="eastAsia"/>
        </w:rPr>
        <w:t>枌榆感慕其</w:t>
      </w:r>
      <w:proofErr w:type="gramEnd"/>
      <w:r>
        <w:rPr>
          <w:rFonts w:hint="eastAsia"/>
        </w:rPr>
        <w:t>寬仁厚德，</w:t>
      </w:r>
      <w:proofErr w:type="gramStart"/>
      <w:r>
        <w:rPr>
          <w:rFonts w:hint="eastAsia"/>
        </w:rPr>
        <w:t>蓬島景佩其懿</w:t>
      </w:r>
      <w:proofErr w:type="gramEnd"/>
      <w:r>
        <w:rPr>
          <w:rFonts w:hint="eastAsia"/>
        </w:rPr>
        <w:t>行善舉，令</w:t>
      </w:r>
      <w:proofErr w:type="gramStart"/>
      <w:r>
        <w:rPr>
          <w:rFonts w:hint="eastAsia"/>
        </w:rPr>
        <w:t>聞碩望</w:t>
      </w:r>
      <w:proofErr w:type="gramEnd"/>
      <w:r>
        <w:rPr>
          <w:rFonts w:hint="eastAsia"/>
        </w:rPr>
        <w:t>，</w:t>
      </w:r>
      <w:proofErr w:type="gramStart"/>
      <w:r>
        <w:rPr>
          <w:rFonts w:hint="eastAsia"/>
        </w:rPr>
        <w:t>楷模垂芬</w:t>
      </w:r>
      <w:proofErr w:type="gramEnd"/>
      <w:r>
        <w:rPr>
          <w:rFonts w:hint="eastAsia"/>
        </w:rPr>
        <w:t>。遽聞</w:t>
      </w:r>
      <w:proofErr w:type="gramStart"/>
      <w:r>
        <w:rPr>
          <w:rFonts w:hint="eastAsia"/>
        </w:rPr>
        <w:t>溘</w:t>
      </w:r>
      <w:proofErr w:type="gramEnd"/>
      <w:r>
        <w:rPr>
          <w:rFonts w:hint="eastAsia"/>
        </w:rPr>
        <w:t>然</w:t>
      </w:r>
      <w:proofErr w:type="gramStart"/>
      <w:r>
        <w:rPr>
          <w:rFonts w:hint="eastAsia"/>
        </w:rPr>
        <w:t>殞</w:t>
      </w:r>
      <w:proofErr w:type="gramEnd"/>
      <w:r>
        <w:rPr>
          <w:rFonts w:hint="eastAsia"/>
        </w:rPr>
        <w:t>逝，</w:t>
      </w:r>
      <w:proofErr w:type="gramStart"/>
      <w:r>
        <w:rPr>
          <w:rFonts w:hint="eastAsia"/>
        </w:rPr>
        <w:t>悼惜殊殷，</w:t>
      </w:r>
      <w:proofErr w:type="gramEnd"/>
      <w:r>
        <w:rPr>
          <w:rFonts w:hint="eastAsia"/>
        </w:rPr>
        <w:t>應予明令褒揚，用示政府</w:t>
      </w:r>
      <w:proofErr w:type="gramStart"/>
      <w:r>
        <w:rPr>
          <w:rFonts w:hint="eastAsia"/>
        </w:rPr>
        <w:t>軫</w:t>
      </w:r>
      <w:proofErr w:type="gramEnd"/>
      <w:r>
        <w:rPr>
          <w:rFonts w:hint="eastAsia"/>
        </w:rPr>
        <w:t>念</w:t>
      </w:r>
      <w:proofErr w:type="gramStart"/>
      <w:r>
        <w:rPr>
          <w:rFonts w:hint="eastAsia"/>
        </w:rPr>
        <w:t>耆</w:t>
      </w:r>
      <w:proofErr w:type="gramEnd"/>
      <w:r>
        <w:rPr>
          <w:rFonts w:hint="eastAsia"/>
        </w:rPr>
        <w:t>賢之至意。</w:t>
      </w:r>
    </w:p>
    <w:p w:rsidR="00C61247" w:rsidRDefault="00C61247" w:rsidP="00C61247">
      <w:pPr>
        <w:spacing w:beforeLines="100" w:before="240"/>
      </w:pPr>
      <w:r>
        <w:rPr>
          <w:rFonts w:hint="eastAsia"/>
        </w:rPr>
        <w:t xml:space="preserve">總　　　統　</w:t>
      </w:r>
      <w:r w:rsidR="0023486E">
        <w:rPr>
          <w:rFonts w:hint="eastAsia"/>
        </w:rPr>
        <w:t>蔡英文</w:t>
      </w:r>
    </w:p>
    <w:p w:rsidR="00192BA9" w:rsidRDefault="00C61247" w:rsidP="00EC15F0">
      <w:pPr>
        <w:spacing w:afterLines="100" w:after="240"/>
      </w:pPr>
      <w:r>
        <w:rPr>
          <w:rFonts w:hint="eastAsia"/>
        </w:rPr>
        <w:t xml:space="preserve">行政院院長　</w:t>
      </w:r>
      <w:r w:rsidR="0079208A">
        <w:rPr>
          <w:rFonts w:hint="eastAsia"/>
        </w:rPr>
        <w:t>賴清德</w:t>
      </w:r>
    </w:p>
    <w:p w:rsidR="00381D7E" w:rsidRDefault="00381D7E" w:rsidP="00381D7E">
      <w:pPr>
        <w:spacing w:beforeLines="100" w:before="240" w:afterLines="100" w:after="240" w:line="240" w:lineRule="exact"/>
        <w:jc w:val="center"/>
        <w:rPr>
          <w:sz w:val="56"/>
        </w:rPr>
      </w:pPr>
      <w:proofErr w:type="gramStart"/>
      <w:r>
        <w:rPr>
          <w:rFonts w:hint="eastAsia"/>
          <w:b/>
          <w:spacing w:val="-100"/>
          <w:sz w:val="56"/>
        </w:rPr>
        <w:t>﹏﹏﹏﹏﹏﹏﹏﹏﹏﹏﹏﹏</w:t>
      </w:r>
      <w:proofErr w:type="gramEnd"/>
    </w:p>
    <w:p w:rsidR="00381D7E" w:rsidRDefault="00381D7E" w:rsidP="00381D7E">
      <w:pPr>
        <w:pStyle w:val="aff1"/>
      </w:pPr>
      <w:r>
        <w:rPr>
          <w:rFonts w:hint="eastAsia"/>
        </w:rPr>
        <w:t>中央研究院令</w:t>
      </w:r>
    </w:p>
    <w:p w:rsidR="00381D7E" w:rsidRDefault="00381D7E" w:rsidP="00381D7E">
      <w:pPr>
        <w:spacing w:afterLines="100" w:after="240" w:line="240" w:lineRule="exact"/>
        <w:jc w:val="center"/>
        <w:rPr>
          <w:sz w:val="56"/>
        </w:rPr>
      </w:pPr>
      <w:proofErr w:type="gramStart"/>
      <w:r>
        <w:rPr>
          <w:rFonts w:hint="eastAsia"/>
          <w:b/>
          <w:spacing w:val="-100"/>
          <w:sz w:val="56"/>
        </w:rPr>
        <w:t>﹏﹏﹏﹏﹏﹏﹏﹏﹏﹏﹏﹏</w:t>
      </w:r>
      <w:proofErr w:type="gramEnd"/>
    </w:p>
    <w:p w:rsidR="00381D7E" w:rsidRDefault="00381D7E" w:rsidP="00381D7E">
      <w:pPr>
        <w:pStyle w:val="af6"/>
      </w:pPr>
      <w:r>
        <w:rPr>
          <w:rFonts w:hint="eastAsia"/>
        </w:rPr>
        <w:lastRenderedPageBreak/>
        <w:t>中央研究院　令</w:t>
      </w:r>
    </w:p>
    <w:p w:rsidR="00381D7E" w:rsidRDefault="00381D7E" w:rsidP="00381D7E">
      <w:pPr>
        <w:spacing w:line="440" w:lineRule="exact"/>
      </w:pPr>
      <w:r>
        <w:rPr>
          <w:rFonts w:hint="eastAsia"/>
        </w:rPr>
        <w:t>發文日期：中華民國</w:t>
      </w:r>
      <w:r>
        <w:rPr>
          <w:rFonts w:hint="eastAsia"/>
        </w:rPr>
        <w:t>107</w:t>
      </w:r>
      <w:r>
        <w:rPr>
          <w:rFonts w:hint="eastAsia"/>
        </w:rPr>
        <w:t>年</w:t>
      </w:r>
      <w:r w:rsidR="004517DD">
        <w:rPr>
          <w:rFonts w:hint="eastAsia"/>
        </w:rPr>
        <w:t>3</w:t>
      </w:r>
      <w:r>
        <w:rPr>
          <w:rFonts w:hint="eastAsia"/>
        </w:rPr>
        <w:t>月</w:t>
      </w:r>
      <w:r w:rsidR="004517DD">
        <w:rPr>
          <w:rFonts w:hint="eastAsia"/>
        </w:rPr>
        <w:t>2</w:t>
      </w:r>
      <w:r>
        <w:rPr>
          <w:rFonts w:hint="eastAsia"/>
        </w:rPr>
        <w:t>日</w:t>
      </w:r>
    </w:p>
    <w:p w:rsidR="00381D7E" w:rsidRDefault="00381D7E" w:rsidP="00381D7E">
      <w:pPr>
        <w:spacing w:line="440" w:lineRule="exact"/>
      </w:pPr>
      <w:r>
        <w:rPr>
          <w:rFonts w:hint="eastAsia"/>
        </w:rPr>
        <w:t>發文字號：人事字第</w:t>
      </w:r>
      <w:r w:rsidR="004517DD">
        <w:rPr>
          <w:rFonts w:hint="eastAsia"/>
        </w:rPr>
        <w:t>10705014121</w:t>
      </w:r>
      <w:r>
        <w:rPr>
          <w:rFonts w:hint="eastAsia"/>
        </w:rPr>
        <w:t>號</w:t>
      </w:r>
    </w:p>
    <w:p w:rsidR="00381D7E" w:rsidRDefault="00381D7E" w:rsidP="004517DD">
      <w:pPr>
        <w:spacing w:line="440" w:lineRule="exact"/>
        <w:ind w:left="560" w:hangingChars="200" w:hanging="560"/>
      </w:pPr>
      <w:r>
        <w:rPr>
          <w:rFonts w:hint="eastAsia"/>
        </w:rPr>
        <w:t>修正</w:t>
      </w:r>
      <w:r w:rsidR="004517DD">
        <w:rPr>
          <w:rFonts w:hint="eastAsia"/>
        </w:rPr>
        <w:t>「</w:t>
      </w:r>
      <w:r w:rsidR="004517DD">
        <w:t>中央研究院處</w:t>
      </w:r>
      <w:proofErr w:type="gramStart"/>
      <w:r w:rsidR="004517DD">
        <w:t>務</w:t>
      </w:r>
      <w:proofErr w:type="gramEnd"/>
      <w:r w:rsidR="004517DD">
        <w:t>規程」部分條文暨「中央研究院編制表」，</w:t>
      </w:r>
      <w:r w:rsidR="004517DD">
        <w:rPr>
          <w:rFonts w:hint="eastAsia"/>
        </w:rPr>
        <w:t>並</w:t>
      </w:r>
      <w:r w:rsidR="004517DD">
        <w:t>自中華民國</w:t>
      </w:r>
      <w:r w:rsidR="004517DD">
        <w:rPr>
          <w:rFonts w:hint="eastAsia"/>
        </w:rPr>
        <w:t>一</w:t>
      </w:r>
      <w:r w:rsidR="004517DD">
        <w:t>百零七年三月二日生效</w:t>
      </w:r>
      <w:r>
        <w:rPr>
          <w:rFonts w:hint="eastAsia"/>
        </w:rPr>
        <w:t>。</w:t>
      </w:r>
    </w:p>
    <w:p w:rsidR="00381D7E" w:rsidRDefault="00381D7E" w:rsidP="00381D7E">
      <w:pPr>
        <w:spacing w:line="440" w:lineRule="exact"/>
        <w:ind w:leftChars="100" w:left="280"/>
      </w:pPr>
      <w:r>
        <w:rPr>
          <w:rFonts w:hint="eastAsia"/>
        </w:rPr>
        <w:t>附</w:t>
      </w:r>
      <w:r w:rsidR="005E6C83">
        <w:rPr>
          <w:rFonts w:hint="eastAsia"/>
        </w:rPr>
        <w:t>修正「</w:t>
      </w:r>
      <w:r w:rsidR="005E6C83">
        <w:t>中央研究院處</w:t>
      </w:r>
      <w:proofErr w:type="gramStart"/>
      <w:r w:rsidR="005E6C83">
        <w:t>務</w:t>
      </w:r>
      <w:proofErr w:type="gramEnd"/>
      <w:r w:rsidR="005E6C83">
        <w:t>規程」部分條文暨「中央研究院編制表」</w:t>
      </w:r>
      <w:r w:rsidR="005E6C83">
        <w:rPr>
          <w:rFonts w:hint="eastAsia"/>
        </w:rPr>
        <w:t>。</w:t>
      </w:r>
    </w:p>
    <w:p w:rsidR="00381D7E" w:rsidRDefault="00381D7E" w:rsidP="0003045B">
      <w:pPr>
        <w:spacing w:beforeLines="100" w:before="240" w:afterLines="100" w:after="240" w:line="240" w:lineRule="exact"/>
        <w:rPr>
          <w:b/>
          <w:spacing w:val="-100"/>
          <w:sz w:val="56"/>
        </w:rPr>
      </w:pPr>
      <w:r>
        <w:rPr>
          <w:rFonts w:hint="eastAsia"/>
        </w:rPr>
        <w:t xml:space="preserve">院　長　</w:t>
      </w:r>
      <w:r>
        <w:t>廖俊智</w:t>
      </w:r>
    </w:p>
    <w:p w:rsidR="00DD4CF6" w:rsidRDefault="009B525F" w:rsidP="00955792">
      <w:pPr>
        <w:pStyle w:val="2"/>
        <w:spacing w:before="120" w:after="120"/>
      </w:pPr>
      <w:r w:rsidRPr="009B525F">
        <w:rPr>
          <w:rFonts w:hint="eastAsia"/>
        </w:rPr>
        <w:t>中央研究院處</w:t>
      </w:r>
      <w:proofErr w:type="gramStart"/>
      <w:r w:rsidRPr="009B525F">
        <w:rPr>
          <w:rFonts w:hint="eastAsia"/>
        </w:rPr>
        <w:t>務</w:t>
      </w:r>
      <w:proofErr w:type="gramEnd"/>
      <w:r w:rsidRPr="009B525F">
        <w:rPr>
          <w:rFonts w:hint="eastAsia"/>
        </w:rPr>
        <w:t>規程部分條文</w:t>
      </w:r>
      <w:r>
        <w:rPr>
          <w:rFonts w:hint="eastAsia"/>
        </w:rPr>
        <w:t>修</w:t>
      </w:r>
      <w:r>
        <w:t>正</w:t>
      </w:r>
      <w:r w:rsidR="00DD4CF6">
        <w:rPr>
          <w:rFonts w:hint="eastAsia"/>
        </w:rPr>
        <w:t>條文</w:t>
      </w:r>
    </w:p>
    <w:p w:rsidR="00C70AE7" w:rsidRDefault="00C70AE7" w:rsidP="00734D84">
      <w:pPr>
        <w:pStyle w:val="a6"/>
        <w:spacing w:line="574" w:lineRule="exact"/>
        <w:ind w:left="1400" w:hanging="1400"/>
      </w:pPr>
      <w:r w:rsidRPr="005D4737">
        <w:rPr>
          <w:rFonts w:hint="eastAsia"/>
        </w:rPr>
        <w:t xml:space="preserve">第　七　條　　</w:t>
      </w:r>
      <w:proofErr w:type="gramStart"/>
      <w:r w:rsidRPr="005D4737">
        <w:rPr>
          <w:rFonts w:hint="eastAsia"/>
        </w:rPr>
        <w:t>院本部設秘書處</w:t>
      </w:r>
      <w:proofErr w:type="gramEnd"/>
      <w:r w:rsidRPr="005D4737">
        <w:rPr>
          <w:rFonts w:hint="eastAsia"/>
        </w:rPr>
        <w:t>、總務處、學術及儀器事務處、資訊服務處、國際事務處、智</w:t>
      </w:r>
      <w:proofErr w:type="gramStart"/>
      <w:r w:rsidRPr="005D4737">
        <w:rPr>
          <w:rFonts w:hint="eastAsia"/>
        </w:rPr>
        <w:t>財技轉處</w:t>
      </w:r>
      <w:proofErr w:type="gramEnd"/>
      <w:r w:rsidRPr="005D4737">
        <w:rPr>
          <w:rFonts w:hint="eastAsia"/>
        </w:rPr>
        <w:t>、</w:t>
      </w:r>
      <w:r>
        <w:rPr>
          <w:rFonts w:hint="eastAsia"/>
        </w:rPr>
        <w:t>法制處、</w:t>
      </w:r>
      <w:r w:rsidRPr="005D4737">
        <w:rPr>
          <w:rFonts w:hint="eastAsia"/>
        </w:rPr>
        <w:t>人事室、政風室、主計室，分別掌理本院組織法、本規程規定及奉長官交辦之有關事務，</w:t>
      </w:r>
      <w:proofErr w:type="gramStart"/>
      <w:r w:rsidRPr="005D4737">
        <w:rPr>
          <w:rFonts w:hint="eastAsia"/>
        </w:rPr>
        <w:t>各處、室得</w:t>
      </w:r>
      <w:proofErr w:type="gramEnd"/>
      <w:r w:rsidRPr="005D4737">
        <w:rPr>
          <w:rFonts w:hint="eastAsia"/>
        </w:rPr>
        <w:t>視業務需要分科辦事。</w:t>
      </w:r>
    </w:p>
    <w:p w:rsidR="00C70AE7" w:rsidRPr="00DD2B5B" w:rsidRDefault="00C70AE7" w:rsidP="00734D84">
      <w:pPr>
        <w:pStyle w:val="a6"/>
        <w:spacing w:line="574" w:lineRule="exact"/>
        <w:ind w:left="1400" w:hanging="1400"/>
      </w:pPr>
      <w:r w:rsidRPr="00DD2B5B">
        <w:rPr>
          <w:rFonts w:hint="eastAsia"/>
        </w:rPr>
        <w:t>第</w:t>
      </w:r>
      <w:r>
        <w:rPr>
          <w:rFonts w:hint="eastAsia"/>
        </w:rPr>
        <w:t xml:space="preserve">　</w:t>
      </w:r>
      <w:r w:rsidRPr="00DD2B5B">
        <w:rPr>
          <w:rFonts w:hint="eastAsia"/>
        </w:rPr>
        <w:t>八</w:t>
      </w:r>
      <w:r>
        <w:rPr>
          <w:rFonts w:hint="eastAsia"/>
        </w:rPr>
        <w:t xml:space="preserve">　</w:t>
      </w:r>
      <w:r w:rsidRPr="00DD2B5B">
        <w:rPr>
          <w:rFonts w:hint="eastAsia"/>
        </w:rPr>
        <w:t xml:space="preserve">條　</w:t>
      </w:r>
      <w:r>
        <w:rPr>
          <w:rFonts w:hint="eastAsia"/>
        </w:rPr>
        <w:t xml:space="preserve">　</w:t>
      </w:r>
      <w:r w:rsidRPr="00DD2B5B">
        <w:rPr>
          <w:rFonts w:hint="eastAsia"/>
        </w:rPr>
        <w:t>秘書處掌理下列事項：</w:t>
      </w:r>
    </w:p>
    <w:p w:rsidR="00C70AE7" w:rsidRPr="00DD2B5B" w:rsidRDefault="00C70AE7" w:rsidP="00734D84">
      <w:pPr>
        <w:pStyle w:val="11"/>
        <w:spacing w:line="574" w:lineRule="exact"/>
        <w:ind w:left="2520" w:hangingChars="200" w:hanging="560"/>
      </w:pPr>
      <w:r w:rsidRPr="00DD2B5B">
        <w:rPr>
          <w:rFonts w:hint="eastAsia"/>
        </w:rPr>
        <w:t>一、</w:t>
      </w:r>
      <w:r w:rsidRPr="00ED48EA">
        <w:rPr>
          <w:rFonts w:hint="eastAsia"/>
          <w:spacing w:val="2"/>
        </w:rPr>
        <w:t>文書處理、</w:t>
      </w:r>
      <w:proofErr w:type="gramStart"/>
      <w:r w:rsidRPr="00ED48EA">
        <w:rPr>
          <w:rFonts w:hint="eastAsia"/>
          <w:spacing w:val="2"/>
        </w:rPr>
        <w:t>印信典守及</w:t>
      </w:r>
      <w:proofErr w:type="gramEnd"/>
      <w:r w:rsidRPr="00ED48EA">
        <w:rPr>
          <w:rFonts w:hint="eastAsia"/>
          <w:spacing w:val="2"/>
        </w:rPr>
        <w:t>檔案管理事項。</w:t>
      </w:r>
    </w:p>
    <w:p w:rsidR="00C70AE7" w:rsidRPr="00DD2B5B" w:rsidRDefault="00C70AE7" w:rsidP="00734D84">
      <w:pPr>
        <w:pStyle w:val="11"/>
        <w:spacing w:line="574" w:lineRule="exact"/>
        <w:ind w:left="2520" w:hangingChars="200" w:hanging="560"/>
      </w:pPr>
      <w:r w:rsidRPr="00DD2B5B">
        <w:rPr>
          <w:rFonts w:hint="eastAsia"/>
        </w:rPr>
        <w:t>二、</w:t>
      </w:r>
      <w:r w:rsidRPr="00ED48EA">
        <w:rPr>
          <w:rFonts w:hint="eastAsia"/>
          <w:spacing w:val="2"/>
        </w:rPr>
        <w:t>院士會議、評議會、院</w:t>
      </w:r>
      <w:proofErr w:type="gramStart"/>
      <w:r w:rsidRPr="00ED48EA">
        <w:rPr>
          <w:rFonts w:hint="eastAsia"/>
          <w:spacing w:val="2"/>
        </w:rPr>
        <w:t>務</w:t>
      </w:r>
      <w:proofErr w:type="gramEnd"/>
      <w:r w:rsidRPr="00ED48EA">
        <w:rPr>
          <w:rFonts w:hint="eastAsia"/>
          <w:spacing w:val="2"/>
        </w:rPr>
        <w:t>會議與各種重要會議議事及選舉事項。</w:t>
      </w:r>
    </w:p>
    <w:p w:rsidR="00C70AE7" w:rsidRPr="00DD2B5B" w:rsidRDefault="00C70AE7" w:rsidP="00734D84">
      <w:pPr>
        <w:pStyle w:val="11"/>
        <w:spacing w:line="574" w:lineRule="exact"/>
        <w:ind w:left="2520" w:hangingChars="200" w:hanging="560"/>
      </w:pPr>
      <w:r w:rsidRPr="00DD2B5B">
        <w:rPr>
          <w:rFonts w:hint="eastAsia"/>
        </w:rPr>
        <w:t>三、</w:t>
      </w:r>
      <w:r w:rsidRPr="00ED48EA">
        <w:rPr>
          <w:rFonts w:hint="eastAsia"/>
          <w:spacing w:val="2"/>
        </w:rPr>
        <w:t>年度施政計畫及業務概況彙編事項。</w:t>
      </w:r>
    </w:p>
    <w:p w:rsidR="00C70AE7" w:rsidRPr="00DD2B5B" w:rsidRDefault="00C70AE7" w:rsidP="00734D84">
      <w:pPr>
        <w:pStyle w:val="11"/>
        <w:spacing w:line="574" w:lineRule="exact"/>
        <w:ind w:left="2520" w:hangingChars="200" w:hanging="560"/>
      </w:pPr>
      <w:r w:rsidRPr="00DD2B5B">
        <w:rPr>
          <w:rFonts w:hint="eastAsia"/>
        </w:rPr>
        <w:t>四、</w:t>
      </w:r>
      <w:r w:rsidRPr="00ED48EA">
        <w:rPr>
          <w:rFonts w:hint="eastAsia"/>
          <w:spacing w:val="2"/>
        </w:rPr>
        <w:t>文稿撰擬及彙報事項。</w:t>
      </w:r>
    </w:p>
    <w:p w:rsidR="00C70AE7" w:rsidRPr="00DD2B5B" w:rsidRDefault="00C70AE7" w:rsidP="00734D84">
      <w:pPr>
        <w:pStyle w:val="11"/>
        <w:spacing w:line="574" w:lineRule="exact"/>
        <w:ind w:left="2520" w:hangingChars="200" w:hanging="560"/>
      </w:pPr>
      <w:r w:rsidRPr="00DD2B5B">
        <w:rPr>
          <w:rFonts w:hint="eastAsia"/>
        </w:rPr>
        <w:t>五、</w:t>
      </w:r>
      <w:r w:rsidRPr="00ED48EA">
        <w:rPr>
          <w:rFonts w:hint="eastAsia"/>
          <w:spacing w:val="2"/>
        </w:rPr>
        <w:t>立法院與媒體聯絡及協調事項。</w:t>
      </w:r>
    </w:p>
    <w:p w:rsidR="00C70AE7" w:rsidRPr="00DD2B5B" w:rsidRDefault="00C70AE7" w:rsidP="00734D84">
      <w:pPr>
        <w:pStyle w:val="11"/>
        <w:spacing w:line="574" w:lineRule="exact"/>
        <w:ind w:left="2520" w:hangingChars="200" w:hanging="560"/>
      </w:pPr>
      <w:r w:rsidRPr="00DD2B5B">
        <w:rPr>
          <w:rFonts w:hint="eastAsia"/>
        </w:rPr>
        <w:t>六、</w:t>
      </w:r>
      <w:r w:rsidRPr="00ED48EA">
        <w:rPr>
          <w:rFonts w:hint="eastAsia"/>
          <w:spacing w:val="2"/>
        </w:rPr>
        <w:t>科普教育推廣、週報發行及服務信箱處理事項。</w:t>
      </w:r>
    </w:p>
    <w:p w:rsidR="00C70AE7" w:rsidRDefault="00C70AE7" w:rsidP="00734D84">
      <w:pPr>
        <w:pStyle w:val="11"/>
        <w:spacing w:line="574" w:lineRule="exact"/>
        <w:ind w:left="2520" w:hangingChars="200" w:hanging="560"/>
      </w:pPr>
      <w:r w:rsidRPr="00DD2B5B">
        <w:rPr>
          <w:rFonts w:hint="eastAsia"/>
        </w:rPr>
        <w:t>七、</w:t>
      </w:r>
      <w:r w:rsidRPr="00ED48EA">
        <w:rPr>
          <w:rFonts w:hint="eastAsia"/>
          <w:spacing w:val="2"/>
        </w:rPr>
        <w:t>院長交辦事項。</w:t>
      </w:r>
    </w:p>
    <w:p w:rsidR="00C70AE7" w:rsidRPr="00EF3AB4" w:rsidRDefault="009168C2" w:rsidP="003231CF">
      <w:pPr>
        <w:pStyle w:val="a6"/>
        <w:spacing w:line="438" w:lineRule="exact"/>
        <w:ind w:left="1406" w:hangingChars="370" w:hanging="1406"/>
      </w:pPr>
      <w:r>
        <w:rPr>
          <w:rFonts w:hint="eastAsia"/>
          <w:spacing w:val="50"/>
        </w:rPr>
        <w:lastRenderedPageBreak/>
        <w:t>第十四條</w:t>
      </w:r>
      <w:r>
        <w:rPr>
          <w:rFonts w:hint="eastAsia"/>
          <w:spacing w:val="-30"/>
        </w:rPr>
        <w:t xml:space="preserve">　　</w:t>
      </w:r>
      <w:proofErr w:type="gramStart"/>
      <w:r w:rsidR="00C70AE7" w:rsidRPr="00EF3AB4">
        <w:rPr>
          <w:rFonts w:hint="eastAsia"/>
        </w:rPr>
        <w:t>法制處掌理</w:t>
      </w:r>
      <w:proofErr w:type="gramEnd"/>
      <w:r w:rsidR="00C70AE7" w:rsidRPr="00EF3AB4">
        <w:rPr>
          <w:rFonts w:hint="eastAsia"/>
        </w:rPr>
        <w:t>下列事項：</w:t>
      </w:r>
    </w:p>
    <w:p w:rsidR="00C70AE7" w:rsidRPr="00EF3AB4" w:rsidRDefault="00C70AE7" w:rsidP="003231CF">
      <w:pPr>
        <w:pStyle w:val="11"/>
        <w:spacing w:line="438" w:lineRule="exact"/>
        <w:ind w:left="2520" w:hangingChars="200" w:hanging="560"/>
      </w:pPr>
      <w:r>
        <w:rPr>
          <w:rFonts w:hint="eastAsia"/>
        </w:rPr>
        <w:t>一、</w:t>
      </w:r>
      <w:r w:rsidRPr="00FE7559">
        <w:rPr>
          <w:rFonts w:hint="eastAsia"/>
          <w:spacing w:val="-4"/>
        </w:rPr>
        <w:t>本院法律事務及法規</w:t>
      </w:r>
      <w:proofErr w:type="gramStart"/>
      <w:r w:rsidRPr="00FE7559">
        <w:rPr>
          <w:rFonts w:hint="eastAsia"/>
          <w:spacing w:val="-4"/>
        </w:rPr>
        <w:t>研</w:t>
      </w:r>
      <w:proofErr w:type="gramEnd"/>
      <w:r w:rsidRPr="00FE7559">
        <w:rPr>
          <w:rFonts w:hint="eastAsia"/>
          <w:spacing w:val="-4"/>
        </w:rPr>
        <w:t>擬諮詢、整編及救濟事項。</w:t>
      </w:r>
    </w:p>
    <w:p w:rsidR="00C70AE7" w:rsidRPr="00EF3AB4" w:rsidRDefault="00C70AE7" w:rsidP="003231CF">
      <w:pPr>
        <w:pStyle w:val="11"/>
        <w:spacing w:line="438" w:lineRule="exact"/>
        <w:ind w:left="2520" w:hangingChars="200" w:hanging="560"/>
      </w:pPr>
      <w:r>
        <w:rPr>
          <w:rFonts w:hint="eastAsia"/>
        </w:rPr>
        <w:t>二、</w:t>
      </w:r>
      <w:r w:rsidRPr="00EF3AB4">
        <w:rPr>
          <w:rFonts w:hint="eastAsia"/>
        </w:rPr>
        <w:t>本院智財法務事項。</w:t>
      </w:r>
    </w:p>
    <w:p w:rsidR="00C70AE7" w:rsidRPr="00EF3AB4" w:rsidRDefault="00C70AE7" w:rsidP="003231CF">
      <w:pPr>
        <w:pStyle w:val="11"/>
        <w:spacing w:line="438" w:lineRule="exact"/>
        <w:ind w:left="2520" w:hangingChars="200" w:hanging="560"/>
      </w:pPr>
      <w:r>
        <w:rPr>
          <w:rFonts w:hint="eastAsia"/>
        </w:rPr>
        <w:t>三、</w:t>
      </w:r>
      <w:r w:rsidRPr="00EF3AB4">
        <w:rPr>
          <w:rFonts w:hint="eastAsia"/>
        </w:rPr>
        <w:t>本院</w:t>
      </w:r>
      <w:r w:rsidRPr="00DE6E68">
        <w:rPr>
          <w:rFonts w:hint="eastAsia"/>
          <w:spacing w:val="2"/>
        </w:rPr>
        <w:t>利益</w:t>
      </w:r>
      <w:r w:rsidRPr="00EF3AB4">
        <w:rPr>
          <w:rFonts w:hint="eastAsia"/>
        </w:rPr>
        <w:t>衝突管理事項。</w:t>
      </w:r>
    </w:p>
    <w:p w:rsidR="00C70AE7" w:rsidRPr="00EF3AB4" w:rsidRDefault="00C70AE7" w:rsidP="003231CF">
      <w:pPr>
        <w:pStyle w:val="11"/>
        <w:spacing w:line="438" w:lineRule="exact"/>
        <w:ind w:left="2520" w:hangingChars="200" w:hanging="560"/>
      </w:pPr>
      <w:r>
        <w:rPr>
          <w:rFonts w:hint="eastAsia"/>
        </w:rPr>
        <w:t>四、</w:t>
      </w:r>
      <w:r w:rsidRPr="00EF3AB4">
        <w:rPr>
          <w:rFonts w:hint="eastAsia"/>
        </w:rPr>
        <w:t>本院</w:t>
      </w:r>
      <w:r w:rsidRPr="00DE6E68">
        <w:rPr>
          <w:rFonts w:hint="eastAsia"/>
          <w:spacing w:val="2"/>
        </w:rPr>
        <w:t>契約</w:t>
      </w:r>
      <w:r w:rsidRPr="00EF3AB4">
        <w:rPr>
          <w:rFonts w:hint="eastAsia"/>
        </w:rPr>
        <w:t>審閱及爭議事項。</w:t>
      </w:r>
    </w:p>
    <w:p w:rsidR="00C70AE7" w:rsidRPr="00DD2B5B" w:rsidRDefault="00C70AE7" w:rsidP="003231CF">
      <w:pPr>
        <w:pStyle w:val="11"/>
        <w:spacing w:line="438" w:lineRule="exact"/>
        <w:ind w:left="2520" w:hangingChars="200" w:hanging="560"/>
      </w:pPr>
      <w:r>
        <w:rPr>
          <w:rFonts w:hint="eastAsia"/>
        </w:rPr>
        <w:t>五、</w:t>
      </w:r>
      <w:r w:rsidRPr="00EF3AB4">
        <w:rPr>
          <w:rFonts w:hint="eastAsia"/>
        </w:rPr>
        <w:t>院長交辦事項。</w:t>
      </w:r>
    </w:p>
    <w:p w:rsidR="00C70AE7" w:rsidRPr="005D4737" w:rsidRDefault="009F6E0A" w:rsidP="003231CF">
      <w:pPr>
        <w:pStyle w:val="a6"/>
        <w:spacing w:line="438" w:lineRule="exact"/>
        <w:ind w:left="1406" w:hangingChars="370" w:hanging="1406"/>
      </w:pPr>
      <w:r>
        <w:rPr>
          <w:rFonts w:hint="eastAsia"/>
          <w:spacing w:val="50"/>
        </w:rPr>
        <w:t>第十五條</w:t>
      </w:r>
      <w:r>
        <w:rPr>
          <w:rFonts w:hint="eastAsia"/>
          <w:spacing w:val="-30"/>
        </w:rPr>
        <w:t xml:space="preserve">　　</w:t>
      </w:r>
      <w:r w:rsidR="00C70AE7" w:rsidRPr="005D4737">
        <w:rPr>
          <w:rFonts w:hint="eastAsia"/>
        </w:rPr>
        <w:t>人事室掌理本院人事事項。</w:t>
      </w:r>
    </w:p>
    <w:p w:rsidR="00C70AE7" w:rsidRPr="005D4737" w:rsidRDefault="009F6E0A" w:rsidP="003231CF">
      <w:pPr>
        <w:pStyle w:val="a6"/>
        <w:spacing w:line="438" w:lineRule="exact"/>
        <w:ind w:left="1406" w:hangingChars="370" w:hanging="1406"/>
      </w:pPr>
      <w:r>
        <w:rPr>
          <w:rFonts w:hint="eastAsia"/>
          <w:spacing w:val="50"/>
        </w:rPr>
        <w:t>第十六條</w:t>
      </w:r>
      <w:r>
        <w:rPr>
          <w:rFonts w:hint="eastAsia"/>
          <w:spacing w:val="-30"/>
        </w:rPr>
        <w:t xml:space="preserve">　　</w:t>
      </w:r>
      <w:r w:rsidR="00C70AE7" w:rsidRPr="005D4737">
        <w:rPr>
          <w:rFonts w:hint="eastAsia"/>
        </w:rPr>
        <w:t>政風室掌理本院政風事項。</w:t>
      </w:r>
    </w:p>
    <w:p w:rsidR="00C70AE7" w:rsidRDefault="009F6E0A" w:rsidP="003231CF">
      <w:pPr>
        <w:pStyle w:val="a6"/>
        <w:spacing w:line="438" w:lineRule="exact"/>
        <w:ind w:left="1406" w:hangingChars="370" w:hanging="1406"/>
      </w:pPr>
      <w:r>
        <w:rPr>
          <w:rFonts w:hint="eastAsia"/>
          <w:spacing w:val="50"/>
        </w:rPr>
        <w:t>第十七條</w:t>
      </w:r>
      <w:r>
        <w:rPr>
          <w:rFonts w:hint="eastAsia"/>
          <w:spacing w:val="-30"/>
        </w:rPr>
        <w:t xml:space="preserve">　　</w:t>
      </w:r>
      <w:r w:rsidR="00C70AE7" w:rsidRPr="005D4737">
        <w:rPr>
          <w:rFonts w:hint="eastAsia"/>
        </w:rPr>
        <w:t>主計室掌理本院歲計、會計及統計事項。</w:t>
      </w:r>
    </w:p>
    <w:p w:rsidR="00C70AE7" w:rsidRDefault="009F6E0A" w:rsidP="003231CF">
      <w:pPr>
        <w:pStyle w:val="a6"/>
        <w:spacing w:line="438" w:lineRule="exact"/>
        <w:ind w:left="1406" w:hangingChars="370" w:hanging="1406"/>
      </w:pPr>
      <w:r>
        <w:rPr>
          <w:rFonts w:hint="eastAsia"/>
          <w:spacing w:val="50"/>
        </w:rPr>
        <w:t>第十八條</w:t>
      </w:r>
      <w:r>
        <w:rPr>
          <w:rFonts w:hint="eastAsia"/>
          <w:spacing w:val="-30"/>
        </w:rPr>
        <w:t xml:space="preserve">　　</w:t>
      </w:r>
      <w:r w:rsidR="00C70AE7" w:rsidRPr="00EF3AB4">
        <w:rPr>
          <w:rFonts w:hint="eastAsia"/>
        </w:rPr>
        <w:t>院本部處理業務，實施分層負責制度，依分層負責明細表逐級授權決定。</w:t>
      </w:r>
    </w:p>
    <w:p w:rsidR="00C70AE7" w:rsidRPr="00E04CA4" w:rsidRDefault="009F6E0A" w:rsidP="003231CF">
      <w:pPr>
        <w:pStyle w:val="a6"/>
        <w:spacing w:line="438" w:lineRule="exact"/>
        <w:ind w:left="1406" w:hangingChars="370" w:hanging="1406"/>
      </w:pPr>
      <w:r>
        <w:rPr>
          <w:rFonts w:hint="eastAsia"/>
          <w:spacing w:val="50"/>
        </w:rPr>
        <w:t>第十九條</w:t>
      </w:r>
      <w:r>
        <w:rPr>
          <w:rFonts w:hint="eastAsia"/>
          <w:spacing w:val="-30"/>
        </w:rPr>
        <w:t xml:space="preserve">　　</w:t>
      </w:r>
      <w:r w:rsidR="00C70AE7" w:rsidRPr="00D77508">
        <w:rPr>
          <w:rFonts w:hint="eastAsia"/>
          <w:spacing w:val="2"/>
        </w:rPr>
        <w:t>院</w:t>
      </w:r>
      <w:proofErr w:type="gramStart"/>
      <w:r w:rsidR="00C70AE7" w:rsidRPr="00D77508">
        <w:rPr>
          <w:rFonts w:hint="eastAsia"/>
          <w:spacing w:val="2"/>
        </w:rPr>
        <w:t>務</w:t>
      </w:r>
      <w:proofErr w:type="gramEnd"/>
      <w:r w:rsidR="00C70AE7" w:rsidRPr="00D77508">
        <w:rPr>
          <w:rFonts w:hint="eastAsia"/>
          <w:spacing w:val="2"/>
        </w:rPr>
        <w:t>會議由院長、副院長、研究所所長、研究所籌備處主任、研究中心主任、學術諮詢總會執行秘書、秘書長及本院二十一位編制內研究人員</w:t>
      </w:r>
      <w:r w:rsidR="00C70AE7" w:rsidRPr="00D77508">
        <w:rPr>
          <w:rFonts w:hint="eastAsia"/>
          <w:spacing w:val="2"/>
        </w:rPr>
        <w:t>(</w:t>
      </w:r>
      <w:r w:rsidR="00C70AE7" w:rsidRPr="00D77508">
        <w:rPr>
          <w:rFonts w:hint="eastAsia"/>
          <w:spacing w:val="2"/>
        </w:rPr>
        <w:t>以下簡稱研究人員</w:t>
      </w:r>
      <w:r w:rsidR="00C70AE7" w:rsidRPr="00D77508">
        <w:rPr>
          <w:rFonts w:hint="eastAsia"/>
          <w:spacing w:val="2"/>
        </w:rPr>
        <w:t>)</w:t>
      </w:r>
      <w:r w:rsidR="00C70AE7" w:rsidRPr="00D77508">
        <w:rPr>
          <w:rFonts w:hint="eastAsia"/>
          <w:spacing w:val="2"/>
        </w:rPr>
        <w:t>代表組成。</w:t>
      </w:r>
    </w:p>
    <w:p w:rsidR="00C70AE7" w:rsidRDefault="00C70AE7" w:rsidP="003231CF">
      <w:pPr>
        <w:pStyle w:val="a7"/>
        <w:spacing w:line="438" w:lineRule="exact"/>
        <w:ind w:left="1400" w:firstLine="560"/>
      </w:pPr>
      <w:r w:rsidRPr="00E04CA4">
        <w:rPr>
          <w:rFonts w:hint="eastAsia"/>
        </w:rPr>
        <w:t>前項研究人員代表分為數理科學組、生命科學組、人文及社會科學組三組，每組七人。</w:t>
      </w:r>
    </w:p>
    <w:p w:rsidR="00C70AE7" w:rsidRPr="00E04CA4" w:rsidRDefault="00FB328D" w:rsidP="003231CF">
      <w:pPr>
        <w:pStyle w:val="a6"/>
        <w:spacing w:line="438" w:lineRule="exact"/>
        <w:ind w:left="1406" w:hangingChars="370" w:hanging="1406"/>
      </w:pPr>
      <w:r>
        <w:rPr>
          <w:rFonts w:hint="eastAsia"/>
          <w:spacing w:val="50"/>
        </w:rPr>
        <w:t>第二十條</w:t>
      </w:r>
      <w:r>
        <w:rPr>
          <w:rFonts w:hint="eastAsia"/>
          <w:spacing w:val="-30"/>
        </w:rPr>
        <w:t xml:space="preserve">　　</w:t>
      </w:r>
      <w:r w:rsidR="00C70AE7" w:rsidRPr="00E04CA4">
        <w:rPr>
          <w:rFonts w:hint="eastAsia"/>
        </w:rPr>
        <w:t>院</w:t>
      </w:r>
      <w:proofErr w:type="gramStart"/>
      <w:r w:rsidR="00C70AE7" w:rsidRPr="00E04CA4">
        <w:rPr>
          <w:rFonts w:hint="eastAsia"/>
        </w:rPr>
        <w:t>務</w:t>
      </w:r>
      <w:proofErr w:type="gramEnd"/>
      <w:r w:rsidR="00C70AE7" w:rsidRPr="00E04CA4">
        <w:rPr>
          <w:rFonts w:hint="eastAsia"/>
        </w:rPr>
        <w:t>會議研究人員代表產生方式，由本院各研究所、研究所籌備處、研究中心自行經民主程序推舉候選人一名，研究人員亦得自由報名成為該組選任代表候選人。經該組全體研究人員以限制連記法投票方式</w:t>
      </w:r>
      <w:r w:rsidR="00C70AE7" w:rsidRPr="00E04CA4">
        <w:rPr>
          <w:rFonts w:hint="eastAsia"/>
        </w:rPr>
        <w:t>(</w:t>
      </w:r>
      <w:r w:rsidR="00C70AE7" w:rsidRPr="00E04CA4">
        <w:rPr>
          <w:rFonts w:hint="eastAsia"/>
        </w:rPr>
        <w:t>連記二人</w:t>
      </w:r>
      <w:r w:rsidR="00C70AE7" w:rsidRPr="00E04CA4">
        <w:rPr>
          <w:rFonts w:hint="eastAsia"/>
        </w:rPr>
        <w:t>)</w:t>
      </w:r>
      <w:r w:rsidR="00C70AE7" w:rsidRPr="00E04CA4">
        <w:rPr>
          <w:rFonts w:hint="eastAsia"/>
        </w:rPr>
        <w:t>選舉產生。得票較多者當選；票數相同者，以抽籤方式決定。</w:t>
      </w:r>
    </w:p>
    <w:p w:rsidR="00C70AE7" w:rsidRPr="00E04CA4" w:rsidRDefault="00C70AE7" w:rsidP="003231CF">
      <w:pPr>
        <w:pStyle w:val="a7"/>
        <w:spacing w:line="438" w:lineRule="exact"/>
        <w:ind w:left="1400" w:firstLine="560"/>
      </w:pPr>
      <w:r w:rsidRPr="00E04CA4">
        <w:rPr>
          <w:rFonts w:hint="eastAsia"/>
        </w:rPr>
        <w:t>各組研究人員</w:t>
      </w:r>
      <w:proofErr w:type="gramStart"/>
      <w:r w:rsidRPr="00E04CA4">
        <w:rPr>
          <w:rFonts w:hint="eastAsia"/>
        </w:rPr>
        <w:t>代表選足名額</w:t>
      </w:r>
      <w:proofErr w:type="gramEnd"/>
      <w:r w:rsidRPr="00E04CA4">
        <w:rPr>
          <w:rFonts w:hint="eastAsia"/>
        </w:rPr>
        <w:t>後，其他得票之候選人，按票數多寡依次為候補人；研究人員代表出缺時，由同組候補人依次遞補。</w:t>
      </w:r>
    </w:p>
    <w:p w:rsidR="00C70AE7" w:rsidRDefault="00C70AE7" w:rsidP="003231CF">
      <w:pPr>
        <w:pStyle w:val="a7"/>
        <w:spacing w:line="438" w:lineRule="exact"/>
        <w:ind w:left="1400" w:firstLine="560"/>
      </w:pPr>
      <w:r w:rsidRPr="00E04CA4">
        <w:rPr>
          <w:rFonts w:hint="eastAsia"/>
        </w:rPr>
        <w:t>研究人員代表任期二年，連選得連任一次。</w:t>
      </w:r>
    </w:p>
    <w:p w:rsidR="00C70AE7" w:rsidRPr="00E04CA4" w:rsidRDefault="00C70AE7" w:rsidP="001D6D9C">
      <w:pPr>
        <w:pStyle w:val="a6"/>
        <w:spacing w:line="455" w:lineRule="exact"/>
        <w:ind w:left="1400" w:hanging="1400"/>
      </w:pPr>
      <w:r w:rsidRPr="00E04CA4">
        <w:rPr>
          <w:rFonts w:hint="eastAsia"/>
        </w:rPr>
        <w:lastRenderedPageBreak/>
        <w:t xml:space="preserve">第二十一條　</w:t>
      </w:r>
      <w:r>
        <w:rPr>
          <w:rFonts w:hint="eastAsia"/>
        </w:rPr>
        <w:t xml:space="preserve">　</w:t>
      </w:r>
      <w:r w:rsidRPr="00F553D9">
        <w:rPr>
          <w:rFonts w:hint="eastAsia"/>
          <w:spacing w:val="4"/>
        </w:rPr>
        <w:t>下列人員有院</w:t>
      </w:r>
      <w:proofErr w:type="gramStart"/>
      <w:r w:rsidRPr="00F553D9">
        <w:rPr>
          <w:rFonts w:hint="eastAsia"/>
          <w:spacing w:val="4"/>
        </w:rPr>
        <w:t>務</w:t>
      </w:r>
      <w:proofErr w:type="gramEnd"/>
      <w:r w:rsidRPr="00F553D9">
        <w:rPr>
          <w:rFonts w:hint="eastAsia"/>
          <w:spacing w:val="4"/>
        </w:rPr>
        <w:t>會議研究人員代表之選舉及被選舉資格：</w:t>
      </w:r>
    </w:p>
    <w:p w:rsidR="00C70AE7" w:rsidRPr="00E04CA4" w:rsidRDefault="00C70AE7" w:rsidP="001D6D9C">
      <w:pPr>
        <w:pStyle w:val="11"/>
        <w:spacing w:line="455" w:lineRule="exact"/>
        <w:ind w:left="2520" w:hangingChars="200" w:hanging="560"/>
      </w:pPr>
      <w:r w:rsidRPr="00E04CA4">
        <w:rPr>
          <w:rFonts w:hint="eastAsia"/>
        </w:rPr>
        <w:t>一、</w:t>
      </w:r>
      <w:r w:rsidRPr="00877CC2">
        <w:rPr>
          <w:rFonts w:hint="eastAsia"/>
          <w:spacing w:val="2"/>
        </w:rPr>
        <w:t>本院編制內專任研究人員，於前一年度十二月三十一日前完成報到程序，且尚在聘期中者。</w:t>
      </w:r>
    </w:p>
    <w:p w:rsidR="00C70AE7" w:rsidRPr="00E04CA4" w:rsidRDefault="00C70AE7" w:rsidP="001D6D9C">
      <w:pPr>
        <w:pStyle w:val="11"/>
        <w:spacing w:line="455" w:lineRule="exact"/>
        <w:ind w:left="2520" w:hangingChars="200" w:hanging="560"/>
      </w:pPr>
      <w:r w:rsidRPr="00E04CA4">
        <w:rPr>
          <w:rFonts w:hint="eastAsia"/>
        </w:rPr>
        <w:t>二、</w:t>
      </w:r>
      <w:r w:rsidRPr="00877CC2">
        <w:rPr>
          <w:rFonts w:hint="eastAsia"/>
          <w:spacing w:val="2"/>
        </w:rPr>
        <w:t>本院與其他單位合聘，在</w:t>
      </w:r>
      <w:proofErr w:type="gramStart"/>
      <w:r w:rsidRPr="00877CC2">
        <w:rPr>
          <w:rFonts w:hint="eastAsia"/>
          <w:spacing w:val="2"/>
        </w:rPr>
        <w:t>本院支薪</w:t>
      </w:r>
      <w:proofErr w:type="gramEnd"/>
      <w:r w:rsidRPr="00877CC2">
        <w:rPr>
          <w:rFonts w:hint="eastAsia"/>
          <w:spacing w:val="2"/>
        </w:rPr>
        <w:t>者。</w:t>
      </w:r>
    </w:p>
    <w:p w:rsidR="00C70AE7" w:rsidRPr="00E04CA4" w:rsidRDefault="00C70AE7" w:rsidP="001D6D9C">
      <w:pPr>
        <w:pStyle w:val="11"/>
        <w:spacing w:line="455" w:lineRule="exact"/>
        <w:ind w:left="2520" w:hangingChars="200" w:hanging="560"/>
      </w:pPr>
      <w:r w:rsidRPr="00E04CA4">
        <w:rPr>
          <w:rFonts w:hint="eastAsia"/>
        </w:rPr>
        <w:t>三、</w:t>
      </w:r>
      <w:r w:rsidRPr="00877CC2">
        <w:rPr>
          <w:rFonts w:hint="eastAsia"/>
          <w:spacing w:val="2"/>
        </w:rPr>
        <w:t>年度中奉准休假進修，未出國者。</w:t>
      </w:r>
    </w:p>
    <w:p w:rsidR="00C70AE7" w:rsidRPr="00E04CA4" w:rsidRDefault="00C70AE7" w:rsidP="001D6D9C">
      <w:pPr>
        <w:pStyle w:val="a7"/>
        <w:spacing w:line="455" w:lineRule="exact"/>
        <w:ind w:left="1400" w:firstLine="560"/>
      </w:pPr>
      <w:r w:rsidRPr="00E04CA4">
        <w:rPr>
          <w:rFonts w:hint="eastAsia"/>
        </w:rPr>
        <w:t>下列人員無院</w:t>
      </w:r>
      <w:proofErr w:type="gramStart"/>
      <w:r w:rsidRPr="00E04CA4">
        <w:rPr>
          <w:rFonts w:hint="eastAsia"/>
        </w:rPr>
        <w:t>務</w:t>
      </w:r>
      <w:proofErr w:type="gramEnd"/>
      <w:r w:rsidRPr="00E04CA4">
        <w:rPr>
          <w:rFonts w:hint="eastAsia"/>
        </w:rPr>
        <w:t>會議研究人員代表之選舉資格，但有被選舉資格：</w:t>
      </w:r>
    </w:p>
    <w:p w:rsidR="00C70AE7" w:rsidRPr="00E04CA4" w:rsidRDefault="00C70AE7" w:rsidP="001D6D9C">
      <w:pPr>
        <w:pStyle w:val="11"/>
        <w:spacing w:line="455" w:lineRule="exact"/>
        <w:ind w:left="2520" w:hangingChars="200" w:hanging="560"/>
      </w:pPr>
      <w:r w:rsidRPr="00E04CA4">
        <w:rPr>
          <w:rFonts w:hint="eastAsia"/>
        </w:rPr>
        <w:t>一、</w:t>
      </w:r>
      <w:r w:rsidRPr="00877CC2">
        <w:rPr>
          <w:rFonts w:hint="eastAsia"/>
          <w:spacing w:val="2"/>
        </w:rPr>
        <w:t>本院與其他單位合聘不在</w:t>
      </w:r>
      <w:proofErr w:type="gramStart"/>
      <w:r w:rsidRPr="00877CC2">
        <w:rPr>
          <w:rFonts w:hint="eastAsia"/>
          <w:spacing w:val="2"/>
        </w:rPr>
        <w:t>本院支薪</w:t>
      </w:r>
      <w:proofErr w:type="gramEnd"/>
      <w:r w:rsidRPr="00877CC2">
        <w:rPr>
          <w:rFonts w:hint="eastAsia"/>
          <w:spacing w:val="2"/>
        </w:rPr>
        <w:t>，將來擔任被選舉職務時在</w:t>
      </w:r>
      <w:proofErr w:type="gramStart"/>
      <w:r w:rsidRPr="00877CC2">
        <w:rPr>
          <w:rFonts w:hint="eastAsia"/>
          <w:spacing w:val="2"/>
        </w:rPr>
        <w:t>本院支薪</w:t>
      </w:r>
      <w:proofErr w:type="gramEnd"/>
      <w:r w:rsidRPr="00877CC2">
        <w:rPr>
          <w:rFonts w:hint="eastAsia"/>
          <w:spacing w:val="2"/>
        </w:rPr>
        <w:t>者。</w:t>
      </w:r>
    </w:p>
    <w:p w:rsidR="00C70AE7" w:rsidRPr="00E04CA4" w:rsidRDefault="00C70AE7" w:rsidP="001D6D9C">
      <w:pPr>
        <w:pStyle w:val="11"/>
        <w:spacing w:line="455" w:lineRule="exact"/>
        <w:ind w:left="2520" w:hangingChars="200" w:hanging="560"/>
      </w:pPr>
      <w:r w:rsidRPr="00E04CA4">
        <w:rPr>
          <w:rFonts w:hint="eastAsia"/>
        </w:rPr>
        <w:t>二、</w:t>
      </w:r>
      <w:r w:rsidRPr="00877CC2">
        <w:rPr>
          <w:rFonts w:hint="eastAsia"/>
          <w:spacing w:val="-2"/>
        </w:rPr>
        <w:t>經其他單位</w:t>
      </w:r>
      <w:r w:rsidRPr="00877CC2">
        <w:rPr>
          <w:rFonts w:hint="eastAsia"/>
          <w:spacing w:val="-2"/>
        </w:rPr>
        <w:t>(</w:t>
      </w:r>
      <w:r w:rsidRPr="00877CC2">
        <w:rPr>
          <w:rFonts w:hint="eastAsia"/>
          <w:spacing w:val="-2"/>
        </w:rPr>
        <w:t>含公民營企業</w:t>
      </w:r>
      <w:r w:rsidRPr="00877CC2">
        <w:rPr>
          <w:rFonts w:hint="eastAsia"/>
          <w:spacing w:val="-2"/>
        </w:rPr>
        <w:t>)</w:t>
      </w:r>
      <w:r w:rsidRPr="00877CC2">
        <w:rPr>
          <w:rFonts w:hint="eastAsia"/>
          <w:spacing w:val="-2"/>
        </w:rPr>
        <w:t>借調，不在</w:t>
      </w:r>
      <w:proofErr w:type="gramStart"/>
      <w:r w:rsidRPr="00877CC2">
        <w:rPr>
          <w:rFonts w:hint="eastAsia"/>
          <w:spacing w:val="-2"/>
        </w:rPr>
        <w:t>本院支薪</w:t>
      </w:r>
      <w:proofErr w:type="gramEnd"/>
      <w:r w:rsidRPr="00877CC2">
        <w:rPr>
          <w:rFonts w:hint="eastAsia"/>
          <w:spacing w:val="-2"/>
        </w:rPr>
        <w:t>，將來擔任被選舉職務時已</w:t>
      </w:r>
      <w:proofErr w:type="gramStart"/>
      <w:r w:rsidRPr="00877CC2">
        <w:rPr>
          <w:rFonts w:hint="eastAsia"/>
          <w:spacing w:val="-2"/>
        </w:rPr>
        <w:t>歸建者</w:t>
      </w:r>
      <w:proofErr w:type="gramEnd"/>
      <w:r w:rsidRPr="00877CC2">
        <w:rPr>
          <w:rFonts w:hint="eastAsia"/>
          <w:spacing w:val="-2"/>
        </w:rPr>
        <w:t>。</w:t>
      </w:r>
    </w:p>
    <w:p w:rsidR="00C70AE7" w:rsidRPr="00E04CA4" w:rsidRDefault="00C70AE7" w:rsidP="001D6D9C">
      <w:pPr>
        <w:pStyle w:val="11"/>
        <w:spacing w:line="455" w:lineRule="exact"/>
        <w:ind w:left="2520" w:hangingChars="200" w:hanging="560"/>
      </w:pPr>
      <w:r w:rsidRPr="00E04CA4">
        <w:rPr>
          <w:rFonts w:hint="eastAsia"/>
        </w:rPr>
        <w:t>三、</w:t>
      </w:r>
      <w:r w:rsidRPr="00877CC2">
        <w:rPr>
          <w:rFonts w:hint="eastAsia"/>
          <w:spacing w:val="-2"/>
        </w:rPr>
        <w:t>奉准出國，將來擔任被選舉職務時已返回國內者。</w:t>
      </w:r>
    </w:p>
    <w:p w:rsidR="00C70AE7" w:rsidRDefault="00C70AE7" w:rsidP="001D6D9C">
      <w:pPr>
        <w:pStyle w:val="a7"/>
        <w:spacing w:line="455" w:lineRule="exact"/>
        <w:ind w:left="1400" w:firstLine="560"/>
      </w:pPr>
      <w:r w:rsidRPr="00E04CA4">
        <w:rPr>
          <w:rFonts w:hint="eastAsia"/>
        </w:rPr>
        <w:t>院</w:t>
      </w:r>
      <w:proofErr w:type="gramStart"/>
      <w:r w:rsidRPr="00E04CA4">
        <w:rPr>
          <w:rFonts w:hint="eastAsia"/>
        </w:rPr>
        <w:t>務</w:t>
      </w:r>
      <w:proofErr w:type="gramEnd"/>
      <w:r w:rsidRPr="00E04CA4">
        <w:rPr>
          <w:rFonts w:hint="eastAsia"/>
        </w:rPr>
        <w:t>會議研究人員代表於任期中因故離職、借調其他單位或出國達半年以上者，應即喪失資格。</w:t>
      </w:r>
    </w:p>
    <w:p w:rsidR="00C70AE7" w:rsidRDefault="00C70AE7" w:rsidP="001D6D9C">
      <w:pPr>
        <w:pStyle w:val="a6"/>
        <w:spacing w:line="455" w:lineRule="exact"/>
        <w:ind w:left="1400" w:hanging="1400"/>
      </w:pPr>
      <w:r w:rsidRPr="001D663A">
        <w:rPr>
          <w:rFonts w:hint="eastAsia"/>
        </w:rPr>
        <w:t xml:space="preserve">第二十二條　</w:t>
      </w:r>
      <w:r>
        <w:rPr>
          <w:rFonts w:hint="eastAsia"/>
        </w:rPr>
        <w:t xml:space="preserve">　</w:t>
      </w:r>
      <w:r w:rsidRPr="001D663A">
        <w:rPr>
          <w:rFonts w:hint="eastAsia"/>
        </w:rPr>
        <w:t>院</w:t>
      </w:r>
      <w:proofErr w:type="gramStart"/>
      <w:r w:rsidRPr="001D663A">
        <w:rPr>
          <w:rFonts w:hint="eastAsia"/>
        </w:rPr>
        <w:t>務</w:t>
      </w:r>
      <w:proofErr w:type="gramEnd"/>
      <w:r w:rsidRPr="001D663A">
        <w:rPr>
          <w:rFonts w:hint="eastAsia"/>
        </w:rPr>
        <w:t>會議以院長為主席，院長因故不能出席時，指定副院長一人代理之。</w:t>
      </w:r>
    </w:p>
    <w:p w:rsidR="00C70AE7" w:rsidRPr="001D663A" w:rsidRDefault="00C70AE7" w:rsidP="001D6D9C">
      <w:pPr>
        <w:pStyle w:val="a6"/>
        <w:spacing w:line="455" w:lineRule="exact"/>
        <w:ind w:left="1400" w:hanging="1400"/>
      </w:pPr>
      <w:r w:rsidRPr="001D663A">
        <w:rPr>
          <w:rFonts w:hint="eastAsia"/>
        </w:rPr>
        <w:t xml:space="preserve">第二十三條　</w:t>
      </w:r>
      <w:r>
        <w:rPr>
          <w:rFonts w:hint="eastAsia"/>
        </w:rPr>
        <w:t xml:space="preserve">　</w:t>
      </w:r>
      <w:r w:rsidRPr="001D663A">
        <w:rPr>
          <w:rFonts w:hint="eastAsia"/>
        </w:rPr>
        <w:t>院</w:t>
      </w:r>
      <w:proofErr w:type="gramStart"/>
      <w:r w:rsidRPr="001D663A">
        <w:rPr>
          <w:rFonts w:hint="eastAsia"/>
        </w:rPr>
        <w:t>務</w:t>
      </w:r>
      <w:proofErr w:type="gramEnd"/>
      <w:r w:rsidRPr="001D663A">
        <w:rPr>
          <w:rFonts w:hint="eastAsia"/>
        </w:rPr>
        <w:t>會議議定下列法規：</w:t>
      </w:r>
    </w:p>
    <w:p w:rsidR="00C70AE7" w:rsidRPr="001D663A" w:rsidRDefault="00C70AE7" w:rsidP="001D6D9C">
      <w:pPr>
        <w:pStyle w:val="11"/>
        <w:spacing w:line="455" w:lineRule="exact"/>
        <w:ind w:left="2520" w:hangingChars="200" w:hanging="560"/>
      </w:pPr>
      <w:r w:rsidRPr="001D663A">
        <w:rPr>
          <w:rFonts w:hint="eastAsia"/>
        </w:rPr>
        <w:t>一、</w:t>
      </w:r>
      <w:r w:rsidRPr="00C26CD7">
        <w:rPr>
          <w:rFonts w:hint="eastAsia"/>
          <w:spacing w:val="2"/>
        </w:rPr>
        <w:t>本院處</w:t>
      </w:r>
      <w:proofErr w:type="gramStart"/>
      <w:r w:rsidRPr="00C26CD7">
        <w:rPr>
          <w:rFonts w:hint="eastAsia"/>
          <w:spacing w:val="2"/>
        </w:rPr>
        <w:t>務</w:t>
      </w:r>
      <w:proofErr w:type="gramEnd"/>
      <w:r w:rsidRPr="00C26CD7">
        <w:rPr>
          <w:rFonts w:hint="eastAsia"/>
          <w:spacing w:val="2"/>
        </w:rPr>
        <w:t>規程。</w:t>
      </w:r>
    </w:p>
    <w:p w:rsidR="00C70AE7" w:rsidRPr="001D663A" w:rsidRDefault="00C70AE7" w:rsidP="001D6D9C">
      <w:pPr>
        <w:pStyle w:val="11"/>
        <w:spacing w:line="455" w:lineRule="exact"/>
        <w:ind w:left="2520" w:hangingChars="200" w:hanging="560"/>
      </w:pPr>
      <w:r w:rsidRPr="001D663A">
        <w:rPr>
          <w:rFonts w:hint="eastAsia"/>
        </w:rPr>
        <w:t>二、</w:t>
      </w:r>
      <w:r w:rsidRPr="00020A91">
        <w:rPr>
          <w:rFonts w:hint="eastAsia"/>
          <w:spacing w:val="-4"/>
        </w:rPr>
        <w:t>研究人員新聘、續聘、升等及特聘審議作業要點。</w:t>
      </w:r>
    </w:p>
    <w:p w:rsidR="00C70AE7" w:rsidRPr="001D663A" w:rsidRDefault="00C70AE7" w:rsidP="001D6D9C">
      <w:pPr>
        <w:pStyle w:val="11"/>
        <w:spacing w:line="455" w:lineRule="exact"/>
        <w:ind w:left="2520" w:hangingChars="200" w:hanging="560"/>
      </w:pPr>
      <w:r w:rsidRPr="001D663A">
        <w:rPr>
          <w:rFonts w:hint="eastAsia"/>
        </w:rPr>
        <w:t>三、</w:t>
      </w:r>
      <w:r w:rsidRPr="00C26CD7">
        <w:rPr>
          <w:rFonts w:hint="eastAsia"/>
          <w:spacing w:val="2"/>
        </w:rPr>
        <w:t>各項明定需經院</w:t>
      </w:r>
      <w:proofErr w:type="gramStart"/>
      <w:r w:rsidRPr="00C26CD7">
        <w:rPr>
          <w:rFonts w:hint="eastAsia"/>
          <w:spacing w:val="2"/>
        </w:rPr>
        <w:t>務</w:t>
      </w:r>
      <w:proofErr w:type="gramEnd"/>
      <w:r w:rsidRPr="00C26CD7">
        <w:rPr>
          <w:rFonts w:hint="eastAsia"/>
          <w:spacing w:val="2"/>
        </w:rPr>
        <w:t>會議通過之法規。</w:t>
      </w:r>
    </w:p>
    <w:p w:rsidR="00C70AE7" w:rsidRPr="001D663A" w:rsidRDefault="00C70AE7" w:rsidP="001D6D9C">
      <w:pPr>
        <w:pStyle w:val="a7"/>
        <w:spacing w:line="455" w:lineRule="exact"/>
        <w:ind w:left="1400" w:firstLine="560"/>
      </w:pPr>
      <w:r w:rsidRPr="001D663A">
        <w:rPr>
          <w:rFonts w:hint="eastAsia"/>
        </w:rPr>
        <w:t>院</w:t>
      </w:r>
      <w:proofErr w:type="gramStart"/>
      <w:r w:rsidRPr="001D663A">
        <w:rPr>
          <w:rFonts w:hint="eastAsia"/>
        </w:rPr>
        <w:t>務</w:t>
      </w:r>
      <w:proofErr w:type="gramEnd"/>
      <w:r w:rsidRPr="001D663A">
        <w:rPr>
          <w:rFonts w:hint="eastAsia"/>
        </w:rPr>
        <w:t>會議審議或核備下列事項：</w:t>
      </w:r>
    </w:p>
    <w:p w:rsidR="00C70AE7" w:rsidRPr="001D663A" w:rsidRDefault="00C70AE7" w:rsidP="001D6D9C">
      <w:pPr>
        <w:pStyle w:val="11"/>
        <w:spacing w:line="455" w:lineRule="exact"/>
        <w:ind w:left="2520" w:hangingChars="200" w:hanging="560"/>
      </w:pPr>
      <w:r w:rsidRPr="001D663A">
        <w:rPr>
          <w:rFonts w:hint="eastAsia"/>
        </w:rPr>
        <w:t>一、本院</w:t>
      </w:r>
      <w:r w:rsidRPr="0038499E">
        <w:rPr>
          <w:rFonts w:hint="eastAsia"/>
          <w:spacing w:val="2"/>
        </w:rPr>
        <w:t>組織法</w:t>
      </w:r>
      <w:r w:rsidRPr="001D663A">
        <w:rPr>
          <w:rFonts w:hint="eastAsia"/>
        </w:rPr>
        <w:t>及各項組織規程修正之初審。</w:t>
      </w:r>
    </w:p>
    <w:p w:rsidR="00C70AE7" w:rsidRPr="001D663A" w:rsidRDefault="00C70AE7" w:rsidP="001D6D9C">
      <w:pPr>
        <w:pStyle w:val="11"/>
        <w:spacing w:line="455" w:lineRule="exact"/>
        <w:ind w:left="2520" w:hangingChars="200" w:hanging="560"/>
      </w:pPr>
      <w:r w:rsidRPr="001D663A">
        <w:rPr>
          <w:rFonts w:hint="eastAsia"/>
        </w:rPr>
        <w:t>二、</w:t>
      </w:r>
      <w:r w:rsidRPr="00020A91">
        <w:rPr>
          <w:rFonts w:hint="eastAsia"/>
          <w:spacing w:val="8"/>
        </w:rPr>
        <w:t>研究所及研究中心之設立、組織及興革事宜之初審。</w:t>
      </w:r>
    </w:p>
    <w:p w:rsidR="00C70AE7" w:rsidRPr="001D663A" w:rsidRDefault="00C70AE7" w:rsidP="00F1339F">
      <w:pPr>
        <w:pStyle w:val="11"/>
        <w:spacing w:line="495" w:lineRule="exact"/>
        <w:ind w:left="2520" w:hangingChars="200" w:hanging="560"/>
      </w:pPr>
      <w:r w:rsidRPr="001D663A">
        <w:rPr>
          <w:rFonts w:hint="eastAsia"/>
        </w:rPr>
        <w:lastRenderedPageBreak/>
        <w:t>三、</w:t>
      </w:r>
      <w:r w:rsidRPr="00637F96">
        <w:rPr>
          <w:rFonts w:hint="eastAsia"/>
          <w:spacing w:val="2"/>
        </w:rPr>
        <w:t>研究所、研究所籌備處、研究中心所屬館、室、技術中心、研究站及專題中心之設立。</w:t>
      </w:r>
    </w:p>
    <w:p w:rsidR="00C70AE7" w:rsidRPr="001D663A" w:rsidRDefault="00C70AE7" w:rsidP="00F1339F">
      <w:pPr>
        <w:pStyle w:val="11"/>
        <w:spacing w:line="495" w:lineRule="exact"/>
        <w:ind w:left="2520" w:hangingChars="200" w:hanging="560"/>
      </w:pPr>
      <w:r w:rsidRPr="001D663A">
        <w:rPr>
          <w:rFonts w:hint="eastAsia"/>
        </w:rPr>
        <w:t>四、</w:t>
      </w:r>
      <w:r w:rsidRPr="00637F96">
        <w:rPr>
          <w:rFonts w:hint="eastAsia"/>
          <w:spacing w:val="2"/>
        </w:rPr>
        <w:t>特聘研究員</w:t>
      </w:r>
      <w:proofErr w:type="gramStart"/>
      <w:r w:rsidRPr="00637F96">
        <w:rPr>
          <w:rFonts w:hint="eastAsia"/>
          <w:spacing w:val="2"/>
        </w:rPr>
        <w:t>擬聘案之</w:t>
      </w:r>
      <w:proofErr w:type="gramEnd"/>
      <w:r w:rsidRPr="00637F96">
        <w:rPr>
          <w:rFonts w:hint="eastAsia"/>
          <w:spacing w:val="2"/>
        </w:rPr>
        <w:t>核備。</w:t>
      </w:r>
    </w:p>
    <w:p w:rsidR="00C70AE7" w:rsidRPr="001D663A" w:rsidRDefault="00C70AE7" w:rsidP="00F1339F">
      <w:pPr>
        <w:pStyle w:val="11"/>
        <w:spacing w:line="495" w:lineRule="exact"/>
        <w:ind w:left="2520" w:hangingChars="200" w:hanging="560"/>
      </w:pPr>
      <w:r w:rsidRPr="001D663A">
        <w:rPr>
          <w:rFonts w:hint="eastAsia"/>
        </w:rPr>
        <w:t>五、</w:t>
      </w:r>
      <w:proofErr w:type="gramStart"/>
      <w:r w:rsidRPr="00637F96">
        <w:rPr>
          <w:rFonts w:hint="eastAsia"/>
          <w:spacing w:val="2"/>
        </w:rPr>
        <w:t>本院助研究員</w:t>
      </w:r>
      <w:proofErr w:type="gramEnd"/>
      <w:r w:rsidRPr="00637F96">
        <w:rPr>
          <w:rFonts w:hint="eastAsia"/>
          <w:spacing w:val="2"/>
        </w:rPr>
        <w:t>以上研究人員資格之核備。</w:t>
      </w:r>
    </w:p>
    <w:p w:rsidR="00C70AE7" w:rsidRPr="001D663A" w:rsidRDefault="00C70AE7" w:rsidP="00F1339F">
      <w:pPr>
        <w:pStyle w:val="11"/>
        <w:spacing w:line="495" w:lineRule="exact"/>
        <w:ind w:left="2520" w:hangingChars="200" w:hanging="560"/>
      </w:pPr>
      <w:r w:rsidRPr="001D663A">
        <w:rPr>
          <w:rFonts w:hint="eastAsia"/>
        </w:rPr>
        <w:t>六、</w:t>
      </w:r>
      <w:r w:rsidRPr="00637F96">
        <w:rPr>
          <w:rFonts w:hint="eastAsia"/>
          <w:spacing w:val="2"/>
        </w:rPr>
        <w:t>因院</w:t>
      </w:r>
      <w:proofErr w:type="gramStart"/>
      <w:r w:rsidRPr="00637F96">
        <w:rPr>
          <w:rFonts w:hint="eastAsia"/>
          <w:spacing w:val="2"/>
        </w:rPr>
        <w:t>務</w:t>
      </w:r>
      <w:proofErr w:type="gramEnd"/>
      <w:r w:rsidRPr="00637F96">
        <w:rPr>
          <w:rFonts w:hint="eastAsia"/>
          <w:spacing w:val="2"/>
        </w:rPr>
        <w:t>會議業務需要而設立之各種委員會。</w:t>
      </w:r>
    </w:p>
    <w:p w:rsidR="00C70AE7" w:rsidRPr="001D663A" w:rsidRDefault="00C70AE7" w:rsidP="00F1339F">
      <w:pPr>
        <w:pStyle w:val="11"/>
        <w:spacing w:line="495" w:lineRule="exact"/>
        <w:ind w:left="2520" w:hangingChars="200" w:hanging="560"/>
      </w:pPr>
      <w:r w:rsidRPr="001D663A">
        <w:rPr>
          <w:rFonts w:hint="eastAsia"/>
        </w:rPr>
        <w:t>七、</w:t>
      </w:r>
      <w:r w:rsidRPr="00637F96">
        <w:rPr>
          <w:rFonts w:hint="eastAsia"/>
          <w:spacing w:val="2"/>
        </w:rPr>
        <w:t>影響全院人員權益之重要事項。</w:t>
      </w:r>
    </w:p>
    <w:p w:rsidR="00C70AE7" w:rsidRDefault="00C70AE7" w:rsidP="00F1339F">
      <w:pPr>
        <w:pStyle w:val="11"/>
        <w:spacing w:line="495" w:lineRule="exact"/>
        <w:ind w:left="2520" w:hangingChars="200" w:hanging="560"/>
      </w:pPr>
      <w:r w:rsidRPr="001D663A">
        <w:rPr>
          <w:rFonts w:hint="eastAsia"/>
        </w:rPr>
        <w:t>八、</w:t>
      </w:r>
      <w:r w:rsidRPr="00637F96">
        <w:rPr>
          <w:rFonts w:hint="eastAsia"/>
          <w:spacing w:val="2"/>
        </w:rPr>
        <w:t>院長交議事項。</w:t>
      </w:r>
    </w:p>
    <w:p w:rsidR="00C70AE7" w:rsidRPr="001D663A" w:rsidRDefault="00C70AE7" w:rsidP="00F1339F">
      <w:pPr>
        <w:pStyle w:val="a6"/>
        <w:spacing w:line="495" w:lineRule="exact"/>
        <w:ind w:left="1400" w:hanging="1400"/>
      </w:pPr>
      <w:r w:rsidRPr="001D663A">
        <w:rPr>
          <w:rFonts w:hint="eastAsia"/>
        </w:rPr>
        <w:t xml:space="preserve">第二十四條　</w:t>
      </w:r>
      <w:r>
        <w:rPr>
          <w:rFonts w:hint="eastAsia"/>
        </w:rPr>
        <w:t xml:space="preserve">　</w:t>
      </w:r>
      <w:r w:rsidRPr="001D663A">
        <w:rPr>
          <w:rFonts w:hint="eastAsia"/>
        </w:rPr>
        <w:t>院</w:t>
      </w:r>
      <w:proofErr w:type="gramStart"/>
      <w:r w:rsidRPr="001D663A">
        <w:rPr>
          <w:rFonts w:hint="eastAsia"/>
        </w:rPr>
        <w:t>務</w:t>
      </w:r>
      <w:proofErr w:type="gramEnd"/>
      <w:r w:rsidRPr="001D663A">
        <w:rPr>
          <w:rFonts w:hint="eastAsia"/>
        </w:rPr>
        <w:t>會議以三個月開會一次為原則。必要時得召開臨時會。</w:t>
      </w:r>
    </w:p>
    <w:p w:rsidR="00C70AE7" w:rsidRDefault="00C70AE7" w:rsidP="00F1339F">
      <w:pPr>
        <w:pStyle w:val="a7"/>
        <w:spacing w:line="495" w:lineRule="exact"/>
        <w:ind w:left="1400" w:firstLine="560"/>
      </w:pPr>
      <w:r w:rsidRPr="001D663A">
        <w:rPr>
          <w:rFonts w:hint="eastAsia"/>
        </w:rPr>
        <w:t>院</w:t>
      </w:r>
      <w:proofErr w:type="gramStart"/>
      <w:r w:rsidRPr="001D663A">
        <w:rPr>
          <w:rFonts w:hint="eastAsia"/>
        </w:rPr>
        <w:t>務</w:t>
      </w:r>
      <w:proofErr w:type="gramEnd"/>
      <w:r w:rsidRPr="001D663A">
        <w:rPr>
          <w:rFonts w:hint="eastAsia"/>
        </w:rPr>
        <w:t>會議議案除各行政單位依相關規定提案外，其他提案須經應出席人員至少十分之一連署，並於開會前十四日送秘書處列入議程；臨時提案須經應出席人員至少五分之一連署。</w:t>
      </w:r>
    </w:p>
    <w:p w:rsidR="00C70AE7" w:rsidRPr="001D663A" w:rsidRDefault="00C70AE7" w:rsidP="00F1339F">
      <w:pPr>
        <w:pStyle w:val="a6"/>
        <w:spacing w:line="495" w:lineRule="exact"/>
        <w:ind w:left="1400" w:hanging="1400"/>
      </w:pPr>
      <w:r w:rsidRPr="001D663A">
        <w:rPr>
          <w:rFonts w:hint="eastAsia"/>
        </w:rPr>
        <w:t xml:space="preserve">第二十五條　</w:t>
      </w:r>
      <w:r>
        <w:rPr>
          <w:rFonts w:hint="eastAsia"/>
        </w:rPr>
        <w:t xml:space="preserve">　</w:t>
      </w:r>
      <w:r w:rsidRPr="001D663A">
        <w:rPr>
          <w:rFonts w:hint="eastAsia"/>
        </w:rPr>
        <w:t>院</w:t>
      </w:r>
      <w:proofErr w:type="gramStart"/>
      <w:r w:rsidRPr="001D663A">
        <w:rPr>
          <w:rFonts w:hint="eastAsia"/>
        </w:rPr>
        <w:t>務</w:t>
      </w:r>
      <w:proofErr w:type="gramEnd"/>
      <w:r w:rsidRPr="001D663A">
        <w:rPr>
          <w:rFonts w:hint="eastAsia"/>
        </w:rPr>
        <w:t>會議開會時，須有應出席人員過半數出席。</w:t>
      </w:r>
    </w:p>
    <w:p w:rsidR="00C70AE7" w:rsidRPr="001D663A" w:rsidRDefault="00C70AE7" w:rsidP="00F1339F">
      <w:pPr>
        <w:pStyle w:val="a7"/>
        <w:spacing w:line="495" w:lineRule="exact"/>
        <w:ind w:left="1400" w:firstLine="560"/>
      </w:pPr>
      <w:r w:rsidRPr="001D663A">
        <w:rPr>
          <w:rFonts w:hint="eastAsia"/>
        </w:rPr>
        <w:t>研究人員代表因故無法出席時，得以書面委託院</w:t>
      </w:r>
      <w:proofErr w:type="gramStart"/>
      <w:r w:rsidRPr="001D663A">
        <w:rPr>
          <w:rFonts w:hint="eastAsia"/>
        </w:rPr>
        <w:t>務</w:t>
      </w:r>
      <w:proofErr w:type="gramEnd"/>
      <w:r w:rsidRPr="001D663A">
        <w:rPr>
          <w:rFonts w:hint="eastAsia"/>
        </w:rPr>
        <w:t>會議其他研究人員代表出席；行政主管得委託職務代理人代表之。每一受委託人員同時只能代表一人。</w:t>
      </w:r>
    </w:p>
    <w:p w:rsidR="00C70AE7" w:rsidRPr="001D663A" w:rsidRDefault="00C70AE7" w:rsidP="00F1339F">
      <w:pPr>
        <w:pStyle w:val="a6"/>
        <w:spacing w:line="495" w:lineRule="exact"/>
        <w:ind w:left="1400" w:hanging="1400"/>
      </w:pPr>
      <w:r w:rsidRPr="001D663A">
        <w:rPr>
          <w:rFonts w:hint="eastAsia"/>
        </w:rPr>
        <w:t xml:space="preserve">第二十六條　</w:t>
      </w:r>
      <w:r>
        <w:rPr>
          <w:rFonts w:hint="eastAsia"/>
        </w:rPr>
        <w:t xml:space="preserve">　</w:t>
      </w:r>
      <w:r w:rsidRPr="001D663A">
        <w:rPr>
          <w:rFonts w:hint="eastAsia"/>
        </w:rPr>
        <w:t>一般議案之通過，須有出席人員過半數之同意。討論研究人員資格案時，職級低於受審議人職級之研究人員代表應迴避。</w:t>
      </w:r>
    </w:p>
    <w:p w:rsidR="00C70AE7" w:rsidRPr="001D663A" w:rsidRDefault="00C70AE7" w:rsidP="00F1339F">
      <w:pPr>
        <w:pStyle w:val="a6"/>
        <w:spacing w:line="495" w:lineRule="exact"/>
        <w:ind w:left="1400" w:hanging="1400"/>
      </w:pPr>
      <w:r w:rsidRPr="001D663A">
        <w:rPr>
          <w:rFonts w:hint="eastAsia"/>
        </w:rPr>
        <w:t xml:space="preserve">第二十七條　</w:t>
      </w:r>
      <w:r>
        <w:rPr>
          <w:rFonts w:hint="eastAsia"/>
        </w:rPr>
        <w:t xml:space="preserve">　</w:t>
      </w:r>
      <w:r w:rsidRPr="001D663A">
        <w:rPr>
          <w:rFonts w:hint="eastAsia"/>
        </w:rPr>
        <w:t>院</w:t>
      </w:r>
      <w:proofErr w:type="gramStart"/>
      <w:r w:rsidRPr="001D663A">
        <w:rPr>
          <w:rFonts w:hint="eastAsia"/>
        </w:rPr>
        <w:t>務</w:t>
      </w:r>
      <w:proofErr w:type="gramEnd"/>
      <w:r w:rsidRPr="001D663A">
        <w:rPr>
          <w:rFonts w:hint="eastAsia"/>
        </w:rPr>
        <w:t>會議一切議決案，須經院長核准施行。</w:t>
      </w:r>
    </w:p>
    <w:p w:rsidR="00C70AE7" w:rsidRDefault="00C70AE7" w:rsidP="00F1339F">
      <w:pPr>
        <w:pStyle w:val="a6"/>
        <w:spacing w:line="495" w:lineRule="exact"/>
        <w:ind w:left="1400" w:hanging="1400"/>
      </w:pPr>
      <w:r w:rsidRPr="001D663A">
        <w:rPr>
          <w:rFonts w:hint="eastAsia"/>
        </w:rPr>
        <w:t xml:space="preserve">第二十八條　</w:t>
      </w:r>
      <w:r>
        <w:rPr>
          <w:rFonts w:hint="eastAsia"/>
        </w:rPr>
        <w:t xml:space="preserve">　</w:t>
      </w:r>
      <w:r w:rsidRPr="001D663A">
        <w:rPr>
          <w:rFonts w:hint="eastAsia"/>
        </w:rPr>
        <w:t>本院人事委員會之組織及職掌另定之。</w:t>
      </w:r>
    </w:p>
    <w:p w:rsidR="004A57FF" w:rsidRDefault="00C70AE7" w:rsidP="00F1339F">
      <w:pPr>
        <w:spacing w:line="495" w:lineRule="exact"/>
        <w:jc w:val="left"/>
      </w:pPr>
      <w:r w:rsidRPr="001D663A">
        <w:rPr>
          <w:rFonts w:hint="eastAsia"/>
        </w:rPr>
        <w:t xml:space="preserve">第二十九條　</w:t>
      </w:r>
      <w:r>
        <w:rPr>
          <w:rFonts w:hint="eastAsia"/>
        </w:rPr>
        <w:t xml:space="preserve">　</w:t>
      </w:r>
      <w:r w:rsidRPr="001D663A">
        <w:rPr>
          <w:rFonts w:hint="eastAsia"/>
        </w:rPr>
        <w:t>本規程自發布日施行。</w:t>
      </w:r>
      <w:r w:rsidR="004A57FF">
        <w:br w:type="page"/>
      </w:r>
    </w:p>
    <w:p w:rsidR="00F83FE5" w:rsidRDefault="00F83FE5" w:rsidP="00C34687">
      <w:pPr>
        <w:pStyle w:val="2"/>
        <w:spacing w:beforeLines="0" w:before="0" w:afterLines="0" w:after="0"/>
      </w:pPr>
      <w:r w:rsidRPr="009B525F">
        <w:rPr>
          <w:rFonts w:hint="eastAsia"/>
        </w:rPr>
        <w:lastRenderedPageBreak/>
        <w:t>中央研究院</w:t>
      </w:r>
      <w:r>
        <w:rPr>
          <w:rFonts w:hint="eastAsia"/>
        </w:rPr>
        <w:t>編</w:t>
      </w:r>
      <w:r>
        <w:t>制表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80"/>
        <w:gridCol w:w="1171"/>
        <w:gridCol w:w="1484"/>
        <w:gridCol w:w="1456"/>
        <w:gridCol w:w="1147"/>
        <w:gridCol w:w="2742"/>
      </w:tblGrid>
      <w:tr w:rsidR="002640CA" w:rsidRPr="00E77770" w:rsidTr="0080368F">
        <w:trPr>
          <w:trHeight w:val="482"/>
          <w:jc w:val="center"/>
        </w:trPr>
        <w:tc>
          <w:tcPr>
            <w:tcW w:w="1651" w:type="dxa"/>
            <w:gridSpan w:val="2"/>
            <w:tcMar>
              <w:top w:w="15" w:type="dxa"/>
              <w:left w:w="15" w:type="dxa"/>
              <w:bottom w:w="0" w:type="dxa"/>
              <w:right w:w="15" w:type="dxa"/>
            </w:tcMar>
            <w:vAlign w:val="center"/>
          </w:tcPr>
          <w:p w:rsidR="00F83FE5" w:rsidRPr="00E77770" w:rsidRDefault="00F83FE5" w:rsidP="002640CA">
            <w:pPr>
              <w:spacing w:line="0" w:lineRule="atLeast"/>
              <w:jc w:val="distribute"/>
              <w:rPr>
                <w:rFonts w:ascii="標楷體" w:hAnsi="標楷體" w:cs="Arial Unicode MS"/>
              </w:rPr>
            </w:pPr>
            <w:r w:rsidRPr="00E77770">
              <w:rPr>
                <w:rFonts w:ascii="標楷體" w:hAnsi="標楷體" w:hint="eastAsia"/>
              </w:rPr>
              <w:t>職稱</w:t>
            </w:r>
          </w:p>
        </w:tc>
        <w:tc>
          <w:tcPr>
            <w:tcW w:w="1484" w:type="dxa"/>
            <w:tcMar>
              <w:top w:w="15" w:type="dxa"/>
              <w:left w:w="15" w:type="dxa"/>
              <w:bottom w:w="0" w:type="dxa"/>
              <w:right w:w="15" w:type="dxa"/>
            </w:tcMar>
            <w:vAlign w:val="center"/>
          </w:tcPr>
          <w:p w:rsidR="0031233A" w:rsidRDefault="00F83FE5" w:rsidP="005F5320">
            <w:pPr>
              <w:spacing w:line="0" w:lineRule="atLeast"/>
              <w:jc w:val="distribute"/>
              <w:rPr>
                <w:rFonts w:ascii="標楷體" w:hAnsi="標楷體"/>
              </w:rPr>
            </w:pPr>
            <w:r w:rsidRPr="00E77770">
              <w:rPr>
                <w:rFonts w:ascii="標楷體" w:hAnsi="標楷體" w:hint="eastAsia"/>
              </w:rPr>
              <w:t>官等或</w:t>
            </w:r>
          </w:p>
          <w:p w:rsidR="00F83FE5" w:rsidRPr="00E77770" w:rsidRDefault="00F83FE5" w:rsidP="005F5320">
            <w:pPr>
              <w:spacing w:line="0" w:lineRule="atLeast"/>
              <w:jc w:val="distribute"/>
              <w:rPr>
                <w:rFonts w:ascii="標楷體" w:hAnsi="標楷體" w:cs="Arial Unicode MS"/>
              </w:rPr>
            </w:pPr>
            <w:r w:rsidRPr="00E77770">
              <w:rPr>
                <w:rFonts w:ascii="標楷體" w:hAnsi="標楷體" w:hint="eastAsia"/>
              </w:rPr>
              <w:t>級別</w:t>
            </w:r>
          </w:p>
        </w:tc>
        <w:tc>
          <w:tcPr>
            <w:tcW w:w="1456" w:type="dxa"/>
            <w:tcMar>
              <w:top w:w="15" w:type="dxa"/>
              <w:left w:w="15" w:type="dxa"/>
              <w:bottom w:w="0" w:type="dxa"/>
              <w:right w:w="15" w:type="dxa"/>
            </w:tcMar>
            <w:vAlign w:val="center"/>
          </w:tcPr>
          <w:p w:rsidR="00F83FE5" w:rsidRPr="00E77770" w:rsidRDefault="00F83FE5" w:rsidP="002640CA">
            <w:pPr>
              <w:spacing w:line="0" w:lineRule="atLeast"/>
              <w:jc w:val="distribute"/>
              <w:rPr>
                <w:rFonts w:ascii="標楷體" w:hAnsi="標楷體" w:cs="Arial Unicode MS"/>
              </w:rPr>
            </w:pPr>
            <w:r w:rsidRPr="00E77770">
              <w:rPr>
                <w:rFonts w:ascii="標楷體" w:hAnsi="標楷體" w:hint="eastAsia"/>
              </w:rPr>
              <w:t>職等</w:t>
            </w:r>
          </w:p>
        </w:tc>
        <w:tc>
          <w:tcPr>
            <w:tcW w:w="1147" w:type="dxa"/>
            <w:tcMar>
              <w:top w:w="15" w:type="dxa"/>
              <w:left w:w="15" w:type="dxa"/>
              <w:bottom w:w="0" w:type="dxa"/>
              <w:right w:w="15" w:type="dxa"/>
            </w:tcMar>
            <w:vAlign w:val="center"/>
          </w:tcPr>
          <w:p w:rsidR="00F83FE5" w:rsidRPr="00E77770" w:rsidRDefault="00F83FE5" w:rsidP="00616994">
            <w:pPr>
              <w:spacing w:line="0" w:lineRule="atLeast"/>
              <w:jc w:val="distribute"/>
              <w:rPr>
                <w:rFonts w:ascii="標楷體" w:hAnsi="標楷體" w:cs="Arial Unicode MS"/>
              </w:rPr>
            </w:pPr>
            <w:r w:rsidRPr="00E77770">
              <w:rPr>
                <w:rFonts w:ascii="標楷體" w:hAnsi="標楷體" w:hint="eastAsia"/>
              </w:rPr>
              <w:t>員額</w:t>
            </w:r>
          </w:p>
        </w:tc>
        <w:tc>
          <w:tcPr>
            <w:tcW w:w="2742" w:type="dxa"/>
            <w:vAlign w:val="center"/>
          </w:tcPr>
          <w:p w:rsidR="00F83FE5" w:rsidRPr="00E77770" w:rsidRDefault="00F83FE5" w:rsidP="002640CA">
            <w:pPr>
              <w:spacing w:line="0" w:lineRule="atLeast"/>
              <w:jc w:val="distribute"/>
              <w:rPr>
                <w:rFonts w:ascii="標楷體" w:hAnsi="標楷體" w:cs="Arial Unicode MS"/>
              </w:rPr>
            </w:pPr>
            <w:r w:rsidRPr="00E77770">
              <w:rPr>
                <w:rFonts w:ascii="標楷體" w:hAnsi="標楷體" w:hint="eastAsia"/>
              </w:rPr>
              <w:t>備考</w:t>
            </w:r>
          </w:p>
        </w:tc>
      </w:tr>
      <w:tr w:rsidR="002640CA" w:rsidRPr="00E77770" w:rsidTr="0080368F">
        <w:trPr>
          <w:trHeight w:val="647"/>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院長</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p>
        </w:tc>
        <w:tc>
          <w:tcPr>
            <w:tcW w:w="1456"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proofErr w:type="gramStart"/>
            <w:r w:rsidRPr="00E77770">
              <w:rPr>
                <w:rFonts w:ascii="標楷體" w:hAnsi="標楷體" w:hint="eastAsia"/>
              </w:rPr>
              <w:t>一</w:t>
            </w:r>
            <w:proofErr w:type="gramEnd"/>
          </w:p>
        </w:tc>
        <w:tc>
          <w:tcPr>
            <w:tcW w:w="2742" w:type="dxa"/>
            <w:vAlign w:val="center"/>
          </w:tcPr>
          <w:p w:rsidR="00F83FE5" w:rsidRPr="00E77770" w:rsidRDefault="00F83FE5" w:rsidP="005F5320">
            <w:pPr>
              <w:spacing w:line="0" w:lineRule="atLeast"/>
              <w:rPr>
                <w:rFonts w:ascii="標楷體" w:hAnsi="標楷體" w:cs="Arial Unicode MS"/>
              </w:rPr>
            </w:pPr>
            <w:r w:rsidRPr="00E77770">
              <w:rPr>
                <w:rFonts w:ascii="標楷體" w:hAnsi="標楷體" w:cs="Arial Unicode MS" w:hint="eastAsia"/>
              </w:rPr>
              <w:t>特任，為組織法律所定。</w:t>
            </w:r>
          </w:p>
        </w:tc>
      </w:tr>
      <w:tr w:rsidR="002640CA" w:rsidRPr="00E77770" w:rsidTr="0080368F">
        <w:trPr>
          <w:trHeight w:val="695"/>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副院長</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三</w:t>
            </w:r>
          </w:p>
        </w:tc>
        <w:tc>
          <w:tcPr>
            <w:tcW w:w="2742" w:type="dxa"/>
            <w:vAlign w:val="center"/>
          </w:tcPr>
          <w:p w:rsidR="00F83FE5" w:rsidRPr="00E77770" w:rsidRDefault="00F83FE5" w:rsidP="005F5320">
            <w:pPr>
              <w:spacing w:line="0" w:lineRule="atLeast"/>
              <w:rPr>
                <w:rFonts w:ascii="標楷體" w:hAnsi="標楷體" w:cs="Arial Unicode MS"/>
              </w:rPr>
            </w:pPr>
            <w:r w:rsidRPr="00E77770">
              <w:rPr>
                <w:rFonts w:ascii="標楷體" w:hAnsi="標楷體" w:hint="eastAsia"/>
              </w:rPr>
              <w:t>比照簡任第十四職等，</w:t>
            </w:r>
            <w:r w:rsidRPr="00E77770">
              <w:rPr>
                <w:rFonts w:ascii="標楷體" w:hAnsi="標楷體" w:cs="Arial Unicode MS" w:hint="eastAsia"/>
              </w:rPr>
              <w:t>為組織法律所定</w:t>
            </w:r>
            <w:r w:rsidRPr="00E77770">
              <w:rPr>
                <w:rFonts w:ascii="標楷體" w:hAnsi="標楷體" w:hint="eastAsia"/>
              </w:rPr>
              <w:t>。</w:t>
            </w:r>
          </w:p>
        </w:tc>
      </w:tr>
      <w:tr w:rsidR="002640CA" w:rsidRPr="00E77770" w:rsidTr="0080368F">
        <w:trPr>
          <w:trHeight w:val="568"/>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cs="Arial Unicode MS"/>
              </w:rPr>
            </w:pPr>
            <w:r w:rsidRPr="00E77770">
              <w:rPr>
                <w:rFonts w:ascii="標楷體" w:hAnsi="標楷體" w:hint="eastAsia"/>
              </w:rPr>
              <w:t>秘書長</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簡任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第十三職等至第十四職等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cs="Arial Unicode MS"/>
              </w:rPr>
            </w:pPr>
            <w:proofErr w:type="gramStart"/>
            <w:r w:rsidRPr="00E77770">
              <w:rPr>
                <w:rFonts w:ascii="標楷體" w:hAnsi="標楷體" w:hint="eastAsia"/>
              </w:rPr>
              <w:t>一</w:t>
            </w:r>
            <w:proofErr w:type="gramEnd"/>
          </w:p>
        </w:tc>
        <w:tc>
          <w:tcPr>
            <w:tcW w:w="2742" w:type="dxa"/>
            <w:vAlign w:val="center"/>
          </w:tcPr>
          <w:p w:rsidR="00F83FE5" w:rsidRPr="00E77770" w:rsidRDefault="001E086C" w:rsidP="001B7973">
            <w:pPr>
              <w:adjustRightInd/>
              <w:spacing w:line="0" w:lineRule="atLeast"/>
              <w:ind w:left="560" w:hangingChars="200" w:hanging="560"/>
              <w:textAlignment w:val="auto"/>
              <w:rPr>
                <w:rFonts w:ascii="標楷體" w:hAnsi="標楷體" w:cs="Arial Unicode MS"/>
              </w:rPr>
            </w:pPr>
            <w:r>
              <w:rPr>
                <w:rFonts w:ascii="標楷體" w:hAnsi="標楷體" w:cs="Arial Unicode MS" w:hint="eastAsia"/>
              </w:rPr>
              <w:t>一</w:t>
            </w:r>
            <w:r>
              <w:rPr>
                <w:rFonts w:ascii="標楷體" w:hAnsi="標楷體" w:cs="Arial Unicode MS"/>
              </w:rPr>
              <w:t>、</w:t>
            </w:r>
            <w:r w:rsidR="00F83FE5" w:rsidRPr="001B7973">
              <w:rPr>
                <w:rFonts w:ascii="標楷體" w:hAnsi="標楷體" w:cs="Arial Unicode MS" w:hint="eastAsia"/>
                <w:spacing w:val="8"/>
              </w:rPr>
              <w:t>本職稱之官等職等，為組織法律所定。</w:t>
            </w:r>
          </w:p>
          <w:p w:rsidR="00F83FE5" w:rsidRPr="00E77770" w:rsidRDefault="001E086C" w:rsidP="001B7973">
            <w:pPr>
              <w:adjustRightInd/>
              <w:spacing w:line="0" w:lineRule="atLeast"/>
              <w:ind w:left="560" w:hangingChars="200" w:hanging="560"/>
              <w:textAlignment w:val="auto"/>
              <w:rPr>
                <w:rFonts w:ascii="標楷體" w:hAnsi="標楷體" w:cs="Arial Unicode MS"/>
              </w:rPr>
            </w:pPr>
            <w:r>
              <w:rPr>
                <w:rFonts w:ascii="標楷體" w:hAnsi="標楷體" w:cs="Arial Unicode MS" w:hint="eastAsia"/>
              </w:rPr>
              <w:t>二</w:t>
            </w:r>
            <w:r>
              <w:rPr>
                <w:rFonts w:ascii="標楷體" w:hAnsi="標楷體" w:cs="Arial Unicode MS"/>
              </w:rPr>
              <w:t>、</w:t>
            </w:r>
            <w:r w:rsidR="00F83FE5" w:rsidRPr="001B7973">
              <w:rPr>
                <w:rFonts w:ascii="標楷體" w:hAnsi="標楷體" w:cs="Arial Unicode MS" w:hint="eastAsia"/>
                <w:spacing w:val="8"/>
              </w:rPr>
              <w:t>得由研究員或研究技師兼任。</w:t>
            </w:r>
          </w:p>
        </w:tc>
      </w:tr>
      <w:tr w:rsidR="002640CA" w:rsidRPr="00E77770" w:rsidTr="0080368F">
        <w:trPr>
          <w:trHeight w:val="568"/>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spacing w:val="-20"/>
              </w:rPr>
            </w:pPr>
            <w:r w:rsidRPr="00E77770">
              <w:rPr>
                <w:rFonts w:ascii="標楷體" w:hAnsi="標楷體" w:hint="eastAsia"/>
              </w:rPr>
              <w:t>執行秘書</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簡任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第十三職等至第十四職等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proofErr w:type="gramStart"/>
            <w:r w:rsidRPr="00E77770">
              <w:rPr>
                <w:rFonts w:ascii="標楷體" w:hAnsi="標楷體" w:hint="eastAsia"/>
              </w:rPr>
              <w:t>一</w:t>
            </w:r>
            <w:proofErr w:type="gramEnd"/>
          </w:p>
        </w:tc>
        <w:tc>
          <w:tcPr>
            <w:tcW w:w="2742" w:type="dxa"/>
            <w:vAlign w:val="center"/>
          </w:tcPr>
          <w:p w:rsidR="00F83FE5" w:rsidRPr="00E77770" w:rsidRDefault="00ED211E" w:rsidP="001B7973">
            <w:pPr>
              <w:adjustRightInd/>
              <w:spacing w:line="0" w:lineRule="atLeast"/>
              <w:ind w:left="560" w:hangingChars="200" w:hanging="560"/>
              <w:textAlignment w:val="auto"/>
              <w:rPr>
                <w:rFonts w:ascii="標楷體" w:hAnsi="標楷體" w:cs="Arial Unicode MS"/>
              </w:rPr>
            </w:pPr>
            <w:r>
              <w:rPr>
                <w:rFonts w:ascii="標楷體" w:hAnsi="標楷體" w:cs="Arial Unicode MS" w:hint="eastAsia"/>
              </w:rPr>
              <w:t>一</w:t>
            </w:r>
            <w:r>
              <w:rPr>
                <w:rFonts w:ascii="標楷體" w:hAnsi="標楷體" w:cs="Arial Unicode MS"/>
              </w:rPr>
              <w:t>、</w:t>
            </w:r>
            <w:r w:rsidR="00F83FE5" w:rsidRPr="00B2454D">
              <w:rPr>
                <w:rFonts w:ascii="標楷體" w:hAnsi="標楷體" w:cs="Arial Unicode MS" w:hint="eastAsia"/>
                <w:spacing w:val="8"/>
              </w:rPr>
              <w:t>本職稱之官等職等，為組織法律所定。</w:t>
            </w:r>
          </w:p>
          <w:p w:rsidR="00F83FE5" w:rsidRPr="00E77770" w:rsidRDefault="00ED211E" w:rsidP="001B7973">
            <w:pPr>
              <w:adjustRightInd/>
              <w:spacing w:line="0" w:lineRule="atLeast"/>
              <w:ind w:left="560" w:hangingChars="200" w:hanging="560"/>
              <w:textAlignment w:val="auto"/>
              <w:rPr>
                <w:rFonts w:ascii="標楷體" w:hAnsi="標楷體" w:cs="Arial Unicode MS"/>
              </w:rPr>
            </w:pPr>
            <w:r>
              <w:rPr>
                <w:rFonts w:ascii="標楷體" w:hAnsi="標楷體" w:cs="Arial Unicode MS" w:hint="eastAsia"/>
              </w:rPr>
              <w:t>二</w:t>
            </w:r>
            <w:r>
              <w:rPr>
                <w:rFonts w:ascii="標楷體" w:hAnsi="標楷體" w:cs="Arial Unicode MS"/>
              </w:rPr>
              <w:t>、</w:t>
            </w:r>
            <w:r w:rsidR="00F83FE5" w:rsidRPr="00290F46">
              <w:rPr>
                <w:rFonts w:cs="Arial Unicode MS" w:hint="eastAsia"/>
              </w:rPr>
              <w:t>得由研究員兼任。</w:t>
            </w:r>
          </w:p>
        </w:tc>
      </w:tr>
      <w:tr w:rsidR="002640CA" w:rsidRPr="00E77770" w:rsidTr="0080368F">
        <w:trPr>
          <w:trHeight w:val="743"/>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cs="Arial Unicode MS"/>
              </w:rPr>
            </w:pPr>
            <w:r w:rsidRPr="00E77770">
              <w:rPr>
                <w:rFonts w:ascii="標楷體" w:hAnsi="標楷體" w:hint="eastAsia"/>
              </w:rPr>
              <w:t>副秘書長</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簡任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第十三職等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cs="Arial Unicode MS"/>
              </w:rPr>
            </w:pPr>
            <w:proofErr w:type="gramStart"/>
            <w:r w:rsidRPr="00E77770">
              <w:rPr>
                <w:rFonts w:ascii="標楷體" w:hAnsi="標楷體" w:hint="eastAsia"/>
              </w:rPr>
              <w:t>一</w:t>
            </w:r>
            <w:proofErr w:type="gramEnd"/>
          </w:p>
        </w:tc>
        <w:tc>
          <w:tcPr>
            <w:tcW w:w="2742" w:type="dxa"/>
            <w:vAlign w:val="center"/>
          </w:tcPr>
          <w:p w:rsidR="00F83FE5" w:rsidRPr="00E77770" w:rsidRDefault="00ED211E" w:rsidP="001B7973">
            <w:pPr>
              <w:adjustRightInd/>
              <w:spacing w:line="0" w:lineRule="atLeast"/>
              <w:ind w:left="560" w:hangingChars="200" w:hanging="560"/>
              <w:textAlignment w:val="auto"/>
              <w:rPr>
                <w:rFonts w:ascii="標楷體" w:hAnsi="標楷體" w:cs="Arial Unicode MS"/>
              </w:rPr>
            </w:pPr>
            <w:r>
              <w:rPr>
                <w:rFonts w:ascii="標楷體" w:hAnsi="標楷體" w:cs="Arial Unicode MS" w:hint="eastAsia"/>
              </w:rPr>
              <w:t>一</w:t>
            </w:r>
            <w:r>
              <w:rPr>
                <w:rFonts w:ascii="標楷體" w:hAnsi="標楷體" w:cs="Arial Unicode MS"/>
              </w:rPr>
              <w:t>、</w:t>
            </w:r>
            <w:r w:rsidR="00F83FE5" w:rsidRPr="00B2454D">
              <w:rPr>
                <w:rFonts w:ascii="標楷體" w:hAnsi="標楷體" w:cs="Arial Unicode MS" w:hint="eastAsia"/>
                <w:spacing w:val="8"/>
              </w:rPr>
              <w:t>本職稱之官等職等，為組織法律所定。</w:t>
            </w:r>
          </w:p>
          <w:p w:rsidR="00F83FE5" w:rsidRPr="00E77770" w:rsidRDefault="00ED211E" w:rsidP="001B7973">
            <w:pPr>
              <w:adjustRightInd/>
              <w:spacing w:line="0" w:lineRule="atLeast"/>
              <w:ind w:left="560" w:hangingChars="200" w:hanging="560"/>
              <w:textAlignment w:val="auto"/>
              <w:rPr>
                <w:rFonts w:ascii="標楷體" w:hAnsi="標楷體" w:cs="Arial Unicode MS"/>
              </w:rPr>
            </w:pPr>
            <w:r>
              <w:rPr>
                <w:rFonts w:ascii="標楷體" w:hAnsi="標楷體" w:cs="Arial Unicode MS" w:hint="eastAsia"/>
              </w:rPr>
              <w:t>二</w:t>
            </w:r>
            <w:r>
              <w:rPr>
                <w:rFonts w:ascii="標楷體" w:hAnsi="標楷體" w:cs="Arial Unicode MS"/>
              </w:rPr>
              <w:t>、</w:t>
            </w:r>
            <w:r w:rsidR="00F83FE5" w:rsidRPr="00B2454D">
              <w:rPr>
                <w:rFonts w:ascii="標楷體" w:hAnsi="標楷體" w:cs="Arial Unicode MS" w:hint="eastAsia"/>
                <w:spacing w:val="8"/>
              </w:rPr>
              <w:t>得由研究員或研究技師兼任。</w:t>
            </w:r>
          </w:p>
        </w:tc>
      </w:tr>
      <w:tr w:rsidR="002640CA" w:rsidRPr="00E77770" w:rsidTr="0080368F">
        <w:trPr>
          <w:trHeight w:val="813"/>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spacing w:val="-20"/>
              </w:rPr>
            </w:pPr>
            <w:r w:rsidRPr="00E77770">
              <w:rPr>
                <w:rFonts w:ascii="標楷體" w:hAnsi="標楷體" w:hint="eastAsia"/>
              </w:rPr>
              <w:t>副執行秘書</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簡任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第十二職等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三</w:t>
            </w:r>
          </w:p>
        </w:tc>
        <w:tc>
          <w:tcPr>
            <w:tcW w:w="2742" w:type="dxa"/>
            <w:vAlign w:val="center"/>
          </w:tcPr>
          <w:p w:rsidR="00F83FE5" w:rsidRPr="00E77770" w:rsidRDefault="00ED211E" w:rsidP="001B7973">
            <w:pPr>
              <w:adjustRightInd/>
              <w:spacing w:line="0" w:lineRule="atLeast"/>
              <w:ind w:left="560" w:hangingChars="200" w:hanging="560"/>
              <w:textAlignment w:val="auto"/>
              <w:rPr>
                <w:rFonts w:ascii="標楷體" w:hAnsi="標楷體" w:cs="Arial Unicode MS"/>
              </w:rPr>
            </w:pPr>
            <w:r>
              <w:rPr>
                <w:rFonts w:ascii="標楷體" w:hAnsi="標楷體" w:cs="Arial Unicode MS" w:hint="eastAsia"/>
              </w:rPr>
              <w:t>一</w:t>
            </w:r>
            <w:r>
              <w:rPr>
                <w:rFonts w:ascii="標楷體" w:hAnsi="標楷體" w:cs="Arial Unicode MS"/>
              </w:rPr>
              <w:t>、</w:t>
            </w:r>
            <w:r w:rsidR="00F83FE5" w:rsidRPr="00B2454D">
              <w:rPr>
                <w:rFonts w:ascii="標楷體" w:hAnsi="標楷體" w:cs="Arial Unicode MS" w:hint="eastAsia"/>
                <w:spacing w:val="8"/>
              </w:rPr>
              <w:t>本職稱之官等職等，為組織法律所定。</w:t>
            </w:r>
          </w:p>
          <w:p w:rsidR="00F83FE5" w:rsidRPr="00E77770" w:rsidRDefault="00ED211E" w:rsidP="001B7973">
            <w:pPr>
              <w:adjustRightInd/>
              <w:spacing w:line="0" w:lineRule="atLeast"/>
              <w:ind w:left="560" w:hangingChars="200" w:hanging="560"/>
              <w:textAlignment w:val="auto"/>
              <w:rPr>
                <w:rFonts w:ascii="標楷體" w:hAnsi="標楷體" w:cs="Arial Unicode MS"/>
              </w:rPr>
            </w:pPr>
            <w:r>
              <w:rPr>
                <w:rFonts w:ascii="標楷體" w:hAnsi="標楷體" w:cs="Arial Unicode MS" w:hint="eastAsia"/>
              </w:rPr>
              <w:t>二</w:t>
            </w:r>
            <w:r>
              <w:rPr>
                <w:rFonts w:ascii="標楷體" w:hAnsi="標楷體" w:cs="Arial Unicode MS"/>
              </w:rPr>
              <w:t>、</w:t>
            </w:r>
            <w:r w:rsidR="00F83FE5" w:rsidRPr="00B2454D">
              <w:rPr>
                <w:rFonts w:ascii="標楷體" w:hAnsi="標楷體" w:cs="Arial Unicode MS" w:hint="eastAsia"/>
                <w:spacing w:val="8"/>
              </w:rPr>
              <w:t>得由研究員兼任。</w:t>
            </w:r>
          </w:p>
        </w:tc>
      </w:tr>
      <w:tr w:rsidR="002640CA" w:rsidRPr="00E77770" w:rsidTr="0080368F">
        <w:trPr>
          <w:trHeight w:val="780"/>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處長</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簡任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第十一職等至第十二職等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Pr>
                <w:rFonts w:ascii="標楷體" w:hAnsi="標楷體" w:hint="eastAsia"/>
              </w:rPr>
              <w:t>七</w:t>
            </w:r>
          </w:p>
        </w:tc>
        <w:tc>
          <w:tcPr>
            <w:tcW w:w="2742" w:type="dxa"/>
            <w:vAlign w:val="center"/>
          </w:tcPr>
          <w:p w:rsidR="00F83FE5" w:rsidRPr="00E77770" w:rsidRDefault="00ED211E" w:rsidP="001B7973">
            <w:pPr>
              <w:adjustRightInd/>
              <w:spacing w:line="0" w:lineRule="atLeast"/>
              <w:ind w:left="560" w:hangingChars="200" w:hanging="560"/>
              <w:textAlignment w:val="auto"/>
              <w:rPr>
                <w:rFonts w:ascii="標楷體" w:hAnsi="標楷體"/>
              </w:rPr>
            </w:pPr>
            <w:r>
              <w:rPr>
                <w:rFonts w:ascii="標楷體" w:hAnsi="標楷體" w:hint="eastAsia"/>
              </w:rPr>
              <w:t>一</w:t>
            </w:r>
            <w:r>
              <w:rPr>
                <w:rFonts w:ascii="標楷體" w:hAnsi="標楷體"/>
              </w:rPr>
              <w:t>、</w:t>
            </w:r>
            <w:r w:rsidR="00F83FE5" w:rsidRPr="00B2454D">
              <w:rPr>
                <w:rFonts w:ascii="標楷體" w:hAnsi="標楷體" w:cs="Arial Unicode MS" w:hint="eastAsia"/>
                <w:spacing w:val="8"/>
              </w:rPr>
              <w:t>本職稱之官等職等暫列。</w:t>
            </w:r>
          </w:p>
          <w:p w:rsidR="00F83FE5" w:rsidRPr="00E77770" w:rsidRDefault="00ED211E" w:rsidP="001B7973">
            <w:pPr>
              <w:adjustRightInd/>
              <w:spacing w:line="0" w:lineRule="atLeast"/>
              <w:ind w:left="560" w:hangingChars="200" w:hanging="560"/>
              <w:textAlignment w:val="auto"/>
              <w:rPr>
                <w:rFonts w:ascii="標楷體" w:hAnsi="標楷體"/>
              </w:rPr>
            </w:pPr>
            <w:r>
              <w:rPr>
                <w:rFonts w:ascii="標楷體" w:hAnsi="標楷體" w:cs="Arial Unicode MS" w:hint="eastAsia"/>
              </w:rPr>
              <w:t>二</w:t>
            </w:r>
            <w:r>
              <w:rPr>
                <w:rFonts w:ascii="標楷體" w:hAnsi="標楷體" w:cs="Arial Unicode MS"/>
              </w:rPr>
              <w:t>、</w:t>
            </w:r>
            <w:r w:rsidR="00F83FE5" w:rsidRPr="00B2454D">
              <w:rPr>
                <w:rFonts w:ascii="標楷體" w:hAnsi="標楷體" w:cs="Arial Unicode MS" w:hint="eastAsia"/>
                <w:spacing w:val="8"/>
              </w:rPr>
              <w:t>得由研究員或研究技師兼任。</w:t>
            </w:r>
          </w:p>
        </w:tc>
      </w:tr>
      <w:tr w:rsidR="002640CA" w:rsidRPr="00E77770" w:rsidTr="0080368F">
        <w:trPr>
          <w:trHeight w:val="780"/>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lastRenderedPageBreak/>
              <w:t>副處長</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簡任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第十一職等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proofErr w:type="gramStart"/>
            <w:r w:rsidRPr="00E77770">
              <w:rPr>
                <w:rFonts w:ascii="標楷體" w:hAnsi="標楷體" w:hint="eastAsia"/>
              </w:rPr>
              <w:t>一</w:t>
            </w:r>
            <w:proofErr w:type="gramEnd"/>
          </w:p>
        </w:tc>
        <w:tc>
          <w:tcPr>
            <w:tcW w:w="2742" w:type="dxa"/>
            <w:vAlign w:val="center"/>
          </w:tcPr>
          <w:p w:rsidR="00F83FE5" w:rsidRPr="00E77770" w:rsidRDefault="00F83FE5" w:rsidP="005F5320">
            <w:pPr>
              <w:spacing w:line="0" w:lineRule="atLeast"/>
              <w:rPr>
                <w:rFonts w:ascii="標楷體" w:hAnsi="標楷體"/>
              </w:rPr>
            </w:pPr>
            <w:r w:rsidRPr="00E77770">
              <w:rPr>
                <w:rFonts w:ascii="標楷體" w:hAnsi="標楷體" w:hint="eastAsia"/>
              </w:rPr>
              <w:t>本職稱之官等職等暫列。</w:t>
            </w:r>
          </w:p>
        </w:tc>
      </w:tr>
      <w:tr w:rsidR="002640CA" w:rsidRPr="00E77770" w:rsidTr="0080368F">
        <w:trPr>
          <w:trHeight w:val="402"/>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專門委員</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簡任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第十職等至第十一職等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五</w:t>
            </w:r>
          </w:p>
        </w:tc>
        <w:tc>
          <w:tcPr>
            <w:tcW w:w="2742" w:type="dxa"/>
            <w:vAlign w:val="center"/>
          </w:tcPr>
          <w:p w:rsidR="00F83FE5" w:rsidRPr="00E77770" w:rsidRDefault="00F83FE5" w:rsidP="005F5320">
            <w:pPr>
              <w:spacing w:line="0" w:lineRule="atLeast"/>
              <w:rPr>
                <w:rFonts w:ascii="標楷體" w:hAnsi="標楷體"/>
              </w:rPr>
            </w:pPr>
          </w:p>
        </w:tc>
      </w:tr>
      <w:tr w:rsidR="002640CA" w:rsidRPr="00E77770" w:rsidTr="0080368F">
        <w:trPr>
          <w:trHeight w:val="780"/>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高級分析師</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薦任至簡任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第九職等至第十一職等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Pr>
                <w:rFonts w:ascii="標楷體" w:hAnsi="標楷體" w:hint="eastAsia"/>
              </w:rPr>
              <w:t>五</w:t>
            </w:r>
          </w:p>
        </w:tc>
        <w:tc>
          <w:tcPr>
            <w:tcW w:w="2742" w:type="dxa"/>
            <w:vAlign w:val="center"/>
          </w:tcPr>
          <w:p w:rsidR="00F83FE5" w:rsidRPr="00E77770" w:rsidRDefault="00F83FE5" w:rsidP="005F5320">
            <w:pPr>
              <w:spacing w:line="0" w:lineRule="atLeast"/>
              <w:rPr>
                <w:rFonts w:ascii="標楷體" w:hAnsi="標楷體"/>
                <w:strike/>
              </w:rPr>
            </w:pPr>
          </w:p>
        </w:tc>
      </w:tr>
      <w:tr w:rsidR="002640CA" w:rsidRPr="00E77770" w:rsidTr="0080368F">
        <w:trPr>
          <w:trHeight w:val="780"/>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科長</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薦任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第九職等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十六</w:t>
            </w:r>
          </w:p>
        </w:tc>
        <w:tc>
          <w:tcPr>
            <w:tcW w:w="2742" w:type="dxa"/>
            <w:vAlign w:val="center"/>
          </w:tcPr>
          <w:p w:rsidR="00F83FE5" w:rsidRPr="00E77770" w:rsidRDefault="00F83FE5" w:rsidP="005F5320">
            <w:pPr>
              <w:spacing w:line="0" w:lineRule="atLeast"/>
              <w:rPr>
                <w:rFonts w:ascii="標楷體" w:hAnsi="標楷體"/>
              </w:rPr>
            </w:pPr>
          </w:p>
        </w:tc>
      </w:tr>
      <w:tr w:rsidR="002640CA" w:rsidRPr="00E77770" w:rsidTr="0080368F">
        <w:trPr>
          <w:trHeight w:val="780"/>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秘書</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薦任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第八職等至第九職等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九</w:t>
            </w:r>
          </w:p>
        </w:tc>
        <w:tc>
          <w:tcPr>
            <w:tcW w:w="2742" w:type="dxa"/>
            <w:vAlign w:val="center"/>
          </w:tcPr>
          <w:p w:rsidR="00F83FE5" w:rsidRPr="00E77770" w:rsidRDefault="00F83FE5" w:rsidP="005F5320">
            <w:pPr>
              <w:spacing w:line="0" w:lineRule="atLeast"/>
              <w:rPr>
                <w:rFonts w:ascii="標楷體" w:hAnsi="標楷體"/>
              </w:rPr>
            </w:pPr>
            <w:r w:rsidRPr="00E77770">
              <w:rPr>
                <w:rFonts w:ascii="標楷體" w:hAnsi="標楷體" w:hint="eastAsia"/>
              </w:rPr>
              <w:t>內四人得列簡任第十職等。</w:t>
            </w:r>
          </w:p>
        </w:tc>
      </w:tr>
      <w:tr w:rsidR="002640CA" w:rsidRPr="00E77770" w:rsidTr="0080368F">
        <w:trPr>
          <w:trHeight w:val="780"/>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編審</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薦任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第八職等至第九職等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Pr>
                <w:rFonts w:ascii="標楷體" w:hAnsi="標楷體" w:hint="eastAsia"/>
              </w:rPr>
              <w:t>五</w:t>
            </w:r>
          </w:p>
        </w:tc>
        <w:tc>
          <w:tcPr>
            <w:tcW w:w="2742" w:type="dxa"/>
            <w:vAlign w:val="center"/>
          </w:tcPr>
          <w:p w:rsidR="00F83FE5" w:rsidRPr="00E77770" w:rsidRDefault="00F83FE5" w:rsidP="005F5320">
            <w:pPr>
              <w:spacing w:line="0" w:lineRule="atLeast"/>
              <w:rPr>
                <w:rFonts w:ascii="標楷體" w:hAnsi="標楷體"/>
              </w:rPr>
            </w:pPr>
            <w:r w:rsidRPr="00E77770">
              <w:rPr>
                <w:rFonts w:ascii="標楷體" w:hAnsi="標楷體" w:hint="eastAsia"/>
              </w:rPr>
              <w:t>內</w:t>
            </w:r>
            <w:r>
              <w:rPr>
                <w:rFonts w:ascii="標楷體" w:hAnsi="標楷體" w:hint="eastAsia"/>
              </w:rPr>
              <w:t>二</w:t>
            </w:r>
            <w:r w:rsidRPr="00E77770">
              <w:rPr>
                <w:rFonts w:ascii="標楷體" w:hAnsi="標楷體" w:hint="eastAsia"/>
              </w:rPr>
              <w:t>人得列簡任第十職等。</w:t>
            </w:r>
          </w:p>
        </w:tc>
      </w:tr>
      <w:tr w:rsidR="002640CA" w:rsidRPr="00E77770" w:rsidTr="0080368F">
        <w:trPr>
          <w:trHeight w:val="780"/>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技正</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薦任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第八職等至第九職等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三</w:t>
            </w:r>
          </w:p>
        </w:tc>
        <w:tc>
          <w:tcPr>
            <w:tcW w:w="2742" w:type="dxa"/>
            <w:vAlign w:val="center"/>
          </w:tcPr>
          <w:p w:rsidR="00F83FE5" w:rsidRPr="00E77770" w:rsidRDefault="00F83FE5" w:rsidP="005F5320">
            <w:pPr>
              <w:spacing w:line="0" w:lineRule="atLeast"/>
              <w:rPr>
                <w:rFonts w:ascii="標楷體" w:hAnsi="標楷體"/>
              </w:rPr>
            </w:pPr>
            <w:r w:rsidRPr="00E77770">
              <w:rPr>
                <w:rFonts w:ascii="標楷體" w:hAnsi="標楷體" w:hint="eastAsia"/>
              </w:rPr>
              <w:t>內一人得列簡任第十職等。</w:t>
            </w:r>
          </w:p>
        </w:tc>
      </w:tr>
      <w:tr w:rsidR="002640CA" w:rsidRPr="00E77770" w:rsidTr="0080368F">
        <w:trPr>
          <w:trHeight w:val="780"/>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專員</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薦任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第七職等至第九職等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十四</w:t>
            </w:r>
          </w:p>
        </w:tc>
        <w:tc>
          <w:tcPr>
            <w:tcW w:w="2742" w:type="dxa"/>
            <w:vAlign w:val="center"/>
          </w:tcPr>
          <w:p w:rsidR="00F83FE5" w:rsidRPr="00E77770" w:rsidRDefault="00F83FE5" w:rsidP="005F5320">
            <w:pPr>
              <w:spacing w:line="0" w:lineRule="atLeast"/>
              <w:ind w:left="560" w:hangingChars="200" w:hanging="560"/>
              <w:rPr>
                <w:rFonts w:ascii="標楷體" w:hAnsi="標楷體"/>
              </w:rPr>
            </w:pPr>
          </w:p>
        </w:tc>
      </w:tr>
      <w:tr w:rsidR="002640CA" w:rsidRPr="00E77770" w:rsidTr="0080368F">
        <w:trPr>
          <w:trHeight w:val="780"/>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分析師</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薦任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第七職等至第九職等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五</w:t>
            </w:r>
          </w:p>
        </w:tc>
        <w:tc>
          <w:tcPr>
            <w:tcW w:w="2742" w:type="dxa"/>
            <w:vAlign w:val="center"/>
          </w:tcPr>
          <w:p w:rsidR="00F83FE5" w:rsidRPr="00E77770" w:rsidRDefault="00F83FE5" w:rsidP="005F5320">
            <w:pPr>
              <w:spacing w:line="0" w:lineRule="atLeast"/>
              <w:rPr>
                <w:rFonts w:ascii="標楷體" w:hAnsi="標楷體"/>
              </w:rPr>
            </w:pPr>
          </w:p>
        </w:tc>
      </w:tr>
      <w:tr w:rsidR="002640CA" w:rsidRPr="00E77770" w:rsidTr="0080368F">
        <w:trPr>
          <w:trHeight w:val="780"/>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設計師</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薦任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第六職等至第八職等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七</w:t>
            </w:r>
          </w:p>
        </w:tc>
        <w:tc>
          <w:tcPr>
            <w:tcW w:w="2742" w:type="dxa"/>
            <w:vAlign w:val="center"/>
          </w:tcPr>
          <w:p w:rsidR="00F83FE5" w:rsidRPr="00E77770" w:rsidRDefault="00F83FE5" w:rsidP="005F5320">
            <w:pPr>
              <w:spacing w:line="0" w:lineRule="atLeast"/>
              <w:ind w:left="560" w:hangingChars="200" w:hanging="560"/>
              <w:rPr>
                <w:rFonts w:ascii="標楷體" w:hAnsi="標楷體"/>
              </w:rPr>
            </w:pPr>
          </w:p>
        </w:tc>
      </w:tr>
      <w:tr w:rsidR="002640CA" w:rsidRPr="00E77770" w:rsidTr="0080368F">
        <w:trPr>
          <w:trHeight w:val="968"/>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科員</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cs="Arial Unicode MS"/>
              </w:rPr>
            </w:pPr>
            <w:r w:rsidRPr="00E77770">
              <w:rPr>
                <w:rFonts w:ascii="標楷體" w:hAnsi="標楷體" w:hint="eastAsia"/>
              </w:rPr>
              <w:t>委任或薦任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cs="Arial Unicode MS"/>
              </w:rPr>
            </w:pPr>
            <w:r w:rsidRPr="00E77770">
              <w:rPr>
                <w:rFonts w:ascii="標楷體" w:hAnsi="標楷體" w:hint="eastAsia"/>
              </w:rPr>
              <w:t>第五職等或第六職等至第七職等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二十四</w:t>
            </w:r>
          </w:p>
        </w:tc>
        <w:tc>
          <w:tcPr>
            <w:tcW w:w="2742" w:type="dxa"/>
            <w:vAlign w:val="center"/>
          </w:tcPr>
          <w:p w:rsidR="00F83FE5" w:rsidRPr="00E77770" w:rsidRDefault="00F83FE5" w:rsidP="005F5320">
            <w:pPr>
              <w:spacing w:line="0" w:lineRule="atLeast"/>
              <w:ind w:left="560" w:hangingChars="200" w:hanging="560"/>
              <w:rPr>
                <w:rFonts w:ascii="標楷體" w:hAnsi="標楷體"/>
              </w:rPr>
            </w:pPr>
          </w:p>
        </w:tc>
      </w:tr>
      <w:tr w:rsidR="002640CA" w:rsidRPr="00E77770" w:rsidTr="0080368F">
        <w:trPr>
          <w:trHeight w:val="780"/>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技士</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cs="Arial Unicode MS"/>
              </w:rPr>
            </w:pPr>
            <w:r w:rsidRPr="00E77770">
              <w:rPr>
                <w:rFonts w:ascii="標楷體" w:hAnsi="標楷體" w:hint="eastAsia"/>
              </w:rPr>
              <w:t>委任或薦任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cs="Arial Unicode MS"/>
              </w:rPr>
            </w:pPr>
            <w:r w:rsidRPr="00E77770">
              <w:rPr>
                <w:rFonts w:ascii="標楷體" w:hAnsi="標楷體" w:hint="eastAsia"/>
              </w:rPr>
              <w:t>第五職等或第六職等至第七職等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六</w:t>
            </w:r>
          </w:p>
        </w:tc>
        <w:tc>
          <w:tcPr>
            <w:tcW w:w="2742" w:type="dxa"/>
            <w:vAlign w:val="center"/>
          </w:tcPr>
          <w:p w:rsidR="00F83FE5" w:rsidRPr="00E77770" w:rsidRDefault="00F83FE5" w:rsidP="005F5320">
            <w:pPr>
              <w:spacing w:line="0" w:lineRule="atLeast"/>
              <w:rPr>
                <w:rFonts w:ascii="標楷體" w:hAnsi="標楷體"/>
              </w:rPr>
            </w:pPr>
          </w:p>
        </w:tc>
      </w:tr>
      <w:tr w:rsidR="002640CA" w:rsidRPr="00E77770" w:rsidTr="0080368F">
        <w:trPr>
          <w:trHeight w:val="780"/>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護理師</w:t>
            </w:r>
          </w:p>
        </w:tc>
        <w:tc>
          <w:tcPr>
            <w:tcW w:w="1484" w:type="dxa"/>
            <w:tcMar>
              <w:top w:w="15" w:type="dxa"/>
              <w:left w:w="15" w:type="dxa"/>
              <w:bottom w:w="0" w:type="dxa"/>
              <w:right w:w="15" w:type="dxa"/>
            </w:tcMar>
            <w:vAlign w:val="center"/>
          </w:tcPr>
          <w:p w:rsidR="00F83FE5" w:rsidRPr="00E77770" w:rsidRDefault="00F83FE5" w:rsidP="00D3167C">
            <w:pPr>
              <w:spacing w:line="0" w:lineRule="atLeast"/>
              <w:ind w:firstLineChars="100" w:firstLine="280"/>
              <w:jc w:val="center"/>
              <w:rPr>
                <w:rFonts w:ascii="標楷體" w:hAnsi="標楷體"/>
              </w:rPr>
            </w:pPr>
            <w:r w:rsidRPr="00E77770">
              <w:rPr>
                <w:rFonts w:ascii="標楷體" w:hAnsi="標楷體" w:cs="細明體" w:hint="eastAsia"/>
              </w:rPr>
              <w:t>師級</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proofErr w:type="gramStart"/>
            <w:r w:rsidRPr="00E77770">
              <w:rPr>
                <w:rFonts w:ascii="標楷體" w:hAnsi="標楷體" w:hint="eastAsia"/>
              </w:rPr>
              <w:t>一</w:t>
            </w:r>
            <w:proofErr w:type="gramEnd"/>
          </w:p>
        </w:tc>
        <w:tc>
          <w:tcPr>
            <w:tcW w:w="2742" w:type="dxa"/>
            <w:vAlign w:val="center"/>
          </w:tcPr>
          <w:p w:rsidR="00F83FE5" w:rsidRPr="00E77770" w:rsidRDefault="00F83FE5" w:rsidP="005F5320">
            <w:pPr>
              <w:spacing w:line="0" w:lineRule="atLeast"/>
              <w:ind w:left="560" w:hangingChars="200" w:hanging="560"/>
              <w:rPr>
                <w:rFonts w:ascii="標楷體" w:hAnsi="標楷體"/>
              </w:rPr>
            </w:pPr>
            <w:proofErr w:type="gramStart"/>
            <w:r w:rsidRPr="00E77770">
              <w:rPr>
                <w:rFonts w:ascii="標楷體" w:hAnsi="標楷體" w:hint="eastAsia"/>
              </w:rPr>
              <w:t>列師</w:t>
            </w:r>
            <w:proofErr w:type="gramEnd"/>
            <w:r w:rsidRPr="00E77770">
              <w:rPr>
                <w:rFonts w:ascii="標楷體" w:hAnsi="標楷體" w:hint="eastAsia"/>
              </w:rPr>
              <w:t>（三）級。</w:t>
            </w:r>
          </w:p>
        </w:tc>
      </w:tr>
      <w:tr w:rsidR="002640CA" w:rsidRPr="00E77770" w:rsidTr="0080368F">
        <w:trPr>
          <w:trHeight w:val="780"/>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lastRenderedPageBreak/>
              <w:t>技佐</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委任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第四職等至第五職等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六</w:t>
            </w:r>
          </w:p>
        </w:tc>
        <w:tc>
          <w:tcPr>
            <w:tcW w:w="2742" w:type="dxa"/>
            <w:vAlign w:val="center"/>
          </w:tcPr>
          <w:p w:rsidR="00F83FE5" w:rsidRPr="00E77770" w:rsidRDefault="00F83FE5" w:rsidP="005F5320">
            <w:pPr>
              <w:spacing w:line="0" w:lineRule="atLeast"/>
              <w:rPr>
                <w:rFonts w:ascii="標楷體" w:hAnsi="標楷體"/>
              </w:rPr>
            </w:pPr>
            <w:r w:rsidRPr="00E77770">
              <w:rPr>
                <w:rFonts w:ascii="標楷體" w:hAnsi="標楷體" w:hint="eastAsia"/>
              </w:rPr>
              <w:t>內三人</w:t>
            </w:r>
            <w:proofErr w:type="gramStart"/>
            <w:r w:rsidRPr="00E77770">
              <w:rPr>
                <w:rFonts w:ascii="標楷體" w:hAnsi="標楷體" w:hint="eastAsia"/>
              </w:rPr>
              <w:t>得列薦任</w:t>
            </w:r>
            <w:proofErr w:type="gramEnd"/>
            <w:r w:rsidRPr="00E77770">
              <w:rPr>
                <w:rFonts w:ascii="標楷體" w:hAnsi="標楷體" w:hint="eastAsia"/>
              </w:rPr>
              <w:t>第六職等。</w:t>
            </w:r>
          </w:p>
        </w:tc>
      </w:tr>
      <w:tr w:rsidR="002640CA" w:rsidRPr="00E77770" w:rsidTr="0080368F">
        <w:trPr>
          <w:trHeight w:val="780"/>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助理設計師</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委任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第四職等至第五職等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七</w:t>
            </w:r>
          </w:p>
        </w:tc>
        <w:tc>
          <w:tcPr>
            <w:tcW w:w="2742" w:type="dxa"/>
            <w:vAlign w:val="center"/>
          </w:tcPr>
          <w:p w:rsidR="00F83FE5" w:rsidRPr="00E77770" w:rsidRDefault="00F83FE5" w:rsidP="005F5320">
            <w:pPr>
              <w:spacing w:line="0" w:lineRule="atLeast"/>
              <w:rPr>
                <w:rFonts w:ascii="標楷體" w:hAnsi="標楷體"/>
              </w:rPr>
            </w:pPr>
            <w:r w:rsidRPr="00E77770">
              <w:rPr>
                <w:rFonts w:ascii="標楷體" w:hAnsi="標楷體" w:hint="eastAsia"/>
              </w:rPr>
              <w:t>內三人</w:t>
            </w:r>
            <w:proofErr w:type="gramStart"/>
            <w:r w:rsidRPr="00E77770">
              <w:rPr>
                <w:rFonts w:ascii="標楷體" w:hAnsi="標楷體" w:hint="eastAsia"/>
              </w:rPr>
              <w:t>得列薦任</w:t>
            </w:r>
            <w:proofErr w:type="gramEnd"/>
            <w:r w:rsidRPr="00E77770">
              <w:rPr>
                <w:rFonts w:ascii="標楷體" w:hAnsi="標楷體" w:hint="eastAsia"/>
              </w:rPr>
              <w:t>第六職等。</w:t>
            </w:r>
          </w:p>
        </w:tc>
      </w:tr>
      <w:tr w:rsidR="002640CA" w:rsidRPr="00E77770" w:rsidTr="0080368F">
        <w:trPr>
          <w:trHeight w:val="780"/>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辦事員</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委任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第三職等至第五職等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七</w:t>
            </w:r>
          </w:p>
        </w:tc>
        <w:tc>
          <w:tcPr>
            <w:tcW w:w="2742" w:type="dxa"/>
            <w:vAlign w:val="center"/>
          </w:tcPr>
          <w:p w:rsidR="00F83FE5" w:rsidRPr="00E77770" w:rsidRDefault="00F83FE5" w:rsidP="005F5320">
            <w:pPr>
              <w:spacing w:line="0" w:lineRule="atLeast"/>
              <w:ind w:left="560" w:hangingChars="200" w:hanging="560"/>
              <w:rPr>
                <w:rFonts w:ascii="標楷體" w:hAnsi="標楷體"/>
              </w:rPr>
            </w:pPr>
          </w:p>
        </w:tc>
      </w:tr>
      <w:tr w:rsidR="002640CA" w:rsidRPr="00E77770" w:rsidTr="0080368F">
        <w:trPr>
          <w:trHeight w:val="696"/>
          <w:jc w:val="center"/>
        </w:trPr>
        <w:tc>
          <w:tcPr>
            <w:tcW w:w="1651" w:type="dxa"/>
            <w:gridSpan w:val="2"/>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rPr>
            </w:pPr>
            <w:r w:rsidRPr="00E77770">
              <w:rPr>
                <w:rFonts w:ascii="標楷體" w:hAnsi="標楷體" w:hint="eastAsia"/>
              </w:rPr>
              <w:t>書記</w:t>
            </w:r>
          </w:p>
        </w:tc>
        <w:tc>
          <w:tcPr>
            <w:tcW w:w="1484" w:type="dxa"/>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委任</w:t>
            </w:r>
          </w:p>
        </w:tc>
        <w:tc>
          <w:tcPr>
            <w:tcW w:w="1456" w:type="dxa"/>
            <w:tcMar>
              <w:top w:w="15" w:type="dxa"/>
              <w:left w:w="15" w:type="dxa"/>
              <w:bottom w:w="0" w:type="dxa"/>
              <w:right w:w="15" w:type="dxa"/>
            </w:tcMar>
            <w:vAlign w:val="center"/>
          </w:tcPr>
          <w:p w:rsidR="00F83FE5" w:rsidRPr="00E77770" w:rsidRDefault="00F83FE5" w:rsidP="005F5320">
            <w:pPr>
              <w:spacing w:line="0" w:lineRule="atLeast"/>
              <w:rPr>
                <w:rFonts w:ascii="標楷體" w:hAnsi="標楷體"/>
              </w:rPr>
            </w:pPr>
            <w:r w:rsidRPr="00E77770">
              <w:rPr>
                <w:rFonts w:ascii="標楷體" w:hAnsi="標楷體" w:hint="eastAsia"/>
              </w:rPr>
              <w:t>第一職等至第三職等</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三</w:t>
            </w:r>
          </w:p>
        </w:tc>
        <w:tc>
          <w:tcPr>
            <w:tcW w:w="2742" w:type="dxa"/>
            <w:vAlign w:val="center"/>
          </w:tcPr>
          <w:p w:rsidR="00F83FE5" w:rsidRPr="00E77770" w:rsidRDefault="00F83FE5" w:rsidP="005F5320">
            <w:pPr>
              <w:spacing w:line="0" w:lineRule="atLeast"/>
              <w:ind w:left="560" w:hangingChars="200" w:hanging="560"/>
              <w:rPr>
                <w:rFonts w:ascii="標楷體" w:hAnsi="標楷體"/>
              </w:rPr>
            </w:pPr>
          </w:p>
        </w:tc>
      </w:tr>
      <w:tr w:rsidR="002B17F4" w:rsidRPr="00E77770" w:rsidTr="00852BE9">
        <w:trPr>
          <w:trHeight w:val="709"/>
          <w:jc w:val="center"/>
        </w:trPr>
        <w:tc>
          <w:tcPr>
            <w:tcW w:w="480" w:type="dxa"/>
            <w:vMerge w:val="restart"/>
            <w:tcBorders>
              <w:right w:val="single" w:sz="4" w:space="0" w:color="auto"/>
            </w:tcBorders>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r>
              <w:rPr>
                <w:rFonts w:ascii="標楷體" w:hAnsi="標楷體" w:hint="eastAsia"/>
              </w:rPr>
              <w:t>人</w:t>
            </w:r>
            <w:r>
              <w:rPr>
                <w:rFonts w:ascii="標楷體" w:hAnsi="標楷體"/>
              </w:rPr>
              <w:t>事室</w:t>
            </w:r>
          </w:p>
        </w:tc>
        <w:tc>
          <w:tcPr>
            <w:tcW w:w="1171" w:type="dxa"/>
            <w:tcBorders>
              <w:left w:val="single" w:sz="4" w:space="0" w:color="auto"/>
              <w:bottom w:val="single" w:sz="4" w:space="0" w:color="auto"/>
            </w:tcBorders>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主任</w:t>
            </w:r>
          </w:p>
        </w:tc>
        <w:tc>
          <w:tcPr>
            <w:tcW w:w="1484" w:type="dxa"/>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簡任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第十職等至第十一職等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center"/>
              <w:rPr>
                <w:rFonts w:ascii="標楷體" w:hAnsi="標楷體"/>
              </w:rPr>
            </w:pPr>
            <w:proofErr w:type="gramStart"/>
            <w:r w:rsidRPr="00E77770">
              <w:rPr>
                <w:rFonts w:ascii="標楷體" w:hAnsi="標楷體" w:hint="eastAsia"/>
              </w:rPr>
              <w:t>一</w:t>
            </w:r>
            <w:proofErr w:type="gramEnd"/>
          </w:p>
        </w:tc>
        <w:tc>
          <w:tcPr>
            <w:tcW w:w="2742" w:type="dxa"/>
            <w:vAlign w:val="center"/>
          </w:tcPr>
          <w:p w:rsidR="002B17F4" w:rsidRPr="00E77770" w:rsidRDefault="002B17F4" w:rsidP="005F5320">
            <w:pPr>
              <w:spacing w:line="0" w:lineRule="atLeast"/>
              <w:rPr>
                <w:rFonts w:ascii="標楷體" w:hAnsi="標楷體"/>
                <w:strike/>
              </w:rPr>
            </w:pPr>
          </w:p>
        </w:tc>
      </w:tr>
      <w:tr w:rsidR="002B17F4" w:rsidRPr="00E77770" w:rsidTr="00852BE9">
        <w:trPr>
          <w:trHeight w:val="646"/>
          <w:jc w:val="center"/>
        </w:trPr>
        <w:tc>
          <w:tcPr>
            <w:tcW w:w="480" w:type="dxa"/>
            <w:vMerge/>
            <w:tcBorders>
              <w:right w:val="single" w:sz="4" w:space="0" w:color="auto"/>
            </w:tcBorders>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p>
        </w:tc>
        <w:tc>
          <w:tcPr>
            <w:tcW w:w="1171" w:type="dxa"/>
            <w:tcBorders>
              <w:top w:val="single" w:sz="4" w:space="0" w:color="auto"/>
              <w:left w:val="single" w:sz="4" w:space="0" w:color="auto"/>
              <w:bottom w:val="single" w:sz="4" w:space="0" w:color="auto"/>
            </w:tcBorders>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科長</w:t>
            </w:r>
          </w:p>
        </w:tc>
        <w:tc>
          <w:tcPr>
            <w:tcW w:w="1484" w:type="dxa"/>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薦任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第九職等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三</w:t>
            </w:r>
          </w:p>
        </w:tc>
        <w:tc>
          <w:tcPr>
            <w:tcW w:w="2742" w:type="dxa"/>
            <w:vAlign w:val="center"/>
          </w:tcPr>
          <w:p w:rsidR="002B17F4" w:rsidRPr="00E77770" w:rsidRDefault="002B17F4" w:rsidP="005F5320">
            <w:pPr>
              <w:spacing w:line="0" w:lineRule="atLeast"/>
              <w:rPr>
                <w:rFonts w:ascii="標楷體" w:hAnsi="標楷體"/>
              </w:rPr>
            </w:pPr>
          </w:p>
        </w:tc>
      </w:tr>
      <w:tr w:rsidR="002B17F4" w:rsidRPr="00E77770" w:rsidTr="009253EC">
        <w:trPr>
          <w:trHeight w:val="752"/>
          <w:jc w:val="center"/>
        </w:trPr>
        <w:tc>
          <w:tcPr>
            <w:tcW w:w="480" w:type="dxa"/>
            <w:vMerge/>
            <w:tcBorders>
              <w:right w:val="single" w:sz="4" w:space="0" w:color="auto"/>
            </w:tcBorders>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p>
        </w:tc>
        <w:tc>
          <w:tcPr>
            <w:tcW w:w="1171" w:type="dxa"/>
            <w:tcBorders>
              <w:top w:val="single" w:sz="4" w:space="0" w:color="auto"/>
              <w:left w:val="single" w:sz="4" w:space="0" w:color="auto"/>
              <w:bottom w:val="single" w:sz="4" w:space="0" w:color="auto"/>
            </w:tcBorders>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秘書</w:t>
            </w:r>
          </w:p>
        </w:tc>
        <w:tc>
          <w:tcPr>
            <w:tcW w:w="1484" w:type="dxa"/>
            <w:tcBorders>
              <w:bottom w:val="single" w:sz="4" w:space="0" w:color="auto"/>
            </w:tcBorders>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薦任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第八職等至第九職等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二</w:t>
            </w:r>
          </w:p>
        </w:tc>
        <w:tc>
          <w:tcPr>
            <w:tcW w:w="2742" w:type="dxa"/>
            <w:vAlign w:val="center"/>
          </w:tcPr>
          <w:p w:rsidR="002B17F4" w:rsidRPr="00E77770" w:rsidRDefault="002B17F4" w:rsidP="005F5320">
            <w:pPr>
              <w:spacing w:line="0" w:lineRule="atLeast"/>
              <w:rPr>
                <w:rFonts w:ascii="標楷體" w:hAnsi="標楷體"/>
              </w:rPr>
            </w:pPr>
            <w:r w:rsidRPr="00E77770">
              <w:rPr>
                <w:rFonts w:ascii="標楷體" w:hAnsi="標楷體" w:hint="eastAsia"/>
              </w:rPr>
              <w:t>內一人得列簡任第十職等。</w:t>
            </w:r>
          </w:p>
        </w:tc>
      </w:tr>
      <w:tr w:rsidR="002B17F4" w:rsidRPr="00E77770" w:rsidTr="009253EC">
        <w:trPr>
          <w:trHeight w:val="780"/>
          <w:jc w:val="center"/>
        </w:trPr>
        <w:tc>
          <w:tcPr>
            <w:tcW w:w="480" w:type="dxa"/>
            <w:vMerge/>
            <w:tcBorders>
              <w:right w:val="single" w:sz="4" w:space="0" w:color="auto"/>
            </w:tcBorders>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p>
        </w:tc>
        <w:tc>
          <w:tcPr>
            <w:tcW w:w="1171" w:type="dxa"/>
            <w:tcBorders>
              <w:top w:val="single" w:sz="4" w:space="0" w:color="auto"/>
              <w:left w:val="single" w:sz="4" w:space="0" w:color="auto"/>
              <w:bottom w:val="single" w:sz="4" w:space="0" w:color="auto"/>
            </w:tcBorders>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專員</w:t>
            </w:r>
          </w:p>
        </w:tc>
        <w:tc>
          <w:tcPr>
            <w:tcW w:w="1484" w:type="dxa"/>
            <w:tcBorders>
              <w:top w:val="single" w:sz="4" w:space="0" w:color="auto"/>
            </w:tcBorders>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薦任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第七職等至第九職等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四</w:t>
            </w:r>
          </w:p>
        </w:tc>
        <w:tc>
          <w:tcPr>
            <w:tcW w:w="2742" w:type="dxa"/>
            <w:vAlign w:val="center"/>
          </w:tcPr>
          <w:p w:rsidR="002B17F4" w:rsidRPr="00E77770" w:rsidRDefault="002B17F4" w:rsidP="005F5320">
            <w:pPr>
              <w:spacing w:line="0" w:lineRule="atLeast"/>
              <w:rPr>
                <w:rFonts w:ascii="標楷體" w:hAnsi="標楷體"/>
              </w:rPr>
            </w:pPr>
          </w:p>
        </w:tc>
      </w:tr>
      <w:tr w:rsidR="002B17F4" w:rsidRPr="00E77770" w:rsidTr="009253EC">
        <w:trPr>
          <w:trHeight w:val="795"/>
          <w:jc w:val="center"/>
        </w:trPr>
        <w:tc>
          <w:tcPr>
            <w:tcW w:w="480" w:type="dxa"/>
            <w:vMerge/>
            <w:tcBorders>
              <w:right w:val="single" w:sz="4" w:space="0" w:color="auto"/>
            </w:tcBorders>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p>
        </w:tc>
        <w:tc>
          <w:tcPr>
            <w:tcW w:w="1171" w:type="dxa"/>
            <w:tcBorders>
              <w:top w:val="single" w:sz="4" w:space="0" w:color="auto"/>
              <w:left w:val="single" w:sz="4" w:space="0" w:color="auto"/>
              <w:bottom w:val="single" w:sz="4" w:space="0" w:color="auto"/>
            </w:tcBorders>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科員</w:t>
            </w:r>
          </w:p>
        </w:tc>
        <w:tc>
          <w:tcPr>
            <w:tcW w:w="1484" w:type="dxa"/>
            <w:tcBorders>
              <w:bottom w:val="single" w:sz="4" w:space="0" w:color="auto"/>
            </w:tcBorders>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委任或薦任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第五職等或第六職等至第七職等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九</w:t>
            </w:r>
          </w:p>
        </w:tc>
        <w:tc>
          <w:tcPr>
            <w:tcW w:w="2742" w:type="dxa"/>
            <w:vAlign w:val="center"/>
          </w:tcPr>
          <w:p w:rsidR="002B17F4" w:rsidRPr="00E77770" w:rsidRDefault="002B17F4" w:rsidP="005F5320">
            <w:pPr>
              <w:spacing w:line="0" w:lineRule="atLeast"/>
              <w:rPr>
                <w:rFonts w:ascii="標楷體" w:hAnsi="標楷體"/>
              </w:rPr>
            </w:pPr>
          </w:p>
        </w:tc>
      </w:tr>
      <w:tr w:rsidR="002B17F4" w:rsidRPr="00E77770" w:rsidTr="00852BE9">
        <w:trPr>
          <w:trHeight w:val="780"/>
          <w:jc w:val="center"/>
        </w:trPr>
        <w:tc>
          <w:tcPr>
            <w:tcW w:w="480" w:type="dxa"/>
            <w:vMerge/>
            <w:tcBorders>
              <w:right w:val="single" w:sz="4" w:space="0" w:color="auto"/>
            </w:tcBorders>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p>
        </w:tc>
        <w:tc>
          <w:tcPr>
            <w:tcW w:w="1171" w:type="dxa"/>
            <w:tcBorders>
              <w:top w:val="single" w:sz="4" w:space="0" w:color="auto"/>
              <w:left w:val="single" w:sz="4" w:space="0" w:color="auto"/>
              <w:bottom w:val="single" w:sz="4" w:space="0" w:color="auto"/>
            </w:tcBorders>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辦事員</w:t>
            </w:r>
          </w:p>
        </w:tc>
        <w:tc>
          <w:tcPr>
            <w:tcW w:w="1484" w:type="dxa"/>
            <w:tcBorders>
              <w:top w:val="single" w:sz="4" w:space="0" w:color="auto"/>
            </w:tcBorders>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委任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第三職等至第五職等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center"/>
              <w:rPr>
                <w:rFonts w:ascii="標楷體" w:hAnsi="標楷體"/>
              </w:rPr>
            </w:pPr>
            <w:proofErr w:type="gramStart"/>
            <w:r w:rsidRPr="00E77770">
              <w:rPr>
                <w:rFonts w:ascii="標楷體" w:hAnsi="標楷體" w:hint="eastAsia"/>
              </w:rPr>
              <w:t>一</w:t>
            </w:r>
            <w:proofErr w:type="gramEnd"/>
          </w:p>
        </w:tc>
        <w:tc>
          <w:tcPr>
            <w:tcW w:w="2742" w:type="dxa"/>
            <w:vAlign w:val="center"/>
          </w:tcPr>
          <w:p w:rsidR="002B17F4" w:rsidRPr="00E77770" w:rsidRDefault="002B17F4" w:rsidP="005F5320">
            <w:pPr>
              <w:spacing w:line="0" w:lineRule="atLeast"/>
              <w:rPr>
                <w:rFonts w:ascii="標楷體" w:hAnsi="標楷體"/>
              </w:rPr>
            </w:pPr>
          </w:p>
        </w:tc>
      </w:tr>
      <w:tr w:rsidR="002B17F4" w:rsidRPr="00E77770" w:rsidTr="00852BE9">
        <w:trPr>
          <w:trHeight w:val="779"/>
          <w:jc w:val="center"/>
        </w:trPr>
        <w:tc>
          <w:tcPr>
            <w:tcW w:w="480" w:type="dxa"/>
            <w:vMerge/>
            <w:tcBorders>
              <w:right w:val="single" w:sz="4" w:space="0" w:color="auto"/>
            </w:tcBorders>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p>
        </w:tc>
        <w:tc>
          <w:tcPr>
            <w:tcW w:w="1171" w:type="dxa"/>
            <w:tcBorders>
              <w:top w:val="single" w:sz="4" w:space="0" w:color="auto"/>
              <w:left w:val="single" w:sz="4" w:space="0" w:color="auto"/>
            </w:tcBorders>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書記</w:t>
            </w:r>
          </w:p>
        </w:tc>
        <w:tc>
          <w:tcPr>
            <w:tcW w:w="1484" w:type="dxa"/>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委任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第一職等至第三職等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center"/>
              <w:rPr>
                <w:rFonts w:ascii="標楷體" w:hAnsi="標楷體"/>
              </w:rPr>
            </w:pPr>
            <w:proofErr w:type="gramStart"/>
            <w:r w:rsidRPr="00E77770">
              <w:rPr>
                <w:rFonts w:ascii="標楷體" w:hAnsi="標楷體" w:hint="eastAsia"/>
              </w:rPr>
              <w:t>一</w:t>
            </w:r>
            <w:proofErr w:type="gramEnd"/>
          </w:p>
        </w:tc>
        <w:tc>
          <w:tcPr>
            <w:tcW w:w="2742" w:type="dxa"/>
            <w:vAlign w:val="center"/>
          </w:tcPr>
          <w:p w:rsidR="002B17F4" w:rsidRPr="00E77770" w:rsidRDefault="002B17F4" w:rsidP="005F5320">
            <w:pPr>
              <w:spacing w:line="0" w:lineRule="atLeast"/>
              <w:rPr>
                <w:rFonts w:ascii="標楷體" w:hAnsi="標楷體"/>
              </w:rPr>
            </w:pPr>
          </w:p>
        </w:tc>
      </w:tr>
      <w:tr w:rsidR="002B17F4" w:rsidRPr="00E77770" w:rsidTr="00852BE9">
        <w:trPr>
          <w:trHeight w:val="644"/>
          <w:jc w:val="center"/>
        </w:trPr>
        <w:tc>
          <w:tcPr>
            <w:tcW w:w="480" w:type="dxa"/>
            <w:vMerge w:val="restart"/>
            <w:tcBorders>
              <w:right w:val="single" w:sz="4" w:space="0" w:color="auto"/>
            </w:tcBorders>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r>
              <w:rPr>
                <w:rFonts w:ascii="標楷體" w:hAnsi="標楷體" w:hint="eastAsia"/>
              </w:rPr>
              <w:t>政</w:t>
            </w:r>
            <w:r>
              <w:rPr>
                <w:rFonts w:ascii="標楷體" w:hAnsi="標楷體"/>
              </w:rPr>
              <w:t>風室</w:t>
            </w:r>
          </w:p>
        </w:tc>
        <w:tc>
          <w:tcPr>
            <w:tcW w:w="1171" w:type="dxa"/>
            <w:tcBorders>
              <w:left w:val="single" w:sz="4" w:space="0" w:color="auto"/>
              <w:bottom w:val="single" w:sz="4" w:space="0" w:color="auto"/>
            </w:tcBorders>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主任</w:t>
            </w:r>
          </w:p>
        </w:tc>
        <w:tc>
          <w:tcPr>
            <w:tcW w:w="1484" w:type="dxa"/>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簡任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第十職等至第十一職等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center"/>
              <w:rPr>
                <w:rFonts w:ascii="標楷體" w:hAnsi="標楷體"/>
              </w:rPr>
            </w:pPr>
            <w:proofErr w:type="gramStart"/>
            <w:r w:rsidRPr="00E77770">
              <w:rPr>
                <w:rFonts w:ascii="標楷體" w:hAnsi="標楷體" w:hint="eastAsia"/>
              </w:rPr>
              <w:t>一</w:t>
            </w:r>
            <w:proofErr w:type="gramEnd"/>
          </w:p>
        </w:tc>
        <w:tc>
          <w:tcPr>
            <w:tcW w:w="2742" w:type="dxa"/>
            <w:vAlign w:val="center"/>
          </w:tcPr>
          <w:p w:rsidR="002B17F4" w:rsidRPr="00E77770" w:rsidRDefault="002B17F4" w:rsidP="005F5320">
            <w:pPr>
              <w:spacing w:line="0" w:lineRule="atLeast"/>
              <w:rPr>
                <w:rFonts w:ascii="標楷體" w:hAnsi="標楷體"/>
                <w:strike/>
              </w:rPr>
            </w:pPr>
          </w:p>
        </w:tc>
      </w:tr>
      <w:tr w:rsidR="002B17F4" w:rsidRPr="00E77770" w:rsidTr="00852BE9">
        <w:trPr>
          <w:trHeight w:val="682"/>
          <w:jc w:val="center"/>
        </w:trPr>
        <w:tc>
          <w:tcPr>
            <w:tcW w:w="480" w:type="dxa"/>
            <w:vMerge/>
            <w:tcBorders>
              <w:right w:val="single" w:sz="4" w:space="0" w:color="auto"/>
            </w:tcBorders>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p>
        </w:tc>
        <w:tc>
          <w:tcPr>
            <w:tcW w:w="1171" w:type="dxa"/>
            <w:tcBorders>
              <w:top w:val="single" w:sz="4" w:space="0" w:color="auto"/>
              <w:left w:val="single" w:sz="4" w:space="0" w:color="auto"/>
              <w:bottom w:val="single" w:sz="4" w:space="0" w:color="auto"/>
            </w:tcBorders>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科長</w:t>
            </w:r>
          </w:p>
        </w:tc>
        <w:tc>
          <w:tcPr>
            <w:tcW w:w="1484" w:type="dxa"/>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薦任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第九職等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center"/>
              <w:rPr>
                <w:rFonts w:ascii="標楷體" w:hAnsi="標楷體"/>
              </w:rPr>
            </w:pPr>
            <w:proofErr w:type="gramStart"/>
            <w:r w:rsidRPr="00E77770">
              <w:rPr>
                <w:rFonts w:ascii="標楷體" w:hAnsi="標楷體" w:hint="eastAsia"/>
              </w:rPr>
              <w:t>一</w:t>
            </w:r>
            <w:proofErr w:type="gramEnd"/>
          </w:p>
        </w:tc>
        <w:tc>
          <w:tcPr>
            <w:tcW w:w="2742" w:type="dxa"/>
            <w:vAlign w:val="center"/>
          </w:tcPr>
          <w:p w:rsidR="002B17F4" w:rsidRPr="00E77770" w:rsidRDefault="002B17F4" w:rsidP="005F5320">
            <w:pPr>
              <w:spacing w:line="0" w:lineRule="atLeast"/>
              <w:rPr>
                <w:rFonts w:ascii="標楷體" w:hAnsi="標楷體" w:cs="Arial Unicode MS"/>
              </w:rPr>
            </w:pPr>
          </w:p>
        </w:tc>
      </w:tr>
      <w:tr w:rsidR="002B17F4" w:rsidRPr="00E77770" w:rsidTr="000F048C">
        <w:trPr>
          <w:trHeight w:val="130"/>
          <w:jc w:val="center"/>
        </w:trPr>
        <w:tc>
          <w:tcPr>
            <w:tcW w:w="480" w:type="dxa"/>
            <w:vMerge/>
            <w:tcBorders>
              <w:right w:val="single" w:sz="4" w:space="0" w:color="auto"/>
            </w:tcBorders>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p>
        </w:tc>
        <w:tc>
          <w:tcPr>
            <w:tcW w:w="1171" w:type="dxa"/>
            <w:tcBorders>
              <w:top w:val="single" w:sz="4" w:space="0" w:color="auto"/>
              <w:left w:val="single" w:sz="4" w:space="0" w:color="auto"/>
              <w:bottom w:val="single" w:sz="12" w:space="0" w:color="auto"/>
            </w:tcBorders>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專員</w:t>
            </w:r>
          </w:p>
        </w:tc>
        <w:tc>
          <w:tcPr>
            <w:tcW w:w="1484" w:type="dxa"/>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薦任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第七職等至第九職等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center"/>
              <w:rPr>
                <w:rFonts w:ascii="標楷體" w:hAnsi="標楷體"/>
              </w:rPr>
            </w:pPr>
            <w:proofErr w:type="gramStart"/>
            <w:r w:rsidRPr="00E77770">
              <w:rPr>
                <w:rFonts w:ascii="標楷體" w:hAnsi="標楷體" w:hint="eastAsia"/>
              </w:rPr>
              <w:t>一</w:t>
            </w:r>
            <w:proofErr w:type="gramEnd"/>
          </w:p>
        </w:tc>
        <w:tc>
          <w:tcPr>
            <w:tcW w:w="2742" w:type="dxa"/>
            <w:vAlign w:val="center"/>
          </w:tcPr>
          <w:p w:rsidR="002B17F4" w:rsidRPr="00E77770" w:rsidRDefault="002B17F4" w:rsidP="005F5320">
            <w:pPr>
              <w:spacing w:line="0" w:lineRule="atLeast"/>
              <w:rPr>
                <w:rFonts w:ascii="標楷體" w:hAnsi="標楷體" w:cs="Arial Unicode MS"/>
              </w:rPr>
            </w:pPr>
          </w:p>
        </w:tc>
      </w:tr>
      <w:tr w:rsidR="002B17F4" w:rsidRPr="00E77770" w:rsidTr="000F048C">
        <w:trPr>
          <w:trHeight w:val="99"/>
          <w:jc w:val="center"/>
        </w:trPr>
        <w:tc>
          <w:tcPr>
            <w:tcW w:w="480" w:type="dxa"/>
            <w:vMerge/>
            <w:tcBorders>
              <w:right w:val="single" w:sz="4" w:space="0" w:color="auto"/>
            </w:tcBorders>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p>
        </w:tc>
        <w:tc>
          <w:tcPr>
            <w:tcW w:w="1171" w:type="dxa"/>
            <w:tcBorders>
              <w:top w:val="single" w:sz="12" w:space="0" w:color="auto"/>
              <w:left w:val="single" w:sz="4" w:space="0" w:color="auto"/>
              <w:bottom w:val="single" w:sz="6" w:space="0" w:color="auto"/>
            </w:tcBorders>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科員</w:t>
            </w:r>
          </w:p>
        </w:tc>
        <w:tc>
          <w:tcPr>
            <w:tcW w:w="1484" w:type="dxa"/>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委任或薦任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第五職等或第六職等至第七職等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五</w:t>
            </w:r>
          </w:p>
        </w:tc>
        <w:tc>
          <w:tcPr>
            <w:tcW w:w="2742" w:type="dxa"/>
            <w:vAlign w:val="center"/>
          </w:tcPr>
          <w:p w:rsidR="002B17F4" w:rsidRPr="00E77770" w:rsidRDefault="002B17F4" w:rsidP="005F5320">
            <w:pPr>
              <w:spacing w:line="0" w:lineRule="atLeast"/>
              <w:rPr>
                <w:rFonts w:ascii="標楷體" w:hAnsi="標楷體" w:cs="Arial Unicode MS"/>
              </w:rPr>
            </w:pPr>
          </w:p>
        </w:tc>
      </w:tr>
      <w:tr w:rsidR="002B17F4" w:rsidRPr="00E77770" w:rsidTr="000F048C">
        <w:trPr>
          <w:trHeight w:val="679"/>
          <w:jc w:val="center"/>
        </w:trPr>
        <w:tc>
          <w:tcPr>
            <w:tcW w:w="480" w:type="dxa"/>
            <w:vMerge w:val="restart"/>
            <w:tcBorders>
              <w:right w:val="single" w:sz="4" w:space="0" w:color="auto"/>
            </w:tcBorders>
            <w:tcMar>
              <w:top w:w="15" w:type="dxa"/>
              <w:left w:w="15" w:type="dxa"/>
              <w:bottom w:w="0" w:type="dxa"/>
              <w:right w:w="15" w:type="dxa"/>
            </w:tcMar>
            <w:vAlign w:val="center"/>
          </w:tcPr>
          <w:p w:rsidR="002B17F4" w:rsidRPr="00E77770" w:rsidRDefault="002B17F4" w:rsidP="00AB0C53">
            <w:pPr>
              <w:spacing w:line="0" w:lineRule="atLeast"/>
              <w:jc w:val="distribute"/>
              <w:rPr>
                <w:rFonts w:ascii="標楷體" w:hAnsi="標楷體"/>
              </w:rPr>
            </w:pPr>
            <w:r>
              <w:rPr>
                <w:rFonts w:ascii="標楷體" w:hAnsi="標楷體" w:hint="eastAsia"/>
              </w:rPr>
              <w:t>主</w:t>
            </w:r>
            <w:r>
              <w:rPr>
                <w:rFonts w:ascii="標楷體" w:hAnsi="標楷體"/>
              </w:rPr>
              <w:t>計室</w:t>
            </w:r>
          </w:p>
        </w:tc>
        <w:tc>
          <w:tcPr>
            <w:tcW w:w="1171" w:type="dxa"/>
            <w:tcBorders>
              <w:top w:val="single" w:sz="6" w:space="0" w:color="auto"/>
              <w:left w:val="single" w:sz="4" w:space="0" w:color="auto"/>
              <w:bottom w:val="single" w:sz="4" w:space="0" w:color="auto"/>
            </w:tcBorders>
            <w:vAlign w:val="center"/>
          </w:tcPr>
          <w:p w:rsidR="002B17F4" w:rsidRPr="00E77770" w:rsidRDefault="002B17F4" w:rsidP="00AB0C53">
            <w:pPr>
              <w:spacing w:line="0" w:lineRule="atLeast"/>
              <w:jc w:val="distribute"/>
              <w:rPr>
                <w:rFonts w:ascii="標楷體" w:hAnsi="標楷體"/>
              </w:rPr>
            </w:pPr>
            <w:r w:rsidRPr="00E77770">
              <w:rPr>
                <w:rFonts w:ascii="標楷體" w:hAnsi="標楷體" w:hint="eastAsia"/>
              </w:rPr>
              <w:t>主任</w:t>
            </w:r>
          </w:p>
        </w:tc>
        <w:tc>
          <w:tcPr>
            <w:tcW w:w="1484" w:type="dxa"/>
            <w:tcBorders>
              <w:bottom w:val="single" w:sz="4" w:space="0" w:color="auto"/>
            </w:tcBorders>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簡任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第十職等至第十一職等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center"/>
              <w:rPr>
                <w:rFonts w:ascii="標楷體" w:hAnsi="標楷體"/>
              </w:rPr>
            </w:pPr>
            <w:proofErr w:type="gramStart"/>
            <w:r w:rsidRPr="00E77770">
              <w:rPr>
                <w:rFonts w:ascii="標楷體" w:hAnsi="標楷體" w:hint="eastAsia"/>
              </w:rPr>
              <w:t>一</w:t>
            </w:r>
            <w:proofErr w:type="gramEnd"/>
          </w:p>
        </w:tc>
        <w:tc>
          <w:tcPr>
            <w:tcW w:w="2742" w:type="dxa"/>
            <w:vAlign w:val="center"/>
          </w:tcPr>
          <w:p w:rsidR="002B17F4" w:rsidRPr="00E77770" w:rsidRDefault="002B17F4" w:rsidP="005F5320">
            <w:pPr>
              <w:spacing w:line="0" w:lineRule="atLeast"/>
              <w:rPr>
                <w:rFonts w:ascii="標楷體" w:hAnsi="標楷體"/>
                <w:strike/>
              </w:rPr>
            </w:pPr>
          </w:p>
        </w:tc>
      </w:tr>
      <w:tr w:rsidR="002B17F4" w:rsidRPr="00E77770" w:rsidTr="00C73F2E">
        <w:trPr>
          <w:trHeight w:val="684"/>
          <w:jc w:val="center"/>
        </w:trPr>
        <w:tc>
          <w:tcPr>
            <w:tcW w:w="480" w:type="dxa"/>
            <w:vMerge/>
            <w:tcBorders>
              <w:right w:val="single" w:sz="4" w:space="0" w:color="auto"/>
            </w:tcBorders>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p>
        </w:tc>
        <w:tc>
          <w:tcPr>
            <w:tcW w:w="1171" w:type="dxa"/>
            <w:tcBorders>
              <w:top w:val="single" w:sz="4" w:space="0" w:color="auto"/>
              <w:left w:val="single" w:sz="4" w:space="0" w:color="auto"/>
              <w:bottom w:val="single" w:sz="4" w:space="0" w:color="auto"/>
            </w:tcBorders>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科長</w:t>
            </w:r>
          </w:p>
        </w:tc>
        <w:tc>
          <w:tcPr>
            <w:tcW w:w="1484" w:type="dxa"/>
            <w:tcBorders>
              <w:top w:val="single" w:sz="4" w:space="0" w:color="auto"/>
            </w:tcBorders>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薦任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第九職等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三</w:t>
            </w:r>
          </w:p>
        </w:tc>
        <w:tc>
          <w:tcPr>
            <w:tcW w:w="2742" w:type="dxa"/>
            <w:vAlign w:val="center"/>
          </w:tcPr>
          <w:p w:rsidR="002B17F4" w:rsidRPr="00E77770" w:rsidRDefault="002B17F4" w:rsidP="005F5320">
            <w:pPr>
              <w:spacing w:line="0" w:lineRule="atLeast"/>
              <w:rPr>
                <w:rFonts w:ascii="標楷體" w:hAnsi="標楷體"/>
              </w:rPr>
            </w:pPr>
          </w:p>
        </w:tc>
      </w:tr>
      <w:tr w:rsidR="002B17F4" w:rsidRPr="00E77770" w:rsidTr="00C73F2E">
        <w:trPr>
          <w:trHeight w:val="684"/>
          <w:jc w:val="center"/>
        </w:trPr>
        <w:tc>
          <w:tcPr>
            <w:tcW w:w="480" w:type="dxa"/>
            <w:vMerge/>
            <w:tcBorders>
              <w:right w:val="single" w:sz="4" w:space="0" w:color="auto"/>
            </w:tcBorders>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p>
        </w:tc>
        <w:tc>
          <w:tcPr>
            <w:tcW w:w="1171" w:type="dxa"/>
            <w:tcBorders>
              <w:top w:val="single" w:sz="4" w:space="0" w:color="auto"/>
              <w:left w:val="single" w:sz="4" w:space="0" w:color="auto"/>
              <w:bottom w:val="single" w:sz="4" w:space="0" w:color="auto"/>
            </w:tcBorders>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編審</w:t>
            </w:r>
          </w:p>
        </w:tc>
        <w:tc>
          <w:tcPr>
            <w:tcW w:w="1484" w:type="dxa"/>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薦任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第八職等至第九職等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四</w:t>
            </w:r>
          </w:p>
        </w:tc>
        <w:tc>
          <w:tcPr>
            <w:tcW w:w="2742" w:type="dxa"/>
            <w:vAlign w:val="center"/>
          </w:tcPr>
          <w:p w:rsidR="002B17F4" w:rsidRPr="00E77770" w:rsidRDefault="002B17F4" w:rsidP="005F5320">
            <w:pPr>
              <w:spacing w:line="0" w:lineRule="atLeast"/>
              <w:rPr>
                <w:rFonts w:ascii="標楷體" w:hAnsi="標楷體"/>
              </w:rPr>
            </w:pPr>
            <w:r w:rsidRPr="00E77770">
              <w:rPr>
                <w:rFonts w:ascii="標楷體" w:hAnsi="標楷體" w:hint="eastAsia"/>
              </w:rPr>
              <w:t>內二人得列簡任第十職等。</w:t>
            </w:r>
          </w:p>
        </w:tc>
      </w:tr>
      <w:tr w:rsidR="002B17F4" w:rsidRPr="00E77770" w:rsidTr="00C73F2E">
        <w:trPr>
          <w:trHeight w:val="679"/>
          <w:jc w:val="center"/>
        </w:trPr>
        <w:tc>
          <w:tcPr>
            <w:tcW w:w="480" w:type="dxa"/>
            <w:vMerge/>
            <w:tcBorders>
              <w:right w:val="single" w:sz="4" w:space="0" w:color="auto"/>
            </w:tcBorders>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p>
        </w:tc>
        <w:tc>
          <w:tcPr>
            <w:tcW w:w="1171" w:type="dxa"/>
            <w:tcBorders>
              <w:top w:val="single" w:sz="4" w:space="0" w:color="auto"/>
              <w:left w:val="single" w:sz="4" w:space="0" w:color="auto"/>
              <w:bottom w:val="single" w:sz="4" w:space="0" w:color="auto"/>
            </w:tcBorders>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專員</w:t>
            </w:r>
          </w:p>
        </w:tc>
        <w:tc>
          <w:tcPr>
            <w:tcW w:w="1484" w:type="dxa"/>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薦任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第七職等至第九職等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三</w:t>
            </w:r>
          </w:p>
        </w:tc>
        <w:tc>
          <w:tcPr>
            <w:tcW w:w="2742" w:type="dxa"/>
            <w:vAlign w:val="center"/>
          </w:tcPr>
          <w:p w:rsidR="002B17F4" w:rsidRPr="00E77770" w:rsidRDefault="002B17F4" w:rsidP="005F5320">
            <w:pPr>
              <w:spacing w:line="0" w:lineRule="atLeast"/>
              <w:rPr>
                <w:rFonts w:ascii="標楷體" w:hAnsi="標楷體"/>
              </w:rPr>
            </w:pPr>
          </w:p>
        </w:tc>
      </w:tr>
      <w:tr w:rsidR="002B17F4" w:rsidRPr="00E77770" w:rsidTr="00852BE9">
        <w:trPr>
          <w:trHeight w:val="260"/>
          <w:jc w:val="center"/>
        </w:trPr>
        <w:tc>
          <w:tcPr>
            <w:tcW w:w="480" w:type="dxa"/>
            <w:vMerge/>
            <w:tcBorders>
              <w:right w:val="single" w:sz="4" w:space="0" w:color="auto"/>
            </w:tcBorders>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p>
        </w:tc>
        <w:tc>
          <w:tcPr>
            <w:tcW w:w="1171" w:type="dxa"/>
            <w:tcBorders>
              <w:top w:val="single" w:sz="4" w:space="0" w:color="auto"/>
              <w:left w:val="single" w:sz="4" w:space="0" w:color="auto"/>
              <w:bottom w:val="single" w:sz="4" w:space="0" w:color="auto"/>
            </w:tcBorders>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科員</w:t>
            </w:r>
          </w:p>
        </w:tc>
        <w:tc>
          <w:tcPr>
            <w:tcW w:w="1484" w:type="dxa"/>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委任或薦任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第五職等或第六職等至第七職等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十六</w:t>
            </w:r>
          </w:p>
        </w:tc>
        <w:tc>
          <w:tcPr>
            <w:tcW w:w="2742" w:type="dxa"/>
            <w:vAlign w:val="center"/>
          </w:tcPr>
          <w:p w:rsidR="002B17F4" w:rsidRPr="00E77770" w:rsidRDefault="002B17F4" w:rsidP="005F5320">
            <w:pPr>
              <w:spacing w:line="0" w:lineRule="atLeast"/>
              <w:rPr>
                <w:rFonts w:ascii="標楷體" w:hAnsi="標楷體"/>
              </w:rPr>
            </w:pPr>
          </w:p>
        </w:tc>
      </w:tr>
      <w:tr w:rsidR="002B17F4" w:rsidRPr="00E77770" w:rsidTr="00852BE9">
        <w:trPr>
          <w:trHeight w:val="460"/>
          <w:jc w:val="center"/>
        </w:trPr>
        <w:tc>
          <w:tcPr>
            <w:tcW w:w="480" w:type="dxa"/>
            <w:vMerge/>
            <w:tcBorders>
              <w:right w:val="single" w:sz="4" w:space="0" w:color="auto"/>
            </w:tcBorders>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p>
        </w:tc>
        <w:tc>
          <w:tcPr>
            <w:tcW w:w="1171" w:type="dxa"/>
            <w:tcBorders>
              <w:top w:val="single" w:sz="4" w:space="0" w:color="auto"/>
              <w:left w:val="single" w:sz="4" w:space="0" w:color="auto"/>
              <w:bottom w:val="single" w:sz="4" w:space="0" w:color="auto"/>
            </w:tcBorders>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辦事員</w:t>
            </w:r>
          </w:p>
        </w:tc>
        <w:tc>
          <w:tcPr>
            <w:tcW w:w="1484" w:type="dxa"/>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委任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第三職等至第五職等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二</w:t>
            </w:r>
          </w:p>
        </w:tc>
        <w:tc>
          <w:tcPr>
            <w:tcW w:w="2742" w:type="dxa"/>
            <w:vAlign w:val="center"/>
          </w:tcPr>
          <w:p w:rsidR="002B17F4" w:rsidRPr="00E77770" w:rsidRDefault="002B17F4" w:rsidP="005F5320">
            <w:pPr>
              <w:spacing w:line="0" w:lineRule="atLeast"/>
              <w:rPr>
                <w:rFonts w:ascii="標楷體" w:hAnsi="標楷體" w:cs="Arial Unicode MS"/>
              </w:rPr>
            </w:pPr>
          </w:p>
        </w:tc>
      </w:tr>
      <w:tr w:rsidR="002B17F4" w:rsidRPr="00E77770" w:rsidTr="00852BE9">
        <w:trPr>
          <w:trHeight w:val="153"/>
          <w:jc w:val="center"/>
        </w:trPr>
        <w:tc>
          <w:tcPr>
            <w:tcW w:w="480" w:type="dxa"/>
            <w:vMerge/>
            <w:tcBorders>
              <w:right w:val="single" w:sz="4" w:space="0" w:color="auto"/>
            </w:tcBorders>
            <w:tcMar>
              <w:top w:w="15" w:type="dxa"/>
              <w:left w:w="15" w:type="dxa"/>
              <w:bottom w:w="0" w:type="dxa"/>
              <w:right w:w="15" w:type="dxa"/>
            </w:tcMar>
            <w:vAlign w:val="center"/>
          </w:tcPr>
          <w:p w:rsidR="002B17F4" w:rsidRPr="00E77770" w:rsidRDefault="002B17F4" w:rsidP="005F5320">
            <w:pPr>
              <w:spacing w:line="0" w:lineRule="atLeast"/>
              <w:jc w:val="distribute"/>
              <w:rPr>
                <w:rFonts w:ascii="標楷體" w:hAnsi="標楷體"/>
              </w:rPr>
            </w:pPr>
          </w:p>
        </w:tc>
        <w:tc>
          <w:tcPr>
            <w:tcW w:w="1171" w:type="dxa"/>
            <w:tcBorders>
              <w:top w:val="single" w:sz="4" w:space="0" w:color="auto"/>
              <w:left w:val="single" w:sz="4" w:space="0" w:color="auto"/>
            </w:tcBorders>
            <w:vAlign w:val="center"/>
          </w:tcPr>
          <w:p w:rsidR="002B17F4" w:rsidRPr="00E77770" w:rsidRDefault="002B17F4" w:rsidP="005F5320">
            <w:pPr>
              <w:spacing w:line="0" w:lineRule="atLeast"/>
              <w:jc w:val="distribute"/>
              <w:rPr>
                <w:rFonts w:ascii="標楷體" w:hAnsi="標楷體"/>
              </w:rPr>
            </w:pPr>
            <w:r w:rsidRPr="00E77770">
              <w:rPr>
                <w:rFonts w:ascii="標楷體" w:hAnsi="標楷體" w:hint="eastAsia"/>
              </w:rPr>
              <w:t>書記</w:t>
            </w:r>
          </w:p>
        </w:tc>
        <w:tc>
          <w:tcPr>
            <w:tcW w:w="1484" w:type="dxa"/>
            <w:vAlign w:val="center"/>
          </w:tcPr>
          <w:p w:rsidR="002B17F4" w:rsidRPr="00E77770" w:rsidRDefault="002B17F4" w:rsidP="005F5320">
            <w:pPr>
              <w:spacing w:line="0" w:lineRule="atLeast"/>
              <w:jc w:val="center"/>
              <w:rPr>
                <w:rFonts w:ascii="標楷體" w:hAnsi="標楷體"/>
              </w:rPr>
            </w:pPr>
            <w:r w:rsidRPr="00E77770">
              <w:rPr>
                <w:rFonts w:ascii="標楷體" w:hAnsi="標楷體" w:hint="eastAsia"/>
              </w:rPr>
              <w:t>委任</w:t>
            </w:r>
          </w:p>
        </w:tc>
        <w:tc>
          <w:tcPr>
            <w:tcW w:w="1456" w:type="dxa"/>
            <w:tcMar>
              <w:top w:w="15" w:type="dxa"/>
              <w:left w:w="15" w:type="dxa"/>
              <w:bottom w:w="0" w:type="dxa"/>
              <w:right w:w="15" w:type="dxa"/>
            </w:tcMar>
            <w:vAlign w:val="center"/>
          </w:tcPr>
          <w:p w:rsidR="002B17F4" w:rsidRPr="00E77770" w:rsidRDefault="002B17F4" w:rsidP="005F5320">
            <w:pPr>
              <w:spacing w:line="0" w:lineRule="atLeast"/>
              <w:rPr>
                <w:rFonts w:ascii="標楷體" w:hAnsi="標楷體"/>
              </w:rPr>
            </w:pPr>
            <w:r w:rsidRPr="00E77770">
              <w:rPr>
                <w:rFonts w:ascii="標楷體" w:hAnsi="標楷體" w:hint="eastAsia"/>
              </w:rPr>
              <w:t>第一職等至第三職等</w:t>
            </w:r>
          </w:p>
        </w:tc>
        <w:tc>
          <w:tcPr>
            <w:tcW w:w="1147" w:type="dxa"/>
            <w:noWrap/>
            <w:tcMar>
              <w:top w:w="15" w:type="dxa"/>
              <w:left w:w="15" w:type="dxa"/>
              <w:bottom w:w="0" w:type="dxa"/>
              <w:right w:w="15" w:type="dxa"/>
            </w:tcMar>
            <w:vAlign w:val="center"/>
          </w:tcPr>
          <w:p w:rsidR="002B17F4" w:rsidRPr="00E77770" w:rsidRDefault="002B17F4" w:rsidP="005F5320">
            <w:pPr>
              <w:spacing w:line="0" w:lineRule="atLeast"/>
              <w:jc w:val="center"/>
              <w:rPr>
                <w:rFonts w:ascii="標楷體" w:hAnsi="標楷體"/>
              </w:rPr>
            </w:pPr>
            <w:proofErr w:type="gramStart"/>
            <w:r w:rsidRPr="00E77770">
              <w:rPr>
                <w:rFonts w:ascii="標楷體" w:hAnsi="標楷體" w:hint="eastAsia"/>
              </w:rPr>
              <w:t>一</w:t>
            </w:r>
            <w:proofErr w:type="gramEnd"/>
          </w:p>
        </w:tc>
        <w:tc>
          <w:tcPr>
            <w:tcW w:w="2742" w:type="dxa"/>
            <w:vAlign w:val="center"/>
          </w:tcPr>
          <w:p w:rsidR="002B17F4" w:rsidRPr="00E77770" w:rsidRDefault="002B17F4" w:rsidP="005F5320">
            <w:pPr>
              <w:spacing w:line="0" w:lineRule="atLeast"/>
              <w:rPr>
                <w:rFonts w:ascii="標楷體" w:hAnsi="標楷體" w:cs="Arial Unicode MS"/>
              </w:rPr>
            </w:pPr>
          </w:p>
        </w:tc>
      </w:tr>
      <w:tr w:rsidR="002640CA" w:rsidRPr="00E77770" w:rsidTr="0080368F">
        <w:trPr>
          <w:trHeight w:val="399"/>
          <w:jc w:val="center"/>
        </w:trPr>
        <w:tc>
          <w:tcPr>
            <w:tcW w:w="4591" w:type="dxa"/>
            <w:gridSpan w:val="4"/>
            <w:tcMar>
              <w:top w:w="15" w:type="dxa"/>
              <w:left w:w="15" w:type="dxa"/>
              <w:bottom w:w="0" w:type="dxa"/>
              <w:right w:w="15" w:type="dxa"/>
            </w:tcMar>
            <w:vAlign w:val="center"/>
          </w:tcPr>
          <w:p w:rsidR="00F83FE5" w:rsidRPr="00E77770" w:rsidRDefault="00F83FE5" w:rsidP="005F5320">
            <w:pPr>
              <w:spacing w:line="0" w:lineRule="atLeast"/>
              <w:jc w:val="distribute"/>
              <w:rPr>
                <w:rFonts w:ascii="標楷體" w:hAnsi="標楷體"/>
                <w:sz w:val="36"/>
                <w:szCs w:val="36"/>
              </w:rPr>
            </w:pPr>
            <w:r w:rsidRPr="00E77770">
              <w:rPr>
                <w:rFonts w:ascii="標楷體" w:hAnsi="標楷體" w:hint="eastAsia"/>
                <w:sz w:val="36"/>
                <w:szCs w:val="36"/>
              </w:rPr>
              <w:t>合計</w:t>
            </w:r>
          </w:p>
        </w:tc>
        <w:tc>
          <w:tcPr>
            <w:tcW w:w="1147" w:type="dxa"/>
            <w:noWrap/>
            <w:tcMar>
              <w:top w:w="15" w:type="dxa"/>
              <w:left w:w="15" w:type="dxa"/>
              <w:bottom w:w="0" w:type="dxa"/>
              <w:right w:w="15" w:type="dxa"/>
            </w:tcMar>
            <w:vAlign w:val="center"/>
          </w:tcPr>
          <w:p w:rsidR="00F83FE5" w:rsidRPr="00E77770" w:rsidRDefault="00F83FE5" w:rsidP="005F5320">
            <w:pPr>
              <w:spacing w:line="0" w:lineRule="atLeast"/>
              <w:jc w:val="center"/>
              <w:rPr>
                <w:rFonts w:ascii="標楷體" w:hAnsi="標楷體"/>
              </w:rPr>
            </w:pPr>
            <w:r w:rsidRPr="00E77770">
              <w:rPr>
                <w:rFonts w:ascii="標楷體" w:hAnsi="標楷體" w:hint="eastAsia"/>
              </w:rPr>
              <w:t>二○○</w:t>
            </w:r>
          </w:p>
        </w:tc>
        <w:tc>
          <w:tcPr>
            <w:tcW w:w="2742" w:type="dxa"/>
            <w:vAlign w:val="center"/>
          </w:tcPr>
          <w:p w:rsidR="00F83FE5" w:rsidRPr="00E77770" w:rsidRDefault="00F83FE5" w:rsidP="005F5320">
            <w:pPr>
              <w:spacing w:line="0" w:lineRule="atLeast"/>
              <w:ind w:left="560" w:hangingChars="200" w:hanging="560"/>
              <w:rPr>
                <w:rFonts w:ascii="標楷體" w:hAnsi="標楷體"/>
              </w:rPr>
            </w:pPr>
          </w:p>
        </w:tc>
      </w:tr>
    </w:tbl>
    <w:p w:rsidR="008D272A" w:rsidRPr="00E77770" w:rsidRDefault="008D272A" w:rsidP="004073B4">
      <w:pPr>
        <w:spacing w:line="500" w:lineRule="exact"/>
        <w:ind w:left="840" w:hangingChars="300" w:hanging="840"/>
      </w:pPr>
      <w:r w:rsidRPr="00E77770">
        <w:rPr>
          <w:rFonts w:hint="eastAsia"/>
        </w:rPr>
        <w:t>附註：</w:t>
      </w:r>
    </w:p>
    <w:p w:rsidR="008D272A" w:rsidRPr="00E77770" w:rsidRDefault="008D272A" w:rsidP="004073B4">
      <w:pPr>
        <w:spacing w:line="500" w:lineRule="exact"/>
        <w:ind w:left="560" w:hangingChars="200" w:hanging="560"/>
      </w:pPr>
      <w:r w:rsidRPr="00E77770">
        <w:rPr>
          <w:rFonts w:hint="eastAsia"/>
        </w:rPr>
        <w:t>一、本編制表所列職稱（列師級者除外）、官等職等，應適用「甲、中央機關職務列等表之二十」之規定；該職務列等表修正時亦同。</w:t>
      </w:r>
    </w:p>
    <w:p w:rsidR="008D272A" w:rsidRPr="00E77770" w:rsidRDefault="008D272A" w:rsidP="004073B4">
      <w:pPr>
        <w:spacing w:line="500" w:lineRule="exact"/>
        <w:ind w:left="560" w:hangingChars="200" w:hanging="560"/>
      </w:pPr>
      <w:r w:rsidRPr="00E77770">
        <w:rPr>
          <w:rFonts w:hint="eastAsia"/>
        </w:rPr>
        <w:t>二、編制表所列人事室書記，由留用原職稱之雇員出缺後改置。</w:t>
      </w:r>
    </w:p>
    <w:p w:rsidR="00F83FE5" w:rsidRDefault="008D272A" w:rsidP="00060A51">
      <w:pPr>
        <w:widowControl/>
        <w:adjustRightInd/>
        <w:spacing w:afterLines="100" w:after="240" w:line="500" w:lineRule="exact"/>
        <w:jc w:val="left"/>
        <w:textAlignment w:val="auto"/>
        <w:rPr>
          <w:b/>
          <w:spacing w:val="-100"/>
          <w:sz w:val="56"/>
        </w:rPr>
      </w:pPr>
      <w:r>
        <w:rPr>
          <w:rFonts w:hint="eastAsia"/>
        </w:rPr>
        <w:t>三、</w:t>
      </w:r>
      <w:r w:rsidRPr="006D5AD2">
        <w:rPr>
          <w:rFonts w:hint="eastAsia"/>
        </w:rPr>
        <w:t>本編制表自</w:t>
      </w:r>
      <w:r>
        <w:rPr>
          <w:rFonts w:hint="eastAsia"/>
        </w:rPr>
        <w:t>中華民國</w:t>
      </w:r>
      <w:r w:rsidRPr="006D5AD2">
        <w:rPr>
          <w:rFonts w:hint="eastAsia"/>
        </w:rPr>
        <w:t>一百零</w:t>
      </w:r>
      <w:r>
        <w:rPr>
          <w:rFonts w:hint="eastAsia"/>
        </w:rPr>
        <w:t>七</w:t>
      </w:r>
      <w:r w:rsidRPr="006D5AD2">
        <w:rPr>
          <w:rFonts w:hint="eastAsia"/>
        </w:rPr>
        <w:t>年</w:t>
      </w:r>
      <w:r>
        <w:rPr>
          <w:rFonts w:ascii="標楷體" w:hAnsi="標楷體" w:hint="eastAsia"/>
        </w:rPr>
        <w:t>三</w:t>
      </w:r>
      <w:r w:rsidRPr="006D5AD2">
        <w:rPr>
          <w:rFonts w:hint="eastAsia"/>
        </w:rPr>
        <w:t>月</w:t>
      </w:r>
      <w:r>
        <w:rPr>
          <w:rFonts w:hint="eastAsia"/>
        </w:rPr>
        <w:t>二</w:t>
      </w:r>
      <w:r w:rsidRPr="006D5AD2">
        <w:rPr>
          <w:rFonts w:hint="eastAsia"/>
        </w:rPr>
        <w:t>日生效。</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t>﹏﹏﹏﹏﹏﹏﹏﹏﹏﹏﹏﹏</w:t>
      </w:r>
      <w:proofErr w:type="gramEnd"/>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612A14">
      <w:pPr>
        <w:spacing w:line="440" w:lineRule="exact"/>
        <w:rPr>
          <w:b/>
          <w:bCs/>
          <w:sz w:val="32"/>
        </w:rPr>
      </w:pPr>
      <w:r>
        <w:rPr>
          <w:rFonts w:hint="eastAsia"/>
          <w:b/>
          <w:bCs/>
          <w:sz w:val="32"/>
        </w:rPr>
        <w:lastRenderedPageBreak/>
        <w:t>記事期間：</w:t>
      </w:r>
    </w:p>
    <w:p w:rsidR="00004B55" w:rsidRDefault="003B6E2B" w:rsidP="00612A14">
      <w:pPr>
        <w:spacing w:beforeLines="50" w:before="120" w:afterLines="50" w:after="120" w:line="440" w:lineRule="exact"/>
        <w:rPr>
          <w:b/>
          <w:sz w:val="32"/>
        </w:rPr>
      </w:pPr>
      <w:r>
        <w:rPr>
          <w:rFonts w:hint="eastAsia"/>
          <w:b/>
          <w:sz w:val="32"/>
        </w:rPr>
        <w:t>107</w:t>
      </w:r>
      <w:r w:rsidR="00004B55">
        <w:rPr>
          <w:rFonts w:hint="eastAsia"/>
          <w:b/>
          <w:sz w:val="32"/>
        </w:rPr>
        <w:t>年</w:t>
      </w:r>
      <w:r w:rsidR="00AD112D">
        <w:rPr>
          <w:rFonts w:hint="eastAsia"/>
          <w:b/>
          <w:sz w:val="32"/>
        </w:rPr>
        <w:t>3</w:t>
      </w:r>
      <w:r w:rsidR="0079208A">
        <w:rPr>
          <w:rFonts w:hint="eastAsia"/>
          <w:b/>
          <w:sz w:val="32"/>
        </w:rPr>
        <w:t>月</w:t>
      </w:r>
      <w:r w:rsidR="00AD112D">
        <w:rPr>
          <w:rFonts w:hint="eastAsia"/>
          <w:b/>
          <w:sz w:val="32"/>
        </w:rPr>
        <w:t>2</w:t>
      </w:r>
      <w:r w:rsidR="00004B55">
        <w:rPr>
          <w:rFonts w:hint="eastAsia"/>
          <w:b/>
          <w:sz w:val="32"/>
        </w:rPr>
        <w:t>日至</w:t>
      </w:r>
      <w:r>
        <w:rPr>
          <w:rFonts w:hint="eastAsia"/>
          <w:b/>
          <w:sz w:val="32"/>
        </w:rPr>
        <w:t>107</w:t>
      </w:r>
      <w:r w:rsidR="00004B55">
        <w:rPr>
          <w:rFonts w:hint="eastAsia"/>
          <w:b/>
          <w:sz w:val="32"/>
        </w:rPr>
        <w:t>年</w:t>
      </w:r>
      <w:r w:rsidR="00AD112D">
        <w:rPr>
          <w:rFonts w:hint="eastAsia"/>
          <w:b/>
          <w:sz w:val="32"/>
        </w:rPr>
        <w:t>3</w:t>
      </w:r>
      <w:r w:rsidR="0079208A">
        <w:rPr>
          <w:rFonts w:hint="eastAsia"/>
          <w:b/>
          <w:sz w:val="32"/>
        </w:rPr>
        <w:t>月</w:t>
      </w:r>
      <w:r w:rsidR="00AD112D">
        <w:rPr>
          <w:rFonts w:hint="eastAsia"/>
          <w:b/>
          <w:sz w:val="32"/>
        </w:rPr>
        <w:t>8</w:t>
      </w:r>
      <w:r w:rsidR="00004B55">
        <w:rPr>
          <w:rFonts w:hint="eastAsia"/>
          <w:b/>
          <w:sz w:val="32"/>
        </w:rPr>
        <w:t>日</w:t>
      </w:r>
    </w:p>
    <w:p w:rsidR="00295BF8" w:rsidRDefault="00295BF8" w:rsidP="00FB72E6">
      <w:pPr>
        <w:spacing w:line="469" w:lineRule="exact"/>
        <w:rPr>
          <w:b/>
        </w:rPr>
      </w:pPr>
      <w:r>
        <w:rPr>
          <w:rFonts w:hint="eastAsia"/>
          <w:b/>
        </w:rPr>
        <w:t>3</w:t>
      </w:r>
      <w:r>
        <w:rPr>
          <w:rFonts w:hint="eastAsia"/>
          <w:b/>
        </w:rPr>
        <w:t>月</w:t>
      </w:r>
      <w:r>
        <w:rPr>
          <w:rFonts w:hint="eastAsia"/>
          <w:b/>
        </w:rPr>
        <w:t>2</w:t>
      </w:r>
      <w:r>
        <w:rPr>
          <w:rFonts w:hint="eastAsia"/>
          <w:b/>
        </w:rPr>
        <w:t>日（星期五）</w:t>
      </w:r>
    </w:p>
    <w:p w:rsidR="00295BF8" w:rsidRDefault="00295BF8" w:rsidP="00FB72E6">
      <w:pPr>
        <w:spacing w:line="469" w:lineRule="exact"/>
        <w:ind w:leftChars="100" w:left="560" w:hangingChars="100" w:hanging="280"/>
      </w:pPr>
      <w:proofErr w:type="gramStart"/>
      <w:r>
        <w:rPr>
          <w:rFonts w:hint="eastAsia"/>
        </w:rPr>
        <w:t>˙</w:t>
      </w:r>
      <w:proofErr w:type="gramEnd"/>
      <w:r w:rsidR="00DE57D4">
        <w:rPr>
          <w:rFonts w:hint="eastAsia"/>
        </w:rPr>
        <w:t>蒞</w:t>
      </w:r>
      <w:r w:rsidR="00DE57D4">
        <w:t>臨</w:t>
      </w:r>
      <w:r>
        <w:rPr>
          <w:rFonts w:hint="eastAsia"/>
        </w:rPr>
        <w:t>「</w:t>
      </w:r>
      <w:proofErr w:type="gramStart"/>
      <w:r>
        <w:rPr>
          <w:rFonts w:hint="eastAsia"/>
        </w:rPr>
        <w:t>馬鳴山五年</w:t>
      </w:r>
      <w:proofErr w:type="gramEnd"/>
      <w:r>
        <w:rPr>
          <w:rFonts w:hint="eastAsia"/>
        </w:rPr>
        <w:t>千歲吃飯擔」</w:t>
      </w:r>
      <w:r w:rsidR="00EB41C5">
        <w:rPr>
          <w:rFonts w:hint="eastAsia"/>
        </w:rPr>
        <w:t>活動並</w:t>
      </w:r>
      <w:r w:rsidR="00EB41C5">
        <w:t>致詞</w:t>
      </w:r>
      <w:r w:rsidR="00DE57D4">
        <w:rPr>
          <w:rFonts w:hint="eastAsia"/>
        </w:rPr>
        <w:t>（</w:t>
      </w:r>
      <w:r>
        <w:rPr>
          <w:rFonts w:hint="eastAsia"/>
        </w:rPr>
        <w:t>雲林縣東勢鄉</w:t>
      </w:r>
      <w:r w:rsidR="00DE57D4">
        <w:rPr>
          <w:rFonts w:hint="eastAsia"/>
        </w:rPr>
        <w:t>）</w:t>
      </w:r>
    </w:p>
    <w:p w:rsidR="008B035D" w:rsidRDefault="0093039C" w:rsidP="00FB72E6">
      <w:pPr>
        <w:spacing w:line="469" w:lineRule="exact"/>
        <w:ind w:leftChars="100" w:left="560" w:hangingChars="100" w:hanging="280"/>
        <w:rPr>
          <w:b/>
          <w:sz w:val="32"/>
        </w:rPr>
      </w:pPr>
      <w:proofErr w:type="gramStart"/>
      <w:r>
        <w:rPr>
          <w:rFonts w:hint="eastAsia"/>
        </w:rPr>
        <w:t>˙</w:t>
      </w:r>
      <w:proofErr w:type="gramEnd"/>
      <w:r w:rsidR="00DE57D4" w:rsidRPr="00901CEC">
        <w:rPr>
          <w:rFonts w:hint="eastAsia"/>
          <w:spacing w:val="6"/>
        </w:rPr>
        <w:t>蒞</w:t>
      </w:r>
      <w:r w:rsidR="00DE57D4" w:rsidRPr="00901CEC">
        <w:rPr>
          <w:spacing w:val="6"/>
        </w:rPr>
        <w:t>臨</w:t>
      </w:r>
      <w:r w:rsidR="00295BF8" w:rsidRPr="00901CEC">
        <w:rPr>
          <w:rFonts w:hint="eastAsia"/>
          <w:spacing w:val="6"/>
        </w:rPr>
        <w:t>「</w:t>
      </w:r>
      <w:r w:rsidR="00295BF8" w:rsidRPr="00901CEC">
        <w:rPr>
          <w:rFonts w:hint="eastAsia"/>
          <w:spacing w:val="6"/>
        </w:rPr>
        <w:t>2018</w:t>
      </w:r>
      <w:r w:rsidR="00295BF8" w:rsidRPr="00901CEC">
        <w:rPr>
          <w:rFonts w:hint="eastAsia"/>
          <w:spacing w:val="6"/>
        </w:rPr>
        <w:t>臺灣燈會在嘉義」主燈開燈典禮</w:t>
      </w:r>
      <w:r w:rsidR="00733A2A" w:rsidRPr="00901CEC">
        <w:rPr>
          <w:rFonts w:hint="eastAsia"/>
          <w:spacing w:val="6"/>
        </w:rPr>
        <w:t>並</w:t>
      </w:r>
      <w:r w:rsidR="00733A2A" w:rsidRPr="00901CEC">
        <w:rPr>
          <w:spacing w:val="6"/>
        </w:rPr>
        <w:t>致詞</w:t>
      </w:r>
      <w:r w:rsidR="00DE57D4" w:rsidRPr="00901CEC">
        <w:rPr>
          <w:rFonts w:hint="eastAsia"/>
          <w:spacing w:val="6"/>
        </w:rPr>
        <w:t>（</w:t>
      </w:r>
      <w:r w:rsidR="00295BF8" w:rsidRPr="00901CEC">
        <w:rPr>
          <w:rFonts w:hint="eastAsia"/>
          <w:spacing w:val="6"/>
        </w:rPr>
        <w:t>嘉義縣太保市</w:t>
      </w:r>
      <w:r w:rsidR="00DE57D4" w:rsidRPr="00901CEC">
        <w:rPr>
          <w:rFonts w:hint="eastAsia"/>
          <w:spacing w:val="6"/>
        </w:rPr>
        <w:t>）</w:t>
      </w:r>
    </w:p>
    <w:p w:rsidR="00AA0BFC" w:rsidRDefault="00AA0BFC" w:rsidP="00FB72E6">
      <w:pPr>
        <w:spacing w:line="469" w:lineRule="exact"/>
        <w:rPr>
          <w:b/>
        </w:rPr>
      </w:pPr>
      <w:r>
        <w:rPr>
          <w:rFonts w:hint="eastAsia"/>
          <w:b/>
        </w:rPr>
        <w:t>3</w:t>
      </w:r>
      <w:r>
        <w:rPr>
          <w:rFonts w:hint="eastAsia"/>
          <w:b/>
        </w:rPr>
        <w:t>月</w:t>
      </w:r>
      <w:r>
        <w:rPr>
          <w:rFonts w:hint="eastAsia"/>
          <w:b/>
        </w:rPr>
        <w:t>3</w:t>
      </w:r>
      <w:r>
        <w:rPr>
          <w:rFonts w:hint="eastAsia"/>
          <w:b/>
        </w:rPr>
        <w:t>日（星期六）</w:t>
      </w:r>
    </w:p>
    <w:p w:rsidR="00AA0BFC" w:rsidRDefault="00AA0BFC" w:rsidP="00FB72E6">
      <w:pPr>
        <w:spacing w:line="469" w:lineRule="exact"/>
        <w:ind w:leftChars="100" w:left="560" w:hangingChars="100" w:hanging="280"/>
      </w:pPr>
      <w:proofErr w:type="gramStart"/>
      <w:r>
        <w:rPr>
          <w:rFonts w:hint="eastAsia"/>
        </w:rPr>
        <w:t>˙</w:t>
      </w:r>
      <w:proofErr w:type="gramEnd"/>
      <w:r w:rsidR="00A20274">
        <w:rPr>
          <w:rFonts w:hint="eastAsia"/>
        </w:rPr>
        <w:t>無公開行程</w:t>
      </w:r>
    </w:p>
    <w:p w:rsidR="007027A1" w:rsidRDefault="00AA0BFC" w:rsidP="00FB72E6">
      <w:pPr>
        <w:spacing w:line="469" w:lineRule="exact"/>
        <w:rPr>
          <w:b/>
        </w:rPr>
      </w:pPr>
      <w:r>
        <w:rPr>
          <w:rFonts w:hint="eastAsia"/>
          <w:b/>
        </w:rPr>
        <w:t>3</w:t>
      </w:r>
      <w:r>
        <w:rPr>
          <w:rFonts w:hint="eastAsia"/>
          <w:b/>
        </w:rPr>
        <w:t>月</w:t>
      </w:r>
      <w:r>
        <w:rPr>
          <w:rFonts w:hint="eastAsia"/>
          <w:b/>
        </w:rPr>
        <w:t>4</w:t>
      </w:r>
      <w:r>
        <w:rPr>
          <w:rFonts w:hint="eastAsia"/>
          <w:b/>
        </w:rPr>
        <w:t>日（星期日）</w:t>
      </w:r>
    </w:p>
    <w:p w:rsidR="00AA0BFC" w:rsidRDefault="007027A1" w:rsidP="00FB72E6">
      <w:pPr>
        <w:spacing w:line="469" w:lineRule="exact"/>
        <w:ind w:leftChars="100" w:left="560" w:hangingChars="100" w:hanging="280"/>
        <w:rPr>
          <w:b/>
        </w:rPr>
      </w:pPr>
      <w:proofErr w:type="gramStart"/>
      <w:r>
        <w:rPr>
          <w:rFonts w:hint="eastAsia"/>
        </w:rPr>
        <w:t>˙</w:t>
      </w:r>
      <w:proofErr w:type="gramEnd"/>
      <w:r w:rsidR="00A20274">
        <w:rPr>
          <w:rFonts w:hint="eastAsia"/>
        </w:rPr>
        <w:t>無公開行程</w:t>
      </w:r>
    </w:p>
    <w:p w:rsidR="00AA0BFC" w:rsidRDefault="00AA0BFC" w:rsidP="00FB72E6">
      <w:pPr>
        <w:spacing w:line="469" w:lineRule="exact"/>
        <w:rPr>
          <w:b/>
        </w:rPr>
      </w:pPr>
      <w:r>
        <w:rPr>
          <w:rFonts w:hint="eastAsia"/>
          <w:b/>
        </w:rPr>
        <w:t>3</w:t>
      </w:r>
      <w:r>
        <w:rPr>
          <w:rFonts w:hint="eastAsia"/>
          <w:b/>
        </w:rPr>
        <w:t>月</w:t>
      </w:r>
      <w:r>
        <w:rPr>
          <w:rFonts w:hint="eastAsia"/>
          <w:b/>
        </w:rPr>
        <w:t>5</w:t>
      </w:r>
      <w:r>
        <w:rPr>
          <w:rFonts w:hint="eastAsia"/>
          <w:b/>
        </w:rPr>
        <w:t>日（星期一）</w:t>
      </w:r>
    </w:p>
    <w:p w:rsidR="00004B55" w:rsidRDefault="007027A1" w:rsidP="00FB72E6">
      <w:pPr>
        <w:spacing w:line="469" w:lineRule="exact"/>
        <w:ind w:leftChars="100" w:left="560" w:hangingChars="100" w:hanging="280"/>
      </w:pPr>
      <w:proofErr w:type="gramStart"/>
      <w:r>
        <w:rPr>
          <w:rFonts w:hint="eastAsia"/>
        </w:rPr>
        <w:t>˙</w:t>
      </w:r>
      <w:proofErr w:type="gramEnd"/>
      <w:r>
        <w:rPr>
          <w:rFonts w:hint="eastAsia"/>
        </w:rPr>
        <w:t>無公開行程</w:t>
      </w:r>
    </w:p>
    <w:p w:rsidR="0044596F" w:rsidRDefault="0044596F" w:rsidP="00FB72E6">
      <w:pPr>
        <w:spacing w:line="469" w:lineRule="exact"/>
        <w:rPr>
          <w:b/>
        </w:rPr>
      </w:pPr>
      <w:r>
        <w:rPr>
          <w:rFonts w:hint="eastAsia"/>
          <w:b/>
        </w:rPr>
        <w:t>3</w:t>
      </w:r>
      <w:r>
        <w:rPr>
          <w:rFonts w:hint="eastAsia"/>
          <w:b/>
        </w:rPr>
        <w:t>月</w:t>
      </w:r>
      <w:r>
        <w:rPr>
          <w:rFonts w:hint="eastAsia"/>
          <w:b/>
        </w:rPr>
        <w:t>6</w:t>
      </w:r>
      <w:r>
        <w:rPr>
          <w:rFonts w:hint="eastAsia"/>
          <w:b/>
        </w:rPr>
        <w:t>日（星期二）</w:t>
      </w:r>
    </w:p>
    <w:p w:rsidR="0044596F" w:rsidRDefault="0044596F" w:rsidP="00FB72E6">
      <w:pPr>
        <w:spacing w:line="469" w:lineRule="exact"/>
        <w:ind w:leftChars="100" w:left="560" w:hangingChars="100" w:hanging="280"/>
      </w:pPr>
      <w:proofErr w:type="gramStart"/>
      <w:r>
        <w:rPr>
          <w:rFonts w:hint="eastAsia"/>
        </w:rPr>
        <w:t>˙</w:t>
      </w:r>
      <w:proofErr w:type="gramEnd"/>
      <w:r>
        <w:rPr>
          <w:rFonts w:hint="eastAsia"/>
        </w:rPr>
        <w:t>無公開行程</w:t>
      </w:r>
    </w:p>
    <w:p w:rsidR="0044596F" w:rsidRDefault="0044596F" w:rsidP="00FB72E6">
      <w:pPr>
        <w:spacing w:line="469" w:lineRule="exact"/>
        <w:rPr>
          <w:b/>
        </w:rPr>
      </w:pPr>
      <w:r>
        <w:rPr>
          <w:rFonts w:hint="eastAsia"/>
          <w:b/>
        </w:rPr>
        <w:t>3</w:t>
      </w:r>
      <w:r>
        <w:rPr>
          <w:rFonts w:hint="eastAsia"/>
          <w:b/>
        </w:rPr>
        <w:t>月</w:t>
      </w:r>
      <w:r>
        <w:rPr>
          <w:rFonts w:hint="eastAsia"/>
          <w:b/>
        </w:rPr>
        <w:t>7</w:t>
      </w:r>
      <w:r>
        <w:rPr>
          <w:rFonts w:hint="eastAsia"/>
          <w:b/>
        </w:rPr>
        <w:t>日（星期三）</w:t>
      </w:r>
    </w:p>
    <w:p w:rsidR="0044596F" w:rsidRDefault="0044596F" w:rsidP="00FB72E6">
      <w:pPr>
        <w:spacing w:line="469" w:lineRule="exact"/>
        <w:ind w:leftChars="100" w:left="560" w:hangingChars="100" w:hanging="280"/>
      </w:pPr>
      <w:proofErr w:type="gramStart"/>
      <w:r>
        <w:rPr>
          <w:rFonts w:hint="eastAsia"/>
        </w:rPr>
        <w:t>˙</w:t>
      </w:r>
      <w:proofErr w:type="gramEnd"/>
      <w:r>
        <w:rPr>
          <w:rFonts w:hint="eastAsia"/>
        </w:rPr>
        <w:t>無公開行程</w:t>
      </w:r>
    </w:p>
    <w:p w:rsidR="004746B5" w:rsidRDefault="004746B5" w:rsidP="00FB72E6">
      <w:pPr>
        <w:spacing w:line="469" w:lineRule="exact"/>
        <w:rPr>
          <w:b/>
        </w:rPr>
      </w:pPr>
      <w:r>
        <w:rPr>
          <w:rFonts w:hint="eastAsia"/>
          <w:b/>
        </w:rPr>
        <w:t>3</w:t>
      </w:r>
      <w:r>
        <w:rPr>
          <w:rFonts w:hint="eastAsia"/>
          <w:b/>
        </w:rPr>
        <w:t>月</w:t>
      </w:r>
      <w:r>
        <w:rPr>
          <w:rFonts w:hint="eastAsia"/>
          <w:b/>
        </w:rPr>
        <w:t>8</w:t>
      </w:r>
      <w:r>
        <w:rPr>
          <w:rFonts w:hint="eastAsia"/>
          <w:b/>
        </w:rPr>
        <w:t>日（星期四）</w:t>
      </w:r>
    </w:p>
    <w:p w:rsidR="004746B5" w:rsidRDefault="004746B5" w:rsidP="00FB72E6">
      <w:pPr>
        <w:spacing w:line="469" w:lineRule="exact"/>
        <w:ind w:leftChars="100" w:left="560" w:hangingChars="100" w:hanging="280"/>
      </w:pPr>
      <w:proofErr w:type="gramStart"/>
      <w:r>
        <w:rPr>
          <w:rFonts w:hint="eastAsia"/>
        </w:rPr>
        <w:t>˙</w:t>
      </w:r>
      <w:proofErr w:type="gramEnd"/>
      <w:r>
        <w:rPr>
          <w:rFonts w:hint="eastAsia"/>
        </w:rPr>
        <w:t>無公開行程</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t>﹏﹏﹏﹏﹏﹏﹏﹏﹏﹏﹏﹏</w:t>
      </w:r>
      <w:proofErr w:type="gramEnd"/>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C9034E">
      <w:pPr>
        <w:spacing w:line="440" w:lineRule="exact"/>
        <w:rPr>
          <w:b/>
          <w:bCs/>
          <w:sz w:val="32"/>
        </w:rPr>
      </w:pPr>
      <w:r>
        <w:rPr>
          <w:rFonts w:hint="eastAsia"/>
          <w:b/>
          <w:bCs/>
          <w:sz w:val="32"/>
        </w:rPr>
        <w:t>記事期間：</w:t>
      </w:r>
    </w:p>
    <w:p w:rsidR="00004B55" w:rsidRDefault="003B6E2B" w:rsidP="00C9034E">
      <w:pPr>
        <w:spacing w:beforeLines="50" w:before="120" w:afterLines="50" w:after="120" w:line="440" w:lineRule="exact"/>
        <w:rPr>
          <w:b/>
          <w:sz w:val="32"/>
        </w:rPr>
      </w:pPr>
      <w:r>
        <w:rPr>
          <w:rFonts w:hint="eastAsia"/>
          <w:b/>
          <w:sz w:val="32"/>
        </w:rPr>
        <w:t>107</w:t>
      </w:r>
      <w:r w:rsidR="003F4A70">
        <w:rPr>
          <w:rFonts w:hint="eastAsia"/>
          <w:b/>
          <w:sz w:val="32"/>
        </w:rPr>
        <w:t>年</w:t>
      </w:r>
      <w:r w:rsidR="00AD112D">
        <w:rPr>
          <w:rFonts w:hint="eastAsia"/>
          <w:b/>
          <w:sz w:val="32"/>
        </w:rPr>
        <w:t>3</w:t>
      </w:r>
      <w:r w:rsidR="0079208A">
        <w:rPr>
          <w:rFonts w:hint="eastAsia"/>
          <w:b/>
          <w:sz w:val="32"/>
        </w:rPr>
        <w:t>月</w:t>
      </w:r>
      <w:r w:rsidR="00AD112D">
        <w:rPr>
          <w:rFonts w:hint="eastAsia"/>
          <w:b/>
          <w:sz w:val="32"/>
        </w:rPr>
        <w:t>2</w:t>
      </w:r>
      <w:r w:rsidR="003F4A70">
        <w:rPr>
          <w:rFonts w:hint="eastAsia"/>
          <w:b/>
          <w:sz w:val="32"/>
        </w:rPr>
        <w:t>日至</w:t>
      </w:r>
      <w:r>
        <w:rPr>
          <w:rFonts w:hint="eastAsia"/>
          <w:b/>
          <w:sz w:val="32"/>
        </w:rPr>
        <w:t>107</w:t>
      </w:r>
      <w:r w:rsidR="003F4A70">
        <w:rPr>
          <w:rFonts w:hint="eastAsia"/>
          <w:b/>
          <w:sz w:val="32"/>
        </w:rPr>
        <w:t>年</w:t>
      </w:r>
      <w:r w:rsidR="00AD112D">
        <w:rPr>
          <w:rFonts w:hint="eastAsia"/>
          <w:b/>
          <w:sz w:val="32"/>
        </w:rPr>
        <w:t>3</w:t>
      </w:r>
      <w:r w:rsidR="0079208A">
        <w:rPr>
          <w:rFonts w:hint="eastAsia"/>
          <w:b/>
          <w:sz w:val="32"/>
        </w:rPr>
        <w:t>月</w:t>
      </w:r>
      <w:r w:rsidR="00AD112D">
        <w:rPr>
          <w:rFonts w:hint="eastAsia"/>
          <w:b/>
          <w:sz w:val="32"/>
        </w:rPr>
        <w:t>8</w:t>
      </w:r>
      <w:r w:rsidR="003F4A70">
        <w:rPr>
          <w:rFonts w:hint="eastAsia"/>
          <w:b/>
          <w:sz w:val="32"/>
        </w:rPr>
        <w:t>日</w:t>
      </w:r>
    </w:p>
    <w:p w:rsidR="00295BF8" w:rsidRPr="00B74852" w:rsidRDefault="00295BF8" w:rsidP="00024716">
      <w:pPr>
        <w:spacing w:line="474" w:lineRule="exact"/>
        <w:rPr>
          <w:b/>
        </w:rPr>
      </w:pPr>
      <w:r w:rsidRPr="00B74852">
        <w:rPr>
          <w:rFonts w:hint="eastAsia"/>
          <w:b/>
        </w:rPr>
        <w:lastRenderedPageBreak/>
        <w:t>3</w:t>
      </w:r>
      <w:r w:rsidRPr="00B74852">
        <w:rPr>
          <w:rFonts w:hint="eastAsia"/>
          <w:b/>
        </w:rPr>
        <w:t>月</w:t>
      </w:r>
      <w:r w:rsidRPr="00B74852">
        <w:rPr>
          <w:rFonts w:hint="eastAsia"/>
          <w:b/>
        </w:rPr>
        <w:t>2</w:t>
      </w:r>
      <w:r w:rsidRPr="00B74852">
        <w:rPr>
          <w:rFonts w:hint="eastAsia"/>
          <w:b/>
        </w:rPr>
        <w:t>日（星期五）</w:t>
      </w:r>
    </w:p>
    <w:p w:rsidR="008B035D" w:rsidRPr="00B74852" w:rsidRDefault="00295BF8" w:rsidP="00024716">
      <w:pPr>
        <w:spacing w:line="474" w:lineRule="exact"/>
        <w:ind w:leftChars="100" w:left="560" w:hangingChars="100" w:hanging="280"/>
        <w:rPr>
          <w:b/>
          <w:sz w:val="32"/>
        </w:rPr>
      </w:pPr>
      <w:proofErr w:type="gramStart"/>
      <w:r w:rsidRPr="00B74852">
        <w:rPr>
          <w:rFonts w:hint="eastAsia"/>
        </w:rPr>
        <w:t>˙</w:t>
      </w:r>
      <w:proofErr w:type="gramEnd"/>
      <w:r w:rsidR="00DE57D4" w:rsidRPr="00B74852">
        <w:rPr>
          <w:rFonts w:hint="eastAsia"/>
        </w:rPr>
        <w:t>蒞</w:t>
      </w:r>
      <w:r w:rsidR="00DE57D4" w:rsidRPr="00B74852">
        <w:t>臨</w:t>
      </w:r>
      <w:r w:rsidRPr="00B74852">
        <w:rPr>
          <w:rFonts w:hint="eastAsia"/>
        </w:rPr>
        <w:t>「</w:t>
      </w:r>
      <w:r w:rsidR="008F2C87" w:rsidRPr="00B74852">
        <w:rPr>
          <w:rFonts w:hint="eastAsia"/>
        </w:rPr>
        <w:t>2</w:t>
      </w:r>
      <w:r w:rsidR="008F2C87" w:rsidRPr="00B74852">
        <w:t>018</w:t>
      </w:r>
      <w:r w:rsidRPr="00B74852">
        <w:rPr>
          <w:rFonts w:hint="eastAsia"/>
        </w:rPr>
        <w:t>臺灣</w:t>
      </w:r>
      <w:proofErr w:type="gramStart"/>
      <w:r w:rsidRPr="00B74852">
        <w:rPr>
          <w:rFonts w:hint="eastAsia"/>
        </w:rPr>
        <w:t>國際蘭展</w:t>
      </w:r>
      <w:proofErr w:type="gramEnd"/>
      <w:r w:rsidRPr="00B74852">
        <w:rPr>
          <w:rFonts w:hint="eastAsia"/>
        </w:rPr>
        <w:t>」開幕</w:t>
      </w:r>
      <w:r w:rsidR="008F2C87" w:rsidRPr="00B74852">
        <w:rPr>
          <w:rFonts w:hint="eastAsia"/>
        </w:rPr>
        <w:t>活</w:t>
      </w:r>
      <w:r w:rsidR="008F2C87" w:rsidRPr="00B74852">
        <w:t>動</w:t>
      </w:r>
      <w:r w:rsidR="008F2C87" w:rsidRPr="00B74852">
        <w:rPr>
          <w:rFonts w:hint="eastAsia"/>
        </w:rPr>
        <w:t>並</w:t>
      </w:r>
      <w:r w:rsidR="008F2C87" w:rsidRPr="00B74852">
        <w:t>致詞</w:t>
      </w:r>
      <w:r w:rsidR="00DE57D4" w:rsidRPr="00B74852">
        <w:rPr>
          <w:rFonts w:hint="eastAsia"/>
        </w:rPr>
        <w:t>（</w:t>
      </w:r>
      <w:proofErr w:type="gramStart"/>
      <w:r w:rsidRPr="00B74852">
        <w:rPr>
          <w:rFonts w:hint="eastAsia"/>
        </w:rPr>
        <w:t>臺</w:t>
      </w:r>
      <w:proofErr w:type="gramEnd"/>
      <w:r w:rsidRPr="00B74852">
        <w:rPr>
          <w:rFonts w:hint="eastAsia"/>
        </w:rPr>
        <w:t>南市後壁區</w:t>
      </w:r>
      <w:r w:rsidR="00DE57D4" w:rsidRPr="00B74852">
        <w:rPr>
          <w:rFonts w:hint="eastAsia"/>
        </w:rPr>
        <w:t>）</w:t>
      </w:r>
    </w:p>
    <w:p w:rsidR="00AA0BFC" w:rsidRPr="00B74852" w:rsidRDefault="00AA0BFC" w:rsidP="00024716">
      <w:pPr>
        <w:spacing w:line="474" w:lineRule="exact"/>
        <w:rPr>
          <w:b/>
        </w:rPr>
      </w:pPr>
      <w:r w:rsidRPr="00B74852">
        <w:rPr>
          <w:rFonts w:hint="eastAsia"/>
          <w:b/>
        </w:rPr>
        <w:t>3</w:t>
      </w:r>
      <w:r w:rsidRPr="00B74852">
        <w:rPr>
          <w:rFonts w:hint="eastAsia"/>
          <w:b/>
        </w:rPr>
        <w:t>月</w:t>
      </w:r>
      <w:r w:rsidRPr="00B74852">
        <w:rPr>
          <w:rFonts w:hint="eastAsia"/>
          <w:b/>
        </w:rPr>
        <w:t>3</w:t>
      </w:r>
      <w:r w:rsidRPr="00B74852">
        <w:rPr>
          <w:rFonts w:hint="eastAsia"/>
          <w:b/>
        </w:rPr>
        <w:t>日（星期六）</w:t>
      </w:r>
    </w:p>
    <w:p w:rsidR="00A20274" w:rsidRPr="00B74852" w:rsidRDefault="00AA0BFC" w:rsidP="00024716">
      <w:pPr>
        <w:spacing w:line="474" w:lineRule="exact"/>
        <w:ind w:leftChars="100" w:left="560" w:hangingChars="100" w:hanging="280"/>
      </w:pPr>
      <w:proofErr w:type="gramStart"/>
      <w:r w:rsidRPr="00B74852">
        <w:rPr>
          <w:rFonts w:hint="eastAsia"/>
        </w:rPr>
        <w:t>˙</w:t>
      </w:r>
      <w:proofErr w:type="gramEnd"/>
      <w:r w:rsidR="00A20274" w:rsidRPr="0064405D">
        <w:rPr>
          <w:rFonts w:hint="eastAsia"/>
          <w:spacing w:val="-4"/>
        </w:rPr>
        <w:t>蒞</w:t>
      </w:r>
      <w:r w:rsidR="00A20274" w:rsidRPr="0064405D">
        <w:rPr>
          <w:spacing w:val="-4"/>
        </w:rPr>
        <w:t>臨</w:t>
      </w:r>
      <w:r w:rsidR="00A20274" w:rsidRPr="0064405D">
        <w:rPr>
          <w:rFonts w:hint="eastAsia"/>
          <w:spacing w:val="-4"/>
        </w:rPr>
        <w:t>「</w:t>
      </w:r>
      <w:r w:rsidR="00A20274" w:rsidRPr="0064405D">
        <w:rPr>
          <w:rFonts w:hint="eastAsia"/>
          <w:spacing w:val="-4"/>
        </w:rPr>
        <w:t>2018</w:t>
      </w:r>
      <w:r w:rsidR="00A20274" w:rsidRPr="0064405D">
        <w:rPr>
          <w:rFonts w:hint="eastAsia"/>
          <w:spacing w:val="-4"/>
        </w:rPr>
        <w:t>高雄市議會第三屆</w:t>
      </w:r>
      <w:proofErr w:type="gramStart"/>
      <w:r w:rsidR="00A20274" w:rsidRPr="0064405D">
        <w:rPr>
          <w:rFonts w:hint="eastAsia"/>
          <w:spacing w:val="-4"/>
        </w:rPr>
        <w:t>新年早禱會</w:t>
      </w:r>
      <w:proofErr w:type="gramEnd"/>
      <w:r w:rsidR="00A20274" w:rsidRPr="0064405D">
        <w:rPr>
          <w:rFonts w:hint="eastAsia"/>
          <w:spacing w:val="-4"/>
        </w:rPr>
        <w:t>」致</w:t>
      </w:r>
      <w:r w:rsidR="00A20274" w:rsidRPr="0064405D">
        <w:rPr>
          <w:spacing w:val="-4"/>
        </w:rPr>
        <w:t>詞</w:t>
      </w:r>
      <w:r w:rsidR="005F5BBF" w:rsidRPr="0064405D">
        <w:rPr>
          <w:rFonts w:hint="eastAsia"/>
          <w:spacing w:val="-4"/>
        </w:rPr>
        <w:t>（</w:t>
      </w:r>
      <w:r w:rsidR="00A20274" w:rsidRPr="0064405D">
        <w:rPr>
          <w:rFonts w:hint="eastAsia"/>
          <w:spacing w:val="-4"/>
        </w:rPr>
        <w:t>高雄市鳥松區</w:t>
      </w:r>
      <w:r w:rsidR="005F5BBF" w:rsidRPr="0064405D">
        <w:rPr>
          <w:rFonts w:hint="eastAsia"/>
          <w:spacing w:val="-4"/>
        </w:rPr>
        <w:t>）</w:t>
      </w:r>
    </w:p>
    <w:p w:rsidR="00AA0BFC" w:rsidRPr="00B74852" w:rsidRDefault="00A20274" w:rsidP="00024716">
      <w:pPr>
        <w:spacing w:line="474" w:lineRule="exact"/>
        <w:ind w:leftChars="100" w:left="560" w:hangingChars="100" w:hanging="280"/>
      </w:pPr>
      <w:proofErr w:type="gramStart"/>
      <w:r w:rsidRPr="00B74852">
        <w:rPr>
          <w:rFonts w:hint="eastAsia"/>
        </w:rPr>
        <w:t>˙</w:t>
      </w:r>
      <w:proofErr w:type="gramEnd"/>
      <w:r w:rsidR="00AB4C7C" w:rsidRPr="00B74852">
        <w:rPr>
          <w:rFonts w:hint="eastAsia"/>
        </w:rPr>
        <w:t>出席</w:t>
      </w:r>
      <w:r w:rsidRPr="00B74852">
        <w:rPr>
          <w:rFonts w:hint="eastAsia"/>
        </w:rPr>
        <w:t>總統府</w:t>
      </w:r>
      <w:r w:rsidR="00AB4C7C" w:rsidRPr="00B74852">
        <w:rPr>
          <w:rFonts w:hint="eastAsia"/>
        </w:rPr>
        <w:t>「</w:t>
      </w:r>
      <w:r w:rsidRPr="00B74852">
        <w:rPr>
          <w:rFonts w:hint="eastAsia"/>
        </w:rPr>
        <w:t>C2 SQUAD</w:t>
      </w:r>
      <w:r w:rsidR="00CF401B">
        <w:rPr>
          <w:rFonts w:hint="eastAsia"/>
        </w:rPr>
        <w:t>臺</w:t>
      </w:r>
      <w:r w:rsidRPr="00B74852">
        <w:rPr>
          <w:rFonts w:hint="eastAsia"/>
        </w:rPr>
        <w:t>灣音樂人與視覺藝術家跨界水塔計劃</w:t>
      </w:r>
      <w:r w:rsidR="00AB4C7C" w:rsidRPr="00B74852">
        <w:rPr>
          <w:rFonts w:hint="eastAsia"/>
        </w:rPr>
        <w:t>」</w:t>
      </w:r>
      <w:r w:rsidR="00CF401B">
        <w:rPr>
          <w:rFonts w:hint="eastAsia"/>
        </w:rPr>
        <w:t>致</w:t>
      </w:r>
      <w:r w:rsidR="00CF401B">
        <w:t>詞</w:t>
      </w:r>
      <w:r w:rsidR="00CF401B">
        <w:rPr>
          <w:rFonts w:hint="eastAsia"/>
        </w:rPr>
        <w:t>（</w:t>
      </w:r>
      <w:r w:rsidRPr="00B74852">
        <w:rPr>
          <w:rFonts w:hint="eastAsia"/>
        </w:rPr>
        <w:t>總統府</w:t>
      </w:r>
      <w:r w:rsidR="00CF401B">
        <w:rPr>
          <w:rFonts w:hint="eastAsia"/>
        </w:rPr>
        <w:t>）</w:t>
      </w:r>
    </w:p>
    <w:p w:rsidR="00AA0BFC" w:rsidRPr="00B74852" w:rsidRDefault="00AA0BFC" w:rsidP="00024716">
      <w:pPr>
        <w:spacing w:line="474" w:lineRule="exact"/>
        <w:rPr>
          <w:b/>
        </w:rPr>
      </w:pPr>
      <w:r w:rsidRPr="00B74852">
        <w:rPr>
          <w:rFonts w:hint="eastAsia"/>
          <w:b/>
        </w:rPr>
        <w:t>3</w:t>
      </w:r>
      <w:r w:rsidRPr="00B74852">
        <w:rPr>
          <w:rFonts w:hint="eastAsia"/>
          <w:b/>
        </w:rPr>
        <w:t>月</w:t>
      </w:r>
      <w:r w:rsidRPr="00B74852">
        <w:rPr>
          <w:rFonts w:hint="eastAsia"/>
          <w:b/>
        </w:rPr>
        <w:t>4</w:t>
      </w:r>
      <w:r w:rsidRPr="00B74852">
        <w:rPr>
          <w:rFonts w:hint="eastAsia"/>
          <w:b/>
        </w:rPr>
        <w:t>日（星期日）</w:t>
      </w:r>
    </w:p>
    <w:p w:rsidR="007027A1" w:rsidRPr="00B74852" w:rsidRDefault="007027A1" w:rsidP="00024716">
      <w:pPr>
        <w:spacing w:line="474" w:lineRule="exact"/>
        <w:ind w:leftChars="100" w:left="560" w:hangingChars="100" w:hanging="280"/>
        <w:rPr>
          <w:b/>
        </w:rPr>
      </w:pPr>
      <w:proofErr w:type="gramStart"/>
      <w:r w:rsidRPr="00B74852">
        <w:rPr>
          <w:rFonts w:hint="eastAsia"/>
        </w:rPr>
        <w:t>˙</w:t>
      </w:r>
      <w:proofErr w:type="gramEnd"/>
      <w:r w:rsidR="00A20274" w:rsidRPr="00B74852">
        <w:rPr>
          <w:rFonts w:hint="eastAsia"/>
        </w:rPr>
        <w:t>無公開行程</w:t>
      </w:r>
    </w:p>
    <w:p w:rsidR="00AA0BFC" w:rsidRPr="00B74852" w:rsidRDefault="00AA0BFC" w:rsidP="00024716">
      <w:pPr>
        <w:spacing w:line="474" w:lineRule="exact"/>
        <w:rPr>
          <w:b/>
        </w:rPr>
      </w:pPr>
      <w:r w:rsidRPr="00B74852">
        <w:rPr>
          <w:rFonts w:hint="eastAsia"/>
          <w:b/>
        </w:rPr>
        <w:t>3</w:t>
      </w:r>
      <w:r w:rsidRPr="00B74852">
        <w:rPr>
          <w:rFonts w:hint="eastAsia"/>
          <w:b/>
        </w:rPr>
        <w:t>月</w:t>
      </w:r>
      <w:r w:rsidRPr="00B74852">
        <w:rPr>
          <w:rFonts w:hint="eastAsia"/>
          <w:b/>
        </w:rPr>
        <w:t>5</w:t>
      </w:r>
      <w:r w:rsidRPr="00B74852">
        <w:rPr>
          <w:rFonts w:hint="eastAsia"/>
          <w:b/>
        </w:rPr>
        <w:t>日（星期一）</w:t>
      </w:r>
    </w:p>
    <w:p w:rsidR="00004B55" w:rsidRPr="00B74852" w:rsidRDefault="007027A1" w:rsidP="00024716">
      <w:pPr>
        <w:pStyle w:val="af5"/>
        <w:spacing w:beforeLines="0" w:before="0" w:line="474" w:lineRule="exact"/>
        <w:ind w:left="560" w:hanging="280"/>
        <w:rPr>
          <w:rFonts w:hint="eastAsia"/>
          <w:spacing w:val="0"/>
        </w:rPr>
      </w:pPr>
      <w:proofErr w:type="gramStart"/>
      <w:r w:rsidRPr="00B74852">
        <w:rPr>
          <w:rFonts w:hint="eastAsia"/>
          <w:spacing w:val="0"/>
        </w:rPr>
        <w:t>˙</w:t>
      </w:r>
      <w:proofErr w:type="gramEnd"/>
      <w:r w:rsidR="00C8010D">
        <w:rPr>
          <w:rFonts w:hint="eastAsia"/>
          <w:spacing w:val="0"/>
        </w:rPr>
        <w:t>接</w:t>
      </w:r>
      <w:r w:rsidR="00C8010D">
        <w:rPr>
          <w:spacing w:val="0"/>
        </w:rPr>
        <w:t>見「東亞和平論壇」與會</w:t>
      </w:r>
      <w:r w:rsidR="00C8010D">
        <w:rPr>
          <w:rFonts w:hint="eastAsia"/>
          <w:spacing w:val="0"/>
        </w:rPr>
        <w:t>學</w:t>
      </w:r>
      <w:r w:rsidR="00C8010D">
        <w:rPr>
          <w:spacing w:val="0"/>
        </w:rPr>
        <w:t>者專家</w:t>
      </w:r>
      <w:r w:rsidR="00C8010D">
        <w:rPr>
          <w:rFonts w:hint="eastAsia"/>
          <w:spacing w:val="0"/>
        </w:rPr>
        <w:t>等</w:t>
      </w:r>
      <w:r w:rsidR="00C8010D">
        <w:rPr>
          <w:spacing w:val="0"/>
        </w:rPr>
        <w:t>一行</w:t>
      </w:r>
    </w:p>
    <w:p w:rsidR="0044596F" w:rsidRPr="00B74852" w:rsidRDefault="0044596F" w:rsidP="00024716">
      <w:pPr>
        <w:spacing w:line="474" w:lineRule="exact"/>
        <w:rPr>
          <w:b/>
        </w:rPr>
      </w:pPr>
      <w:r w:rsidRPr="00B74852">
        <w:rPr>
          <w:rFonts w:hint="eastAsia"/>
          <w:b/>
        </w:rPr>
        <w:t>3</w:t>
      </w:r>
      <w:r w:rsidRPr="00B74852">
        <w:rPr>
          <w:rFonts w:hint="eastAsia"/>
          <w:b/>
        </w:rPr>
        <w:t>月</w:t>
      </w:r>
      <w:r w:rsidRPr="00B74852">
        <w:rPr>
          <w:rFonts w:hint="eastAsia"/>
          <w:b/>
        </w:rPr>
        <w:t>6</w:t>
      </w:r>
      <w:r w:rsidRPr="00B74852">
        <w:rPr>
          <w:rFonts w:hint="eastAsia"/>
          <w:b/>
        </w:rPr>
        <w:t>日（星期二）</w:t>
      </w:r>
    </w:p>
    <w:p w:rsidR="0044596F" w:rsidRPr="00B74852" w:rsidRDefault="0044596F" w:rsidP="00024716">
      <w:pPr>
        <w:spacing w:line="474" w:lineRule="exact"/>
        <w:ind w:leftChars="100" w:left="560" w:hangingChars="100" w:hanging="280"/>
      </w:pPr>
      <w:proofErr w:type="gramStart"/>
      <w:r w:rsidRPr="00B74852">
        <w:rPr>
          <w:rFonts w:hint="eastAsia"/>
        </w:rPr>
        <w:t>˙</w:t>
      </w:r>
      <w:proofErr w:type="gramEnd"/>
      <w:r w:rsidRPr="00B74852">
        <w:rPr>
          <w:rFonts w:hint="eastAsia"/>
        </w:rPr>
        <w:t>無公開行程</w:t>
      </w:r>
    </w:p>
    <w:p w:rsidR="00CB08C2" w:rsidRPr="00B74852" w:rsidRDefault="00CB08C2" w:rsidP="00024716">
      <w:pPr>
        <w:spacing w:line="474" w:lineRule="exact"/>
        <w:rPr>
          <w:b/>
        </w:rPr>
      </w:pPr>
      <w:r w:rsidRPr="00B74852">
        <w:rPr>
          <w:rFonts w:hint="eastAsia"/>
          <w:b/>
        </w:rPr>
        <w:t>3</w:t>
      </w:r>
      <w:r w:rsidRPr="00B74852">
        <w:rPr>
          <w:rFonts w:hint="eastAsia"/>
          <w:b/>
        </w:rPr>
        <w:t>月</w:t>
      </w:r>
      <w:r w:rsidRPr="00B74852">
        <w:rPr>
          <w:rFonts w:hint="eastAsia"/>
          <w:b/>
        </w:rPr>
        <w:t>7</w:t>
      </w:r>
      <w:r w:rsidRPr="00B74852">
        <w:rPr>
          <w:rFonts w:hint="eastAsia"/>
          <w:b/>
        </w:rPr>
        <w:t>日（星期三）</w:t>
      </w:r>
    </w:p>
    <w:p w:rsidR="00CB08C2" w:rsidRPr="00B74852" w:rsidRDefault="00CB08C2" w:rsidP="00024716">
      <w:pPr>
        <w:spacing w:line="474" w:lineRule="exact"/>
        <w:ind w:leftChars="100" w:left="560" w:hangingChars="100" w:hanging="280"/>
        <w:rPr>
          <w:rFonts w:hint="eastAsia"/>
        </w:rPr>
      </w:pPr>
      <w:proofErr w:type="gramStart"/>
      <w:r w:rsidRPr="00B74852">
        <w:rPr>
          <w:rFonts w:hint="eastAsia"/>
        </w:rPr>
        <w:t>˙</w:t>
      </w:r>
      <w:proofErr w:type="gramEnd"/>
      <w:r w:rsidR="00FC055F" w:rsidRPr="00B74852">
        <w:rPr>
          <w:rFonts w:hint="eastAsia"/>
        </w:rPr>
        <w:t>蒞</w:t>
      </w:r>
      <w:r w:rsidR="00FC055F" w:rsidRPr="00B74852">
        <w:t>臨</w:t>
      </w:r>
      <w:r w:rsidRPr="00B74852">
        <w:rPr>
          <w:rFonts w:hint="eastAsia"/>
        </w:rPr>
        <w:t>中華民國工業區廠商聯合總會第八屆理事長、理監事就職典禮暨感恩餐會</w:t>
      </w:r>
      <w:r w:rsidR="003E7FC8" w:rsidRPr="00B74852">
        <w:rPr>
          <w:rFonts w:hint="eastAsia"/>
        </w:rPr>
        <w:t>並</w:t>
      </w:r>
      <w:r w:rsidR="003E7FC8" w:rsidRPr="00B74852">
        <w:t>致詞</w:t>
      </w:r>
      <w:r w:rsidR="00897966">
        <w:rPr>
          <w:rFonts w:hint="eastAsia"/>
        </w:rPr>
        <w:t>（</w:t>
      </w:r>
      <w:r w:rsidRPr="00B74852">
        <w:rPr>
          <w:rFonts w:hint="eastAsia"/>
        </w:rPr>
        <w:t>臺北市中山區</w:t>
      </w:r>
      <w:r w:rsidR="00897966">
        <w:rPr>
          <w:rFonts w:hint="eastAsia"/>
        </w:rPr>
        <w:t>）</w:t>
      </w:r>
    </w:p>
    <w:p w:rsidR="004746B5" w:rsidRPr="00B74852" w:rsidRDefault="004746B5" w:rsidP="00024716">
      <w:pPr>
        <w:spacing w:line="474" w:lineRule="exact"/>
        <w:rPr>
          <w:b/>
        </w:rPr>
      </w:pPr>
      <w:r w:rsidRPr="00B74852">
        <w:rPr>
          <w:rFonts w:hint="eastAsia"/>
          <w:b/>
        </w:rPr>
        <w:t>3</w:t>
      </w:r>
      <w:r w:rsidRPr="00B74852">
        <w:rPr>
          <w:rFonts w:hint="eastAsia"/>
          <w:b/>
        </w:rPr>
        <w:t>月</w:t>
      </w:r>
      <w:r w:rsidRPr="00B74852">
        <w:rPr>
          <w:rFonts w:hint="eastAsia"/>
          <w:b/>
        </w:rPr>
        <w:t>8</w:t>
      </w:r>
      <w:r w:rsidRPr="00B74852">
        <w:rPr>
          <w:rFonts w:hint="eastAsia"/>
          <w:b/>
        </w:rPr>
        <w:t>日（星期四）</w:t>
      </w:r>
    </w:p>
    <w:p w:rsidR="004746B5" w:rsidRDefault="004746B5" w:rsidP="00024716">
      <w:pPr>
        <w:spacing w:line="474" w:lineRule="exact"/>
        <w:ind w:leftChars="100" w:left="560" w:hangingChars="100" w:hanging="280"/>
        <w:rPr>
          <w:rFonts w:hint="eastAsia"/>
        </w:rPr>
      </w:pPr>
      <w:proofErr w:type="gramStart"/>
      <w:r w:rsidRPr="00B74852">
        <w:rPr>
          <w:rFonts w:hint="eastAsia"/>
        </w:rPr>
        <w:t>˙</w:t>
      </w:r>
      <w:proofErr w:type="gramEnd"/>
      <w:r w:rsidRPr="008B028F">
        <w:rPr>
          <w:rFonts w:hint="eastAsia"/>
          <w:spacing w:val="-6"/>
        </w:rPr>
        <w:t>蒞</w:t>
      </w:r>
      <w:r w:rsidRPr="008B028F">
        <w:rPr>
          <w:spacing w:val="-6"/>
        </w:rPr>
        <w:t>臨</w:t>
      </w:r>
      <w:r w:rsidRPr="008B028F">
        <w:rPr>
          <w:rFonts w:hint="eastAsia"/>
          <w:spacing w:val="-6"/>
        </w:rPr>
        <w:t>「</w:t>
      </w:r>
      <w:proofErr w:type="gramStart"/>
      <w:r w:rsidRPr="008B028F">
        <w:rPr>
          <w:spacing w:val="-6"/>
        </w:rPr>
        <w:t>107</w:t>
      </w:r>
      <w:proofErr w:type="gramEnd"/>
      <w:r w:rsidRPr="008B028F">
        <w:rPr>
          <w:rFonts w:hint="eastAsia"/>
          <w:spacing w:val="-6"/>
        </w:rPr>
        <w:t>年度慶祝國際婦女節」開幕活動</w:t>
      </w:r>
      <w:r w:rsidR="00E536CD" w:rsidRPr="008B028F">
        <w:rPr>
          <w:rFonts w:hint="eastAsia"/>
          <w:spacing w:val="-6"/>
        </w:rPr>
        <w:t>並</w:t>
      </w:r>
      <w:r w:rsidR="00E536CD" w:rsidRPr="008B028F">
        <w:rPr>
          <w:spacing w:val="-6"/>
        </w:rPr>
        <w:t>致詞</w:t>
      </w:r>
      <w:r w:rsidR="00084D2F" w:rsidRPr="008B028F">
        <w:rPr>
          <w:rFonts w:hint="eastAsia"/>
          <w:spacing w:val="-6"/>
        </w:rPr>
        <w:t>（</w:t>
      </w:r>
      <w:r w:rsidRPr="008B028F">
        <w:rPr>
          <w:rFonts w:hint="eastAsia"/>
          <w:spacing w:val="-6"/>
        </w:rPr>
        <w:t>臺北市信義區</w:t>
      </w:r>
      <w:r w:rsidR="00084D2F" w:rsidRPr="008B028F">
        <w:rPr>
          <w:rFonts w:hint="eastAsia"/>
          <w:spacing w:val="-6"/>
        </w:rPr>
        <w:t>）</w:t>
      </w:r>
      <w:bookmarkStart w:id="0" w:name="_GoBack"/>
      <w:bookmarkEnd w:id="0"/>
    </w:p>
    <w:p w:rsidR="002E525F" w:rsidRDefault="00004B55" w:rsidP="009A5878">
      <w:pPr>
        <w:spacing w:beforeLines="100" w:before="240" w:afterLines="50" w:after="120" w:line="240" w:lineRule="exact"/>
        <w:jc w:val="left"/>
      </w:pPr>
      <w:r>
        <w:br w:type="page"/>
      </w:r>
    </w:p>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Pr="00840B3A" w:rsidRDefault="00E03EF9" w:rsidP="003F56FD">
      <w:pPr>
        <w:pStyle w:val="af8"/>
        <w:rPr>
          <w:rFonts w:ascii="SimSun-PUA" w:hAnsi="DotumChe"/>
          <w:sz w:val="96"/>
          <w:szCs w:val="96"/>
        </w:rPr>
      </w:pPr>
      <w:r w:rsidRPr="00E03EF9">
        <w:rPr>
          <w:rFonts w:ascii="SimSun-PUA" w:eastAsia="SimHei" w:hAnsi="DotumChe" w:hint="eastAsia"/>
          <w:sz w:val="96"/>
          <w:szCs w:val="96"/>
        </w:rPr>
        <w:t>轉</w:t>
      </w:r>
      <w:r w:rsidR="003F56FD" w:rsidRPr="00840B3A">
        <w:rPr>
          <w:rFonts w:ascii="SimSun-PUA" w:eastAsia="SimHei" w:hAnsi="DotumChe" w:hint="eastAsia"/>
          <w:sz w:val="96"/>
          <w:szCs w:val="96"/>
        </w:rPr>
        <w:t xml:space="preserve">　　</w:t>
      </w:r>
      <w:r w:rsidRPr="00E03EF9">
        <w:rPr>
          <w:rFonts w:ascii="SimSun-PUA" w:eastAsia="SimHei" w:hAnsi="DotumChe" w:hint="eastAsia"/>
          <w:sz w:val="96"/>
          <w:szCs w:val="96"/>
        </w:rPr>
        <w:t>載</w:t>
      </w:r>
    </w:p>
    <w:p w:rsidR="003F56FD" w:rsidRDefault="003F56FD" w:rsidP="003F56FD">
      <w:pPr>
        <w:jc w:val="center"/>
      </w:pPr>
      <w:r>
        <w:rPr>
          <w:rFonts w:hint="eastAsia"/>
        </w:rPr>
        <w:t>（</w:t>
      </w:r>
      <w:r>
        <w:rPr>
          <w:rFonts w:hint="eastAsia"/>
          <w:sz w:val="32"/>
        </w:rPr>
        <w:t>轉載司法院大法官議決釋字第</w:t>
      </w:r>
      <w:r w:rsidR="00A77B62">
        <w:rPr>
          <w:sz w:val="32"/>
        </w:rPr>
        <w:t>7</w:t>
      </w:r>
      <w:r w:rsidR="00C569ED">
        <w:rPr>
          <w:sz w:val="32"/>
        </w:rPr>
        <w:t>61</w:t>
      </w:r>
      <w:r>
        <w:rPr>
          <w:rFonts w:hint="eastAsia"/>
          <w:sz w:val="32"/>
        </w:rPr>
        <w:t>號解釋</w:t>
      </w:r>
      <w:r>
        <w:rPr>
          <w:rFonts w:hint="eastAsia"/>
        </w:rPr>
        <w:t>）</w:t>
      </w:r>
    </w:p>
    <w:p w:rsidR="003F56FD" w:rsidRPr="00E03EF9" w:rsidRDefault="00E03EF9" w:rsidP="00E03EF9">
      <w:pPr>
        <w:jc w:val="center"/>
      </w:pPr>
      <w:r w:rsidRPr="008A11AF">
        <w:rPr>
          <w:rFonts w:hint="eastAsia"/>
          <w:sz w:val="32"/>
          <w:szCs w:val="32"/>
        </w:rPr>
        <w:t>（內容見本號公報第</w:t>
      </w:r>
      <w:r w:rsidR="00C90480">
        <w:rPr>
          <w:rFonts w:hint="eastAsia"/>
          <w:sz w:val="32"/>
          <w:szCs w:val="32"/>
        </w:rPr>
        <w:t>20</w:t>
      </w:r>
      <w:r w:rsidRPr="008A11AF">
        <w:rPr>
          <w:rFonts w:hint="eastAsia"/>
          <w:sz w:val="32"/>
          <w:szCs w:val="32"/>
        </w:rPr>
        <w:t>頁後插頁）</w:t>
      </w:r>
    </w:p>
    <w:p w:rsidR="003F56FD" w:rsidRDefault="003F56FD" w:rsidP="003F56FD"/>
    <w:p w:rsidR="003F56FD" w:rsidRPr="00937D36"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E2051E" w:rsidRDefault="00E2051E" w:rsidP="003F56FD"/>
    <w:p w:rsidR="00E2051E" w:rsidRDefault="00E2051E" w:rsidP="003F56FD"/>
    <w:p w:rsidR="003F56FD" w:rsidRDefault="003F56FD" w:rsidP="003F56FD"/>
    <w:p w:rsidR="003F56FD" w:rsidRDefault="003F56FD" w:rsidP="003F56FD"/>
    <w:p w:rsidR="003F56FD" w:rsidRDefault="003F56FD" w:rsidP="003F56FD"/>
    <w:p w:rsidR="003F56FD" w:rsidRDefault="003F56FD" w:rsidP="003F56FD">
      <w:pPr>
        <w:sectPr w:rsidR="003F56FD">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0509A6">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rPr>
                <w:sz w:val="22"/>
              </w:rPr>
            </w:pPr>
            <w:r>
              <w:rPr>
                <w:rFonts w:hint="eastAsia"/>
                <w:sz w:val="22"/>
              </w:rPr>
              <w:t>印　　刷：九</w:t>
            </w:r>
            <w:proofErr w:type="gramStart"/>
            <w:r>
              <w:rPr>
                <w:rFonts w:hint="eastAsia"/>
                <w:sz w:val="22"/>
              </w:rPr>
              <w:t>茹</w:t>
            </w:r>
            <w:proofErr w:type="gramEnd"/>
            <w:r>
              <w:rPr>
                <w:rFonts w:hint="eastAsia"/>
                <w:sz w:val="22"/>
              </w:rPr>
              <w:t>印刷有限公司</w:t>
            </w:r>
          </w:p>
          <w:p w:rsidR="00004B55" w:rsidRDefault="00004B55">
            <w:pPr>
              <w:rPr>
                <w:sz w:val="22"/>
              </w:rPr>
            </w:pPr>
            <w:r>
              <w:rPr>
                <w:rFonts w:hint="eastAsia"/>
                <w:sz w:val="22"/>
              </w:rPr>
              <w:t>本報每週</w:t>
            </w:r>
            <w:proofErr w:type="gramStart"/>
            <w:r>
              <w:rPr>
                <w:rFonts w:hint="eastAsia"/>
                <w:sz w:val="22"/>
              </w:rPr>
              <w:t>三</w:t>
            </w:r>
            <w:proofErr w:type="gramEnd"/>
            <w:r>
              <w:rPr>
                <w:rFonts w:hint="eastAsia"/>
                <w:sz w:val="22"/>
              </w:rPr>
              <w:t>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proofErr w:type="gramStart"/>
            <w:r>
              <w:rPr>
                <w:rFonts w:hint="eastAsia"/>
                <w:sz w:val="22"/>
              </w:rPr>
              <w:t>零購</w:t>
            </w:r>
            <w:proofErr w:type="gramEnd"/>
            <w:r>
              <w:rPr>
                <w:rFonts w:hint="eastAsia"/>
                <w:sz w:val="22"/>
              </w:rPr>
              <w:t>、掛號及國外郵資外加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0509A6">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proofErr w:type="gramStart"/>
            <w:r>
              <w:rPr>
                <w:rFonts w:hint="eastAsia"/>
                <w:sz w:val="22"/>
              </w:rPr>
              <w:t>零購請洽</w:t>
            </w:r>
            <w:proofErr w:type="gramEnd"/>
            <w:r>
              <w:rPr>
                <w:rFonts w:hint="eastAsia"/>
                <w:sz w:val="22"/>
              </w:rPr>
              <w:t>總統府第二局或政府出版品展售門市</w:t>
            </w:r>
          </w:p>
        </w:tc>
      </w:tr>
      <w:tr w:rsidR="00004B55" w:rsidTr="000509A6">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rsidTr="000509A6">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B5080" w:rsidRDefault="00EB5080">
                                  <w:pPr>
                                    <w:jc w:val="distribute"/>
                                    <w:rPr>
                                      <w:spacing w:val="20"/>
                                      <w:sz w:val="20"/>
                                    </w:rPr>
                                  </w:pPr>
                                  <w:r>
                                    <w:rPr>
                                      <w:rFonts w:hint="eastAsia"/>
                                      <w:spacing w:val="20"/>
                                      <w:sz w:val="20"/>
                                    </w:rPr>
                                    <w:t>中華郵政</w:t>
                                  </w:r>
                                </w:p>
                                <w:p w:rsidR="00EB5080" w:rsidRDefault="00EB5080">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EB5080" w:rsidRDefault="00EB5080">
                            <w:pPr>
                              <w:jc w:val="distribute"/>
                              <w:rPr>
                                <w:spacing w:val="20"/>
                                <w:sz w:val="20"/>
                              </w:rPr>
                            </w:pPr>
                            <w:r>
                              <w:rPr>
                                <w:rFonts w:hint="eastAsia"/>
                                <w:spacing w:val="20"/>
                                <w:sz w:val="20"/>
                              </w:rPr>
                              <w:t>中華郵政</w:t>
                            </w:r>
                          </w:p>
                          <w:p w:rsidR="00EB5080" w:rsidRDefault="00EB5080">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3"/>
      <w:headerReference w:type="default" r:id="rId14"/>
      <w:footerReference w:type="even" r:id="rId15"/>
      <w:footerReference w:type="default" r:id="rId16"/>
      <w:footerReference w:type="first" r:id="rId17"/>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080" w:rsidRDefault="00EB5080">
      <w:r>
        <w:separator/>
      </w:r>
    </w:p>
  </w:endnote>
  <w:endnote w:type="continuationSeparator" w:id="0">
    <w:p w:rsidR="00EB5080" w:rsidRDefault="00EB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SimSun-PUA">
    <w:altName w:val="Arial Unicode MS"/>
    <w:charset w:val="86"/>
    <w:family w:val="auto"/>
    <w:pitch w:val="variable"/>
    <w:sig w:usb0="00000000" w:usb1="1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080" w:rsidRDefault="00EB5080">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EB5080" w:rsidRDefault="00EB5080">
    <w:pPr>
      <w:spacing w:line="20" w:lineRule="exact"/>
    </w:pPr>
  </w:p>
  <w:p w:rsidR="00EB5080" w:rsidRDefault="00EB508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080" w:rsidRDefault="00EB5080">
    <w:pPr>
      <w:pStyle w:val="a4"/>
      <w:framePr w:wrap="around" w:vAnchor="text" w:hAnchor="margin" w:xAlign="center" w:y="1"/>
    </w:pPr>
    <w:r>
      <w:fldChar w:fldCharType="begin"/>
    </w:r>
    <w:r>
      <w:instrText xml:space="preserve">PAGE  </w:instrText>
    </w:r>
    <w:r>
      <w:fldChar w:fldCharType="separate"/>
    </w:r>
    <w:r w:rsidR="00024716">
      <w:rPr>
        <w:noProof/>
      </w:rPr>
      <w:t>20</w:t>
    </w:r>
    <w:r>
      <w:fldChar w:fldCharType="end"/>
    </w:r>
  </w:p>
  <w:p w:rsidR="00EB5080" w:rsidRDefault="00EB5080">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080" w:rsidRDefault="00EB5080">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080" w:rsidRDefault="00EB5080">
    <w:pPr>
      <w:spacing w:line="20" w:lineRule="exact"/>
    </w:pPr>
  </w:p>
  <w:p w:rsidR="00EB5080" w:rsidRDefault="00EB5080">
    <w:pPr>
      <w:pStyle w:val="a4"/>
    </w:pPr>
    <w:r>
      <w:fldChar w:fldCharType="begin"/>
    </w:r>
    <w:r>
      <w:instrText xml:space="preserve"> PAGE </w:instrText>
    </w:r>
    <w:r>
      <w:fldChar w:fldCharType="separate"/>
    </w:r>
    <w:r>
      <w:rPr>
        <w:noProof/>
      </w:rPr>
      <w:t>2</w:t>
    </w:r>
    <w:r>
      <w:fldChar w:fldCharType="end"/>
    </w:r>
  </w:p>
  <w:p w:rsidR="00EB5080" w:rsidRDefault="00EB5080"/>
  <w:p w:rsidR="00EB5080" w:rsidRDefault="00EB5080"/>
  <w:p w:rsidR="00EB5080" w:rsidRDefault="00EB508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080" w:rsidRDefault="00EB5080">
    <w:pPr>
      <w:pStyle w:val="a4"/>
    </w:pPr>
    <w:r>
      <w:fldChar w:fldCharType="begin"/>
    </w:r>
    <w:r>
      <w:instrText xml:space="preserve"> PAGE </w:instrText>
    </w:r>
    <w:r>
      <w:fldChar w:fldCharType="separate"/>
    </w:r>
    <w:r>
      <w:rPr>
        <w:noProof/>
      </w:rPr>
      <w:t>1</w:t>
    </w:r>
    <w:r>
      <w:fldChar w:fldCharType="end"/>
    </w:r>
  </w:p>
  <w:p w:rsidR="00EB5080" w:rsidRDefault="00EB5080">
    <w:pPr>
      <w:pStyle w:val="a4"/>
      <w:tabs>
        <w:tab w:val="clear" w:pos="4153"/>
        <w:tab w:val="clear" w:pos="8306"/>
        <w:tab w:val="left" w:pos="5387"/>
        <w:tab w:val="left" w:pos="10632"/>
      </w:tabs>
      <w:spacing w:before="120" w:line="240" w:lineRule="atLeast"/>
      <w:ind w:right="357"/>
    </w:pPr>
  </w:p>
  <w:p w:rsidR="00EB5080" w:rsidRDefault="00EB5080">
    <w:pPr>
      <w:pStyle w:val="a4"/>
      <w:tabs>
        <w:tab w:val="clear" w:pos="4153"/>
        <w:tab w:val="clear" w:pos="8306"/>
        <w:tab w:val="left" w:pos="5387"/>
        <w:tab w:val="left" w:pos="10632"/>
      </w:tabs>
      <w:spacing w:before="120" w:line="240" w:lineRule="atLeast"/>
      <w:ind w:right="357"/>
    </w:pPr>
  </w:p>
  <w:p w:rsidR="00EB5080" w:rsidRDefault="00EB5080">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080" w:rsidRDefault="00EB5080">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080" w:rsidRDefault="00EB5080">
      <w:r>
        <w:separator/>
      </w:r>
    </w:p>
  </w:footnote>
  <w:footnote w:type="continuationSeparator" w:id="0">
    <w:p w:rsidR="00EB5080" w:rsidRDefault="00EB5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080" w:rsidRDefault="00EB5080">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080" w:rsidRDefault="00EB5080">
    <w:pPr>
      <w:pStyle w:val="a3"/>
    </w:pPr>
    <w:r>
      <w:rPr>
        <w:rFonts w:hint="eastAsia"/>
      </w:rPr>
      <w:t xml:space="preserve">總統府公報　　　　　　　　　　　　　　　　　　　　　　　　　　</w:t>
    </w:r>
    <w:r>
      <w:rPr>
        <w:rFonts w:hint="eastAsia"/>
      </w:rPr>
      <w:t>第</w:t>
    </w:r>
    <w:r>
      <w:rPr>
        <w:rFonts w:hint="eastAsia"/>
      </w:rPr>
      <w:t>7</w:t>
    </w:r>
    <w:r>
      <w:t>354</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080" w:rsidRDefault="00EB5080">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EB5080" w:rsidRDefault="00EB5080">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EB5080" w:rsidRDefault="00EB5080"/>
  <w:p w:rsidR="00EB5080" w:rsidRDefault="00EB5080"/>
  <w:p w:rsidR="00EB5080" w:rsidRDefault="00EB508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080" w:rsidRDefault="00EB5080">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EB5080" w:rsidRDefault="00EB5080">
    <w:pPr>
      <w:pStyle w:val="a3"/>
      <w:spacing w:line="240" w:lineRule="atLeast"/>
    </w:pPr>
    <w:r>
      <w:rPr>
        <w:rFonts w:ascii="標楷體" w:hint="eastAsia"/>
      </w:rPr>
      <w:t xml:space="preserve">總統府公報　　　　　　　　　　　　　　　　　　　　　　　　　　</w:t>
    </w:r>
    <w:r>
      <w:rPr>
        <w:rFonts w:ascii="標楷體" w:hint="eastAsia"/>
      </w:rPr>
      <w:t>第</w:t>
    </w:r>
    <w:r>
      <w:t>66</w:t>
    </w:r>
    <w:r>
      <w:rPr>
        <w:rFonts w:hint="eastAsia"/>
      </w:rPr>
      <w:t>67</w:t>
    </w:r>
    <w:r>
      <w:rPr>
        <w:rFonts w:ascii="標楷體" w:hint="eastAsia"/>
      </w:rPr>
      <w:t>號</w:t>
    </w:r>
  </w:p>
  <w:p w:rsidR="00EB5080" w:rsidRDefault="00EB5080"/>
  <w:p w:rsidR="00EB5080" w:rsidRDefault="00EB5080"/>
  <w:p w:rsidR="00EB5080" w:rsidRDefault="00EB50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0DC9"/>
    <w:multiLevelType w:val="hybridMultilevel"/>
    <w:tmpl w:val="5CE29C48"/>
    <w:lvl w:ilvl="0" w:tplc="0DC836E8">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C7516D"/>
    <w:multiLevelType w:val="hybridMultilevel"/>
    <w:tmpl w:val="A42E164C"/>
    <w:lvl w:ilvl="0" w:tplc="D99A732C">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186BFB"/>
    <w:multiLevelType w:val="hybridMultilevel"/>
    <w:tmpl w:val="9398A728"/>
    <w:lvl w:ilvl="0" w:tplc="3146BAEE">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5B117F"/>
    <w:multiLevelType w:val="hybridMultilevel"/>
    <w:tmpl w:val="D286DEB0"/>
    <w:lvl w:ilvl="0" w:tplc="AD0A041E">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8BE350F"/>
    <w:multiLevelType w:val="hybridMultilevel"/>
    <w:tmpl w:val="AA3E7E44"/>
    <w:lvl w:ilvl="0" w:tplc="97E2554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34817"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283975"/>
    <w:rsid w:val="00004B55"/>
    <w:rsid w:val="0001383F"/>
    <w:rsid w:val="00020A91"/>
    <w:rsid w:val="000235A3"/>
    <w:rsid w:val="00023AF7"/>
    <w:rsid w:val="00023C70"/>
    <w:rsid w:val="000240BE"/>
    <w:rsid w:val="00024716"/>
    <w:rsid w:val="0003045B"/>
    <w:rsid w:val="0003263B"/>
    <w:rsid w:val="00032EA5"/>
    <w:rsid w:val="00041AA5"/>
    <w:rsid w:val="000437D3"/>
    <w:rsid w:val="0005059D"/>
    <w:rsid w:val="000509A6"/>
    <w:rsid w:val="000529D7"/>
    <w:rsid w:val="00060A51"/>
    <w:rsid w:val="00071A4C"/>
    <w:rsid w:val="00084D2F"/>
    <w:rsid w:val="0009189A"/>
    <w:rsid w:val="00094459"/>
    <w:rsid w:val="000B7C0C"/>
    <w:rsid w:val="000B7EE8"/>
    <w:rsid w:val="000C0448"/>
    <w:rsid w:val="000C0929"/>
    <w:rsid w:val="000D3C70"/>
    <w:rsid w:val="000D629C"/>
    <w:rsid w:val="000E04F4"/>
    <w:rsid w:val="000E3C1F"/>
    <w:rsid w:val="000F048C"/>
    <w:rsid w:val="000F249F"/>
    <w:rsid w:val="000F2F9E"/>
    <w:rsid w:val="001079FE"/>
    <w:rsid w:val="001162ED"/>
    <w:rsid w:val="00117455"/>
    <w:rsid w:val="00126110"/>
    <w:rsid w:val="00135A70"/>
    <w:rsid w:val="001439CD"/>
    <w:rsid w:val="0014587E"/>
    <w:rsid w:val="00146336"/>
    <w:rsid w:val="00151C16"/>
    <w:rsid w:val="0015344C"/>
    <w:rsid w:val="00157EEC"/>
    <w:rsid w:val="00166B65"/>
    <w:rsid w:val="001672E5"/>
    <w:rsid w:val="00175AD6"/>
    <w:rsid w:val="00183BF7"/>
    <w:rsid w:val="00187F4E"/>
    <w:rsid w:val="00192BA9"/>
    <w:rsid w:val="001A4F72"/>
    <w:rsid w:val="001A5E98"/>
    <w:rsid w:val="001B6837"/>
    <w:rsid w:val="001B7973"/>
    <w:rsid w:val="001B7C65"/>
    <w:rsid w:val="001D347B"/>
    <w:rsid w:val="001D6D9C"/>
    <w:rsid w:val="001E086C"/>
    <w:rsid w:val="001E361D"/>
    <w:rsid w:val="001F2126"/>
    <w:rsid w:val="001F39B5"/>
    <w:rsid w:val="002039F1"/>
    <w:rsid w:val="00204FFE"/>
    <w:rsid w:val="00205E62"/>
    <w:rsid w:val="0022213F"/>
    <w:rsid w:val="00227A96"/>
    <w:rsid w:val="0023486E"/>
    <w:rsid w:val="0024174C"/>
    <w:rsid w:val="00242F91"/>
    <w:rsid w:val="00244DA4"/>
    <w:rsid w:val="00247729"/>
    <w:rsid w:val="002547C1"/>
    <w:rsid w:val="00261EA2"/>
    <w:rsid w:val="002640CA"/>
    <w:rsid w:val="0026453E"/>
    <w:rsid w:val="002706A3"/>
    <w:rsid w:val="0027619A"/>
    <w:rsid w:val="002773C1"/>
    <w:rsid w:val="002814E0"/>
    <w:rsid w:val="00282781"/>
    <w:rsid w:val="00283975"/>
    <w:rsid w:val="00287F67"/>
    <w:rsid w:val="00290F46"/>
    <w:rsid w:val="002913DA"/>
    <w:rsid w:val="00292C50"/>
    <w:rsid w:val="00295BF8"/>
    <w:rsid w:val="002A0D15"/>
    <w:rsid w:val="002B0984"/>
    <w:rsid w:val="002B17F4"/>
    <w:rsid w:val="002B35C3"/>
    <w:rsid w:val="002C2C78"/>
    <w:rsid w:val="002C4943"/>
    <w:rsid w:val="002C4E10"/>
    <w:rsid w:val="002E0701"/>
    <w:rsid w:val="002E525F"/>
    <w:rsid w:val="002F29FC"/>
    <w:rsid w:val="002F2A70"/>
    <w:rsid w:val="002F6843"/>
    <w:rsid w:val="00303669"/>
    <w:rsid w:val="00304834"/>
    <w:rsid w:val="00304EAD"/>
    <w:rsid w:val="0031233A"/>
    <w:rsid w:val="003173CF"/>
    <w:rsid w:val="003231CF"/>
    <w:rsid w:val="003231EC"/>
    <w:rsid w:val="003257EF"/>
    <w:rsid w:val="003270A1"/>
    <w:rsid w:val="00334CCC"/>
    <w:rsid w:val="00335356"/>
    <w:rsid w:val="0033752A"/>
    <w:rsid w:val="0034781B"/>
    <w:rsid w:val="00352A87"/>
    <w:rsid w:val="003565B3"/>
    <w:rsid w:val="003656AE"/>
    <w:rsid w:val="00367338"/>
    <w:rsid w:val="00372FCE"/>
    <w:rsid w:val="00380EC9"/>
    <w:rsid w:val="00381D7E"/>
    <w:rsid w:val="0038499E"/>
    <w:rsid w:val="003923E6"/>
    <w:rsid w:val="003962D5"/>
    <w:rsid w:val="00397D84"/>
    <w:rsid w:val="003A430A"/>
    <w:rsid w:val="003B0E96"/>
    <w:rsid w:val="003B6E2B"/>
    <w:rsid w:val="003D4CF6"/>
    <w:rsid w:val="003E0F25"/>
    <w:rsid w:val="003E7FC8"/>
    <w:rsid w:val="003F2C76"/>
    <w:rsid w:val="003F33D7"/>
    <w:rsid w:val="003F4A70"/>
    <w:rsid w:val="003F56FD"/>
    <w:rsid w:val="004073B4"/>
    <w:rsid w:val="00415F83"/>
    <w:rsid w:val="0042547C"/>
    <w:rsid w:val="00430FB0"/>
    <w:rsid w:val="00437074"/>
    <w:rsid w:val="00440CDF"/>
    <w:rsid w:val="0044596F"/>
    <w:rsid w:val="004517DD"/>
    <w:rsid w:val="00457FDE"/>
    <w:rsid w:val="004746B5"/>
    <w:rsid w:val="00481DB5"/>
    <w:rsid w:val="00487353"/>
    <w:rsid w:val="004A252C"/>
    <w:rsid w:val="004A2F14"/>
    <w:rsid w:val="004A57FF"/>
    <w:rsid w:val="004A7EC0"/>
    <w:rsid w:val="004C37F7"/>
    <w:rsid w:val="004D7A38"/>
    <w:rsid w:val="004E5278"/>
    <w:rsid w:val="00500A77"/>
    <w:rsid w:val="00502384"/>
    <w:rsid w:val="00503877"/>
    <w:rsid w:val="005113EB"/>
    <w:rsid w:val="00517663"/>
    <w:rsid w:val="00520B22"/>
    <w:rsid w:val="005228D5"/>
    <w:rsid w:val="00530839"/>
    <w:rsid w:val="0053656C"/>
    <w:rsid w:val="00544D55"/>
    <w:rsid w:val="00545E6C"/>
    <w:rsid w:val="00550C7C"/>
    <w:rsid w:val="00554DD2"/>
    <w:rsid w:val="00561A7B"/>
    <w:rsid w:val="005877B0"/>
    <w:rsid w:val="00595679"/>
    <w:rsid w:val="00596D21"/>
    <w:rsid w:val="005A1D23"/>
    <w:rsid w:val="005A292A"/>
    <w:rsid w:val="005A53CD"/>
    <w:rsid w:val="005A5B53"/>
    <w:rsid w:val="005C5B3E"/>
    <w:rsid w:val="005D6F35"/>
    <w:rsid w:val="005E2BF7"/>
    <w:rsid w:val="005E6C83"/>
    <w:rsid w:val="005E6ECE"/>
    <w:rsid w:val="005F5320"/>
    <w:rsid w:val="005F5BBF"/>
    <w:rsid w:val="00604F55"/>
    <w:rsid w:val="00612A14"/>
    <w:rsid w:val="00616994"/>
    <w:rsid w:val="006178A4"/>
    <w:rsid w:val="00626F28"/>
    <w:rsid w:val="00637F96"/>
    <w:rsid w:val="0064405D"/>
    <w:rsid w:val="00644D70"/>
    <w:rsid w:val="006531C6"/>
    <w:rsid w:val="0066394A"/>
    <w:rsid w:val="00663B9B"/>
    <w:rsid w:val="00670081"/>
    <w:rsid w:val="006754EC"/>
    <w:rsid w:val="006A54A5"/>
    <w:rsid w:val="006A6AFD"/>
    <w:rsid w:val="006B0B29"/>
    <w:rsid w:val="006B0E99"/>
    <w:rsid w:val="006B101E"/>
    <w:rsid w:val="006B45D8"/>
    <w:rsid w:val="006C3F55"/>
    <w:rsid w:val="006C494C"/>
    <w:rsid w:val="006C72EA"/>
    <w:rsid w:val="006D739B"/>
    <w:rsid w:val="006E0890"/>
    <w:rsid w:val="006E6406"/>
    <w:rsid w:val="006F4770"/>
    <w:rsid w:val="007027A1"/>
    <w:rsid w:val="0070522F"/>
    <w:rsid w:val="0070687F"/>
    <w:rsid w:val="00707D0B"/>
    <w:rsid w:val="00721719"/>
    <w:rsid w:val="00722131"/>
    <w:rsid w:val="00733A2A"/>
    <w:rsid w:val="00734D84"/>
    <w:rsid w:val="0073665D"/>
    <w:rsid w:val="00736CDB"/>
    <w:rsid w:val="0076226C"/>
    <w:rsid w:val="00762D12"/>
    <w:rsid w:val="00763D85"/>
    <w:rsid w:val="007663C3"/>
    <w:rsid w:val="00772954"/>
    <w:rsid w:val="00777069"/>
    <w:rsid w:val="0078234C"/>
    <w:rsid w:val="0079208A"/>
    <w:rsid w:val="007947F5"/>
    <w:rsid w:val="00795272"/>
    <w:rsid w:val="0079716B"/>
    <w:rsid w:val="007A271C"/>
    <w:rsid w:val="007A4C4D"/>
    <w:rsid w:val="007A7AC1"/>
    <w:rsid w:val="007C2856"/>
    <w:rsid w:val="007E3AD4"/>
    <w:rsid w:val="007F2500"/>
    <w:rsid w:val="00803425"/>
    <w:rsid w:val="0080368F"/>
    <w:rsid w:val="00816BC7"/>
    <w:rsid w:val="00821303"/>
    <w:rsid w:val="00827D84"/>
    <w:rsid w:val="008323F9"/>
    <w:rsid w:val="00833DC4"/>
    <w:rsid w:val="00836F4C"/>
    <w:rsid w:val="00840579"/>
    <w:rsid w:val="0085266F"/>
    <w:rsid w:val="00852BE9"/>
    <w:rsid w:val="00864D09"/>
    <w:rsid w:val="00874522"/>
    <w:rsid w:val="00877CC2"/>
    <w:rsid w:val="00887B05"/>
    <w:rsid w:val="00894004"/>
    <w:rsid w:val="00897966"/>
    <w:rsid w:val="008A0843"/>
    <w:rsid w:val="008B028F"/>
    <w:rsid w:val="008B035D"/>
    <w:rsid w:val="008B24BD"/>
    <w:rsid w:val="008B4DEE"/>
    <w:rsid w:val="008B63C3"/>
    <w:rsid w:val="008B7B05"/>
    <w:rsid w:val="008C642F"/>
    <w:rsid w:val="008D12E1"/>
    <w:rsid w:val="008D272A"/>
    <w:rsid w:val="008E03D8"/>
    <w:rsid w:val="008E4669"/>
    <w:rsid w:val="008F0216"/>
    <w:rsid w:val="008F03A3"/>
    <w:rsid w:val="008F2C87"/>
    <w:rsid w:val="008F3DFC"/>
    <w:rsid w:val="008F4867"/>
    <w:rsid w:val="00901CEC"/>
    <w:rsid w:val="009114F1"/>
    <w:rsid w:val="0091351F"/>
    <w:rsid w:val="00913FEF"/>
    <w:rsid w:val="009168C2"/>
    <w:rsid w:val="0091716A"/>
    <w:rsid w:val="00922D98"/>
    <w:rsid w:val="009253EC"/>
    <w:rsid w:val="009258E8"/>
    <w:rsid w:val="0092772C"/>
    <w:rsid w:val="0093039C"/>
    <w:rsid w:val="00932988"/>
    <w:rsid w:val="00937D36"/>
    <w:rsid w:val="00941E1B"/>
    <w:rsid w:val="00955792"/>
    <w:rsid w:val="009626FD"/>
    <w:rsid w:val="00962F82"/>
    <w:rsid w:val="00963320"/>
    <w:rsid w:val="00971A22"/>
    <w:rsid w:val="00982DB3"/>
    <w:rsid w:val="00982EF9"/>
    <w:rsid w:val="0098758B"/>
    <w:rsid w:val="00990195"/>
    <w:rsid w:val="0099109F"/>
    <w:rsid w:val="00992F05"/>
    <w:rsid w:val="00995230"/>
    <w:rsid w:val="009A490C"/>
    <w:rsid w:val="009A5878"/>
    <w:rsid w:val="009B525F"/>
    <w:rsid w:val="009B6DB6"/>
    <w:rsid w:val="009C1D60"/>
    <w:rsid w:val="009C2C70"/>
    <w:rsid w:val="009D3184"/>
    <w:rsid w:val="009D4031"/>
    <w:rsid w:val="009D4E13"/>
    <w:rsid w:val="009E25A1"/>
    <w:rsid w:val="009F146C"/>
    <w:rsid w:val="009F1E38"/>
    <w:rsid w:val="009F21C4"/>
    <w:rsid w:val="009F4C96"/>
    <w:rsid w:val="009F6E0A"/>
    <w:rsid w:val="00A02DB7"/>
    <w:rsid w:val="00A05D33"/>
    <w:rsid w:val="00A071B9"/>
    <w:rsid w:val="00A120D3"/>
    <w:rsid w:val="00A17328"/>
    <w:rsid w:val="00A20274"/>
    <w:rsid w:val="00A21AA8"/>
    <w:rsid w:val="00A24278"/>
    <w:rsid w:val="00A40C2A"/>
    <w:rsid w:val="00A41A67"/>
    <w:rsid w:val="00A45012"/>
    <w:rsid w:val="00A456F3"/>
    <w:rsid w:val="00A4642F"/>
    <w:rsid w:val="00A50910"/>
    <w:rsid w:val="00A53825"/>
    <w:rsid w:val="00A72510"/>
    <w:rsid w:val="00A72A9E"/>
    <w:rsid w:val="00A76F23"/>
    <w:rsid w:val="00A7738E"/>
    <w:rsid w:val="00A77B62"/>
    <w:rsid w:val="00A93C48"/>
    <w:rsid w:val="00AA0BFC"/>
    <w:rsid w:val="00AA3270"/>
    <w:rsid w:val="00AB0C53"/>
    <w:rsid w:val="00AB4C7C"/>
    <w:rsid w:val="00AC0251"/>
    <w:rsid w:val="00AC164A"/>
    <w:rsid w:val="00AC4506"/>
    <w:rsid w:val="00AC7A9F"/>
    <w:rsid w:val="00AD112D"/>
    <w:rsid w:val="00AD23D3"/>
    <w:rsid w:val="00AD4D02"/>
    <w:rsid w:val="00B00338"/>
    <w:rsid w:val="00B052D3"/>
    <w:rsid w:val="00B14441"/>
    <w:rsid w:val="00B20F3B"/>
    <w:rsid w:val="00B2454D"/>
    <w:rsid w:val="00B24870"/>
    <w:rsid w:val="00B24ACF"/>
    <w:rsid w:val="00B34725"/>
    <w:rsid w:val="00B40B19"/>
    <w:rsid w:val="00B44A5E"/>
    <w:rsid w:val="00B642D1"/>
    <w:rsid w:val="00B67174"/>
    <w:rsid w:val="00B72CFE"/>
    <w:rsid w:val="00B74852"/>
    <w:rsid w:val="00B751C3"/>
    <w:rsid w:val="00BA1CC9"/>
    <w:rsid w:val="00BD3C29"/>
    <w:rsid w:val="00BD44F2"/>
    <w:rsid w:val="00BE08A9"/>
    <w:rsid w:val="00BF05EC"/>
    <w:rsid w:val="00BF2C4E"/>
    <w:rsid w:val="00BF3988"/>
    <w:rsid w:val="00BF6DB8"/>
    <w:rsid w:val="00BF7E4F"/>
    <w:rsid w:val="00C023D0"/>
    <w:rsid w:val="00C112E8"/>
    <w:rsid w:val="00C17883"/>
    <w:rsid w:val="00C21584"/>
    <w:rsid w:val="00C21869"/>
    <w:rsid w:val="00C26CD7"/>
    <w:rsid w:val="00C27E3E"/>
    <w:rsid w:val="00C34687"/>
    <w:rsid w:val="00C35362"/>
    <w:rsid w:val="00C52216"/>
    <w:rsid w:val="00C5598C"/>
    <w:rsid w:val="00C569ED"/>
    <w:rsid w:val="00C61247"/>
    <w:rsid w:val="00C66FEB"/>
    <w:rsid w:val="00C70AE7"/>
    <w:rsid w:val="00C72A06"/>
    <w:rsid w:val="00C73F2E"/>
    <w:rsid w:val="00C8010D"/>
    <w:rsid w:val="00C9034E"/>
    <w:rsid w:val="00C90480"/>
    <w:rsid w:val="00CA4094"/>
    <w:rsid w:val="00CB08C2"/>
    <w:rsid w:val="00CB42C3"/>
    <w:rsid w:val="00CC64BA"/>
    <w:rsid w:val="00CD50EE"/>
    <w:rsid w:val="00CE015C"/>
    <w:rsid w:val="00CF401B"/>
    <w:rsid w:val="00CF418F"/>
    <w:rsid w:val="00CF4407"/>
    <w:rsid w:val="00CF6644"/>
    <w:rsid w:val="00CF73D0"/>
    <w:rsid w:val="00D0152D"/>
    <w:rsid w:val="00D0192B"/>
    <w:rsid w:val="00D04030"/>
    <w:rsid w:val="00D064BE"/>
    <w:rsid w:val="00D079B7"/>
    <w:rsid w:val="00D110CC"/>
    <w:rsid w:val="00D143FC"/>
    <w:rsid w:val="00D15DE1"/>
    <w:rsid w:val="00D22449"/>
    <w:rsid w:val="00D244AA"/>
    <w:rsid w:val="00D3167C"/>
    <w:rsid w:val="00D4005F"/>
    <w:rsid w:val="00D40A99"/>
    <w:rsid w:val="00D619F0"/>
    <w:rsid w:val="00D61B88"/>
    <w:rsid w:val="00D707C7"/>
    <w:rsid w:val="00D71942"/>
    <w:rsid w:val="00D77508"/>
    <w:rsid w:val="00D83110"/>
    <w:rsid w:val="00D931C8"/>
    <w:rsid w:val="00DB46A3"/>
    <w:rsid w:val="00DC4D7C"/>
    <w:rsid w:val="00DD4CF6"/>
    <w:rsid w:val="00DD591D"/>
    <w:rsid w:val="00DE57D4"/>
    <w:rsid w:val="00DE6E68"/>
    <w:rsid w:val="00E00B17"/>
    <w:rsid w:val="00E017DB"/>
    <w:rsid w:val="00E03EF9"/>
    <w:rsid w:val="00E05AAD"/>
    <w:rsid w:val="00E16DE7"/>
    <w:rsid w:val="00E2051E"/>
    <w:rsid w:val="00E25CB5"/>
    <w:rsid w:val="00E33EF1"/>
    <w:rsid w:val="00E536CD"/>
    <w:rsid w:val="00E55E57"/>
    <w:rsid w:val="00E57761"/>
    <w:rsid w:val="00E7000B"/>
    <w:rsid w:val="00E865CC"/>
    <w:rsid w:val="00E86ABD"/>
    <w:rsid w:val="00E922A4"/>
    <w:rsid w:val="00E92ADD"/>
    <w:rsid w:val="00E96794"/>
    <w:rsid w:val="00E977A4"/>
    <w:rsid w:val="00EB155E"/>
    <w:rsid w:val="00EB41C5"/>
    <w:rsid w:val="00EB5080"/>
    <w:rsid w:val="00EC0739"/>
    <w:rsid w:val="00EC15F0"/>
    <w:rsid w:val="00EC792E"/>
    <w:rsid w:val="00ED211E"/>
    <w:rsid w:val="00ED48EA"/>
    <w:rsid w:val="00ED4C58"/>
    <w:rsid w:val="00ED612D"/>
    <w:rsid w:val="00EE4716"/>
    <w:rsid w:val="00EF2140"/>
    <w:rsid w:val="00EF2EC2"/>
    <w:rsid w:val="00EF4DF2"/>
    <w:rsid w:val="00EF58CB"/>
    <w:rsid w:val="00F072C8"/>
    <w:rsid w:val="00F120D7"/>
    <w:rsid w:val="00F1339F"/>
    <w:rsid w:val="00F15162"/>
    <w:rsid w:val="00F1573F"/>
    <w:rsid w:val="00F166EF"/>
    <w:rsid w:val="00F36905"/>
    <w:rsid w:val="00F51892"/>
    <w:rsid w:val="00F518C2"/>
    <w:rsid w:val="00F54085"/>
    <w:rsid w:val="00F553D9"/>
    <w:rsid w:val="00F557CE"/>
    <w:rsid w:val="00F56AAD"/>
    <w:rsid w:val="00F56B31"/>
    <w:rsid w:val="00F667F8"/>
    <w:rsid w:val="00F74C9C"/>
    <w:rsid w:val="00F8286F"/>
    <w:rsid w:val="00F83FE5"/>
    <w:rsid w:val="00F8769D"/>
    <w:rsid w:val="00F94E6E"/>
    <w:rsid w:val="00FA4EC3"/>
    <w:rsid w:val="00FB328D"/>
    <w:rsid w:val="00FB72E6"/>
    <w:rsid w:val="00FC055F"/>
    <w:rsid w:val="00FD3BB1"/>
    <w:rsid w:val="00FE0764"/>
    <w:rsid w:val="00FE261B"/>
    <w:rsid w:val="00FE7559"/>
    <w:rsid w:val="00FF20A8"/>
    <w:rsid w:val="00FF75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v:textbox style="layout-flow:vertical-ideographic"/>
    </o:shapedefaults>
    <o:shapelayout v:ext="edit">
      <o:idmap v:ext="edit" data="1"/>
    </o:shapelayout>
  </w:shapeDefaults>
  <w:decimalSymbol w:val="."/>
  <w:listSeparator w:val=","/>
  <w15:chartTrackingRefBased/>
  <w15:docId w15:val="{215B82FF-93C4-49EC-9794-D907BF3F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qFormat/>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customStyle="1" w:styleId="a10">
    <w:name w:val="a1"/>
    <w:basedOn w:val="a"/>
    <w:rsid w:val="00A20274"/>
    <w:pPr>
      <w:widowControl/>
      <w:adjustRightInd/>
      <w:spacing w:before="100" w:beforeAutospacing="1" w:after="100" w:afterAutospacing="1" w:line="240" w:lineRule="auto"/>
      <w:jc w:val="left"/>
      <w:textAlignment w:val="auto"/>
    </w:pPr>
    <w:rPr>
      <w:rFonts w:ascii="新細明體" w:eastAsia="新細明體" w:hAnsi="新細明體" w:cs="新細明體"/>
      <w:sz w:val="24"/>
      <w:szCs w:val="24"/>
    </w:rPr>
  </w:style>
  <w:style w:type="paragraph" w:styleId="aff5">
    <w:name w:val="Balloon Text"/>
    <w:basedOn w:val="a"/>
    <w:link w:val="aff6"/>
    <w:rsid w:val="000529D7"/>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0529D7"/>
    <w:rPr>
      <w:rFonts w:asciiTheme="majorHAnsi" w:eastAsiaTheme="majorEastAsia" w:hAnsiTheme="majorHAnsi" w:cstheme="majorBidi"/>
      <w:sz w:val="18"/>
      <w:szCs w:val="18"/>
    </w:rPr>
  </w:style>
  <w:style w:type="paragraph" w:customStyle="1" w:styleId="a00">
    <w:name w:val="a0"/>
    <w:basedOn w:val="a"/>
    <w:rsid w:val="00C66FEB"/>
    <w:pPr>
      <w:widowControl/>
      <w:adjustRightInd/>
      <w:spacing w:before="100" w:beforeAutospacing="1" w:after="100" w:afterAutospacing="1" w:line="240" w:lineRule="auto"/>
      <w:jc w:val="left"/>
      <w:textAlignment w:val="auto"/>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31532;&#20108;&#23616;&#31532;&#22235;&#31185;\&#20844;&#22577;&#33287;&#22294;&#26360;\&#20108;&#23616;&#22235;&#31185;&#20844;&#22577;&#25490;&#29256;&#23560;&#29992;\&#9679;&#24517;&#29992;&#27284;&#26696;\&#9679;20180118&#20844;&#22577;&#31684;&#26412;.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●20180118公報範本.dotx</Template>
  <TotalTime>77</TotalTime>
  <Pages>21</Pages>
  <Words>8243</Words>
  <Characters>950</Characters>
  <Application>Microsoft Office Word</Application>
  <DocSecurity>0</DocSecurity>
  <Lines>7</Lines>
  <Paragraphs>18</Paragraphs>
  <ScaleCrop>false</ScaleCrop>
  <Company>總統府</Company>
  <LinksUpToDate>false</LinksUpToDate>
  <CharactersWithSpaces>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吳達</dc:creator>
  <cp:keywords/>
  <dc:description/>
  <cp:lastModifiedBy>江宜臻</cp:lastModifiedBy>
  <cp:revision>153</cp:revision>
  <cp:lastPrinted>2018-03-06T03:15:00Z</cp:lastPrinted>
  <dcterms:created xsi:type="dcterms:W3CDTF">2018-03-06T03:05:00Z</dcterms:created>
  <dcterms:modified xsi:type="dcterms:W3CDTF">2018-03-09T01:45:00Z</dcterms:modified>
</cp:coreProperties>
</file>