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B55" w:rsidRPr="00A8582D" w:rsidRDefault="00004B55" w:rsidP="00CF73D0">
      <w:pPr>
        <w:spacing w:line="240" w:lineRule="exact"/>
        <w:jc w:val="left"/>
        <w:rPr>
          <w:sz w:val="56"/>
        </w:rPr>
      </w:pPr>
      <w:r w:rsidRPr="00A8582D">
        <w:rPr>
          <w:rFonts w:hint="eastAsia"/>
          <w:b/>
          <w:spacing w:val="-100"/>
          <w:sz w:val="56"/>
        </w:rPr>
        <w:t>﹏﹏﹏﹏﹏﹏﹏﹏﹏﹏﹏﹏﹏﹏﹏﹏﹏﹏﹏﹏﹏﹏﹏</w:t>
      </w:r>
    </w:p>
    <w:p w:rsidR="00004B55" w:rsidRPr="00A8582D" w:rsidRDefault="00004B55" w:rsidP="006B0E99">
      <w:pPr>
        <w:spacing w:line="1000" w:lineRule="exact"/>
        <w:rPr>
          <w:caps/>
          <w:spacing w:val="40"/>
        </w:rPr>
      </w:pPr>
      <w:r w:rsidRPr="00A8582D">
        <w:rPr>
          <w:rFonts w:hint="eastAsia"/>
          <w:b/>
          <w:bCs/>
          <w:position w:val="-6"/>
          <w:sz w:val="56"/>
        </w:rPr>
        <w:t>總統府公報</w:t>
      </w:r>
      <w:r w:rsidRPr="00A8582D">
        <w:rPr>
          <w:rFonts w:hint="eastAsia"/>
          <w:b/>
          <w:bCs/>
          <w:sz w:val="56"/>
        </w:rPr>
        <w:t xml:space="preserve">　　　　　　　</w:t>
      </w:r>
      <w:r w:rsidRPr="00A8582D">
        <w:rPr>
          <w:rFonts w:hint="eastAsia"/>
          <w:b/>
          <w:bCs/>
          <w:caps/>
          <w:position w:val="26"/>
          <w:sz w:val="36"/>
        </w:rPr>
        <w:t>第</w:t>
      </w:r>
      <w:r w:rsidR="00A17328" w:rsidRPr="00A8582D">
        <w:rPr>
          <w:rFonts w:hint="eastAsia"/>
          <w:b/>
          <w:bCs/>
          <w:caps/>
          <w:spacing w:val="24"/>
          <w:position w:val="26"/>
          <w:sz w:val="36"/>
        </w:rPr>
        <w:t>7</w:t>
      </w:r>
      <w:r w:rsidR="000A58DE" w:rsidRPr="00A8582D">
        <w:rPr>
          <w:b/>
          <w:bCs/>
          <w:caps/>
          <w:spacing w:val="24"/>
          <w:position w:val="26"/>
          <w:sz w:val="36"/>
        </w:rPr>
        <w:t>33</w:t>
      </w:r>
      <w:r w:rsidR="00546677" w:rsidRPr="00A8582D">
        <w:rPr>
          <w:rFonts w:hint="eastAsia"/>
          <w:b/>
          <w:bCs/>
          <w:caps/>
          <w:spacing w:val="24"/>
          <w:position w:val="26"/>
          <w:sz w:val="36"/>
        </w:rPr>
        <w:t>7</w:t>
      </w:r>
      <w:r w:rsidRPr="00A8582D">
        <w:rPr>
          <w:rFonts w:hint="eastAsia"/>
          <w:b/>
          <w:bCs/>
          <w:caps/>
          <w:position w:val="26"/>
          <w:sz w:val="36"/>
        </w:rPr>
        <w:t>號</w:t>
      </w:r>
    </w:p>
    <w:p w:rsidR="00004B55" w:rsidRPr="00A8582D" w:rsidRDefault="00004B55">
      <w:pPr>
        <w:jc w:val="right"/>
      </w:pPr>
      <w:r w:rsidRPr="00A8582D">
        <w:rPr>
          <w:rFonts w:hint="eastAsia"/>
        </w:rPr>
        <w:t>中華民國</w:t>
      </w:r>
      <w:r w:rsidR="003D4CF6" w:rsidRPr="00A8582D">
        <w:rPr>
          <w:rFonts w:hint="eastAsia"/>
        </w:rPr>
        <w:t>106</w:t>
      </w:r>
      <w:r w:rsidRPr="00A8582D">
        <w:rPr>
          <w:rFonts w:hint="eastAsia"/>
        </w:rPr>
        <w:t>年</w:t>
      </w:r>
      <w:r w:rsidR="00106BDB" w:rsidRPr="00A8582D">
        <w:t>11</w:t>
      </w:r>
      <w:r w:rsidR="00251869" w:rsidRPr="00A8582D">
        <w:t>月</w:t>
      </w:r>
      <w:r w:rsidR="00106BDB" w:rsidRPr="00A8582D">
        <w:rPr>
          <w:rFonts w:hint="eastAsia"/>
        </w:rPr>
        <w:t>22</w:t>
      </w:r>
      <w:r w:rsidRPr="00A8582D">
        <w:rPr>
          <w:rFonts w:hint="eastAsia"/>
        </w:rPr>
        <w:t>日（星期三）</w:t>
      </w:r>
    </w:p>
    <w:p w:rsidR="00004B55" w:rsidRPr="00A8582D" w:rsidRDefault="00004B55" w:rsidP="003E0F25">
      <w:pPr>
        <w:spacing w:afterLines="50" w:after="120" w:line="240" w:lineRule="exact"/>
        <w:jc w:val="left"/>
        <w:rPr>
          <w:sz w:val="56"/>
        </w:rPr>
      </w:pPr>
      <w:r w:rsidRPr="00A8582D">
        <w:rPr>
          <w:rFonts w:hint="eastAsia"/>
          <w:b/>
          <w:spacing w:val="-100"/>
          <w:sz w:val="56"/>
        </w:rPr>
        <w:t>﹏﹏﹏﹏﹏﹏﹏﹏﹏﹏﹏﹏﹏﹏﹏﹏﹏﹏﹏﹏﹏﹏﹏</w:t>
      </w:r>
    </w:p>
    <w:p w:rsidR="00004B55" w:rsidRPr="00A8582D" w:rsidRDefault="00004B55" w:rsidP="00261EA2">
      <w:pPr>
        <w:tabs>
          <w:tab w:val="left" w:pos="142"/>
          <w:tab w:val="left" w:pos="3600"/>
          <w:tab w:val="left" w:pos="3960"/>
        </w:tabs>
        <w:spacing w:beforeLines="100" w:before="240" w:afterLines="50" w:after="120" w:line="240" w:lineRule="auto"/>
        <w:jc w:val="center"/>
        <w:rPr>
          <w:b/>
          <w:caps/>
          <w:sz w:val="48"/>
        </w:rPr>
      </w:pPr>
      <w:r w:rsidRPr="00A8582D">
        <w:rPr>
          <w:rFonts w:hint="eastAsia"/>
          <w:b/>
          <w:caps/>
          <w:sz w:val="48"/>
        </w:rPr>
        <w:t xml:space="preserve">目　　</w:t>
      </w:r>
      <w:r w:rsidR="006E6406" w:rsidRPr="00A8582D">
        <w:rPr>
          <w:rFonts w:hint="eastAsia"/>
          <w:b/>
          <w:caps/>
          <w:sz w:val="48"/>
        </w:rPr>
        <w:t>次</w:t>
      </w:r>
    </w:p>
    <w:p w:rsidR="00004B55" w:rsidRPr="00A8582D" w:rsidRDefault="00004B55" w:rsidP="0069511E">
      <w:pPr>
        <w:pStyle w:val="aff5"/>
        <w:numPr>
          <w:ilvl w:val="0"/>
          <w:numId w:val="2"/>
        </w:numPr>
        <w:spacing w:beforeLines="30" w:before="72" w:afterLines="30" w:after="72"/>
        <w:ind w:leftChars="0"/>
        <w:rPr>
          <w:b/>
          <w:bCs/>
          <w:sz w:val="36"/>
        </w:rPr>
      </w:pPr>
      <w:r w:rsidRPr="00A8582D">
        <w:rPr>
          <w:rFonts w:hint="eastAsia"/>
          <w:b/>
          <w:bCs/>
          <w:sz w:val="36"/>
        </w:rPr>
        <w:t>總統令</w:t>
      </w:r>
    </w:p>
    <w:p w:rsidR="0069511E" w:rsidRPr="00A8582D" w:rsidRDefault="0069511E" w:rsidP="00796F9A">
      <w:pPr>
        <w:spacing w:beforeLines="50" w:before="120" w:afterLines="50" w:after="120" w:line="400" w:lineRule="exact"/>
        <w:ind w:left="278"/>
        <w:rPr>
          <w:sz w:val="32"/>
        </w:rPr>
      </w:pPr>
      <w:r w:rsidRPr="00A8582D">
        <w:rPr>
          <w:rFonts w:hint="eastAsia"/>
          <w:sz w:val="32"/>
        </w:rPr>
        <w:t>一、公布</w:t>
      </w:r>
      <w:r w:rsidRPr="00A8582D">
        <w:rPr>
          <w:sz w:val="32"/>
        </w:rPr>
        <w:t>預算</w:t>
      </w:r>
    </w:p>
    <w:p w:rsidR="0069511E" w:rsidRPr="00A8582D" w:rsidRDefault="0069511E" w:rsidP="00796F9A">
      <w:pPr>
        <w:pStyle w:val="af0"/>
        <w:spacing w:line="440" w:lineRule="exact"/>
        <w:ind w:leftChars="335" w:left="938"/>
        <w:jc w:val="left"/>
      </w:pPr>
      <w:r w:rsidRPr="00A8582D">
        <w:rPr>
          <w:rFonts w:hint="eastAsia"/>
        </w:rPr>
        <w:t>公</w:t>
      </w:r>
      <w:r w:rsidRPr="00A8582D">
        <w:t>布</w:t>
      </w:r>
      <w:r w:rsidRPr="00A8582D">
        <w:rPr>
          <w:rFonts w:hint="eastAsia"/>
        </w:rPr>
        <w:t>財團法人臺港經濟文化合作策進會</w:t>
      </w:r>
      <w:r w:rsidRPr="00A8582D">
        <w:t>106</w:t>
      </w:r>
      <w:r w:rsidRPr="00A8582D">
        <w:rPr>
          <w:rFonts w:hint="eastAsia"/>
        </w:rPr>
        <w:t>年度</w:t>
      </w:r>
    </w:p>
    <w:p w:rsidR="0069511E" w:rsidRPr="00A8582D" w:rsidRDefault="0069511E" w:rsidP="00796F9A">
      <w:pPr>
        <w:pStyle w:val="af0"/>
        <w:spacing w:line="440" w:lineRule="exact"/>
        <w:ind w:leftChars="335" w:left="938"/>
      </w:pPr>
      <w:r w:rsidRPr="00A8582D">
        <w:rPr>
          <w:rFonts w:hint="eastAsia"/>
        </w:rPr>
        <w:t>預算…</w:t>
      </w:r>
      <w:r w:rsidR="009A4BAD" w:rsidRPr="00A8582D">
        <w:rPr>
          <w:rFonts w:hint="eastAsia"/>
        </w:rPr>
        <w:t>………………</w:t>
      </w:r>
      <w:r w:rsidRPr="00A8582D">
        <w:rPr>
          <w:rFonts w:hint="eastAsia"/>
        </w:rPr>
        <w:t>……………………………………</w:t>
      </w:r>
      <w:r w:rsidR="007A6B9B" w:rsidRPr="00A8582D">
        <w:t>3</w:t>
      </w:r>
    </w:p>
    <w:p w:rsidR="00004B55" w:rsidRPr="00A8582D" w:rsidRDefault="0069511E" w:rsidP="00796F9A">
      <w:pPr>
        <w:spacing w:beforeLines="50" w:before="120" w:afterLines="50" w:after="120" w:line="400" w:lineRule="exact"/>
        <w:ind w:left="278"/>
        <w:rPr>
          <w:sz w:val="32"/>
        </w:rPr>
      </w:pPr>
      <w:r w:rsidRPr="00A8582D">
        <w:rPr>
          <w:rFonts w:hint="eastAsia"/>
          <w:sz w:val="32"/>
        </w:rPr>
        <w:t>二</w:t>
      </w:r>
      <w:r w:rsidR="00004B55" w:rsidRPr="00A8582D">
        <w:rPr>
          <w:rFonts w:hint="eastAsia"/>
          <w:sz w:val="32"/>
        </w:rPr>
        <w:t>、公布法律</w:t>
      </w:r>
    </w:p>
    <w:p w:rsidR="00F8769D" w:rsidRPr="00A8582D" w:rsidRDefault="00F8769D" w:rsidP="00796F9A">
      <w:pPr>
        <w:pStyle w:val="af0"/>
        <w:spacing w:line="440" w:lineRule="exact"/>
        <w:ind w:leftChars="250" w:left="700"/>
      </w:pPr>
      <w:r w:rsidRPr="00A8582D">
        <w:rPr>
          <w:rFonts w:hint="eastAsia"/>
        </w:rPr>
        <w:t>(</w:t>
      </w:r>
      <w:r w:rsidRPr="00A8582D">
        <w:rPr>
          <w:rFonts w:hint="eastAsia"/>
        </w:rPr>
        <w:t>一</w:t>
      </w:r>
      <w:r w:rsidRPr="00A8582D">
        <w:rPr>
          <w:rFonts w:hint="eastAsia"/>
        </w:rPr>
        <w:t>)</w:t>
      </w:r>
      <w:r w:rsidR="00877059" w:rsidRPr="00A8582D">
        <w:rPr>
          <w:rFonts w:hint="eastAsia"/>
          <w:szCs w:val="32"/>
        </w:rPr>
        <w:t>制定</w:t>
      </w:r>
      <w:r w:rsidR="00E962A5" w:rsidRPr="00A8582D">
        <w:rPr>
          <w:rFonts w:hint="eastAsia"/>
          <w:szCs w:val="32"/>
        </w:rPr>
        <w:t>外國專業人才延攬及僱用法</w:t>
      </w:r>
      <w:r w:rsidRPr="00A8582D">
        <w:rPr>
          <w:rFonts w:hint="eastAsia"/>
        </w:rPr>
        <w:t>……………………</w:t>
      </w:r>
      <w:r w:rsidR="007A6B9B" w:rsidRPr="00A8582D">
        <w:t>3</w:t>
      </w:r>
    </w:p>
    <w:p w:rsidR="00BD17DA" w:rsidRPr="00A8582D" w:rsidRDefault="00BD17DA" w:rsidP="00796F9A">
      <w:pPr>
        <w:pStyle w:val="af0"/>
        <w:spacing w:beforeLines="25" w:before="60" w:line="440" w:lineRule="exact"/>
        <w:ind w:leftChars="250" w:left="700"/>
      </w:pPr>
      <w:r w:rsidRPr="00A8582D">
        <w:rPr>
          <w:rFonts w:hint="eastAsia"/>
        </w:rPr>
        <w:t>(</w:t>
      </w:r>
      <w:r w:rsidRPr="00A8582D">
        <w:rPr>
          <w:rFonts w:hint="eastAsia"/>
        </w:rPr>
        <w:t>二</w:t>
      </w:r>
      <w:r w:rsidRPr="00A8582D">
        <w:rPr>
          <w:rFonts w:hint="eastAsia"/>
        </w:rPr>
        <w:t>)</w:t>
      </w:r>
      <w:r w:rsidRPr="00A8582D">
        <w:rPr>
          <w:rFonts w:hint="eastAsia"/>
        </w:rPr>
        <w:t>增訂貨物稅條例條文………………………………</w:t>
      </w:r>
      <w:r w:rsidR="003A7948" w:rsidRPr="00A8582D">
        <w:t>11</w:t>
      </w:r>
    </w:p>
    <w:p w:rsidR="00F8769D" w:rsidRPr="00A8582D" w:rsidRDefault="00F8769D" w:rsidP="00796F9A">
      <w:pPr>
        <w:pStyle w:val="af0"/>
        <w:spacing w:beforeLines="25" w:before="60" w:line="440" w:lineRule="exact"/>
        <w:ind w:leftChars="250" w:left="700"/>
      </w:pPr>
      <w:r w:rsidRPr="00A8582D">
        <w:rPr>
          <w:rFonts w:hint="eastAsia"/>
        </w:rPr>
        <w:t>(</w:t>
      </w:r>
      <w:r w:rsidR="00BD17DA" w:rsidRPr="00A8582D">
        <w:rPr>
          <w:rFonts w:hint="eastAsia"/>
        </w:rPr>
        <w:t>三</w:t>
      </w:r>
      <w:r w:rsidRPr="00A8582D">
        <w:rPr>
          <w:rFonts w:hint="eastAsia"/>
        </w:rPr>
        <w:t>)</w:t>
      </w:r>
      <w:r w:rsidR="00B54838" w:rsidRPr="00A8582D">
        <w:rPr>
          <w:rFonts w:hint="eastAsia"/>
          <w:spacing w:val="-4"/>
        </w:rPr>
        <w:t>增訂並修正外交部及駐外館處文件證明條例條文</w:t>
      </w:r>
      <w:r w:rsidRPr="00A8582D">
        <w:rPr>
          <w:rFonts w:hint="eastAsia"/>
        </w:rPr>
        <w:t>…</w:t>
      </w:r>
      <w:r w:rsidR="003A7948" w:rsidRPr="00A8582D">
        <w:rPr>
          <w:rFonts w:hint="eastAsia"/>
        </w:rPr>
        <w:t>12</w:t>
      </w:r>
    </w:p>
    <w:p w:rsidR="00BD17DA" w:rsidRPr="00A8582D" w:rsidRDefault="00BD17DA" w:rsidP="00796F9A">
      <w:pPr>
        <w:pStyle w:val="af0"/>
        <w:spacing w:beforeLines="25" w:before="60" w:line="440" w:lineRule="exact"/>
        <w:ind w:leftChars="250" w:left="700"/>
      </w:pPr>
      <w:r w:rsidRPr="00A8582D">
        <w:rPr>
          <w:rFonts w:hint="eastAsia"/>
        </w:rPr>
        <w:t>(</w:t>
      </w:r>
      <w:r w:rsidRPr="00A8582D">
        <w:rPr>
          <w:rFonts w:hint="eastAsia"/>
        </w:rPr>
        <w:t>四</w:t>
      </w:r>
      <w:r w:rsidRPr="00A8582D">
        <w:rPr>
          <w:rFonts w:hint="eastAsia"/>
        </w:rPr>
        <w:t>)</w:t>
      </w:r>
      <w:r w:rsidRPr="00A8582D">
        <w:rPr>
          <w:rFonts w:hint="eastAsia"/>
        </w:rPr>
        <w:t>增訂、刪除並修正產業創新條例條文………………</w:t>
      </w:r>
      <w:r w:rsidR="003A7948" w:rsidRPr="00A8582D">
        <w:rPr>
          <w:rFonts w:hint="eastAsia"/>
        </w:rPr>
        <w:t>13</w:t>
      </w:r>
    </w:p>
    <w:p w:rsidR="00004B55" w:rsidRPr="00A8582D" w:rsidRDefault="00004B55" w:rsidP="00796F9A">
      <w:pPr>
        <w:pStyle w:val="af0"/>
        <w:spacing w:beforeLines="25" w:before="60" w:line="440" w:lineRule="exact"/>
        <w:ind w:leftChars="250" w:left="700"/>
        <w:rPr>
          <w:spacing w:val="-2"/>
        </w:rPr>
      </w:pPr>
      <w:r w:rsidRPr="00A8582D">
        <w:rPr>
          <w:rFonts w:hint="eastAsia"/>
        </w:rPr>
        <w:t>(</w:t>
      </w:r>
      <w:r w:rsidR="00BD17DA" w:rsidRPr="00A8582D">
        <w:rPr>
          <w:rFonts w:hint="eastAsia"/>
        </w:rPr>
        <w:t>五</w:t>
      </w:r>
      <w:r w:rsidRPr="00A8582D">
        <w:rPr>
          <w:rFonts w:hint="eastAsia"/>
        </w:rPr>
        <w:t>)</w:t>
      </w:r>
      <w:r w:rsidR="00A47C37" w:rsidRPr="00A8582D">
        <w:rPr>
          <w:rFonts w:hint="eastAsia"/>
          <w:spacing w:val="-2"/>
        </w:rPr>
        <w:t>刪除交通部組織法條文</w:t>
      </w:r>
      <w:r w:rsidRPr="00A8582D">
        <w:rPr>
          <w:rFonts w:hint="eastAsia"/>
          <w:spacing w:val="-2"/>
        </w:rPr>
        <w:t>…</w:t>
      </w:r>
      <w:r w:rsidR="00A47C37" w:rsidRPr="00A8582D">
        <w:rPr>
          <w:rFonts w:hint="eastAsia"/>
          <w:spacing w:val="-2"/>
        </w:rPr>
        <w:t>……</w:t>
      </w:r>
      <w:r w:rsidR="008E03D8" w:rsidRPr="00A8582D">
        <w:rPr>
          <w:rFonts w:hint="eastAsia"/>
          <w:spacing w:val="-2"/>
        </w:rPr>
        <w:t>…</w:t>
      </w:r>
      <w:r w:rsidRPr="00A8582D">
        <w:rPr>
          <w:rFonts w:hint="eastAsia"/>
          <w:spacing w:val="-2"/>
        </w:rPr>
        <w:t>……………………</w:t>
      </w:r>
      <w:r w:rsidR="001D5DB0" w:rsidRPr="00A8582D">
        <w:rPr>
          <w:rFonts w:hint="eastAsia"/>
          <w:spacing w:val="-2"/>
        </w:rPr>
        <w:t>30</w:t>
      </w:r>
    </w:p>
    <w:p w:rsidR="00BD17DA" w:rsidRPr="00A8582D" w:rsidRDefault="00BD17DA" w:rsidP="00796F9A">
      <w:pPr>
        <w:pStyle w:val="af0"/>
        <w:spacing w:beforeLines="25" w:before="60" w:line="440" w:lineRule="exact"/>
        <w:ind w:leftChars="250" w:left="700"/>
        <w:rPr>
          <w:spacing w:val="-2"/>
        </w:rPr>
      </w:pPr>
      <w:r w:rsidRPr="00A8582D">
        <w:rPr>
          <w:rFonts w:hint="eastAsia"/>
        </w:rPr>
        <w:t>(</w:t>
      </w:r>
      <w:r w:rsidRPr="00A8582D">
        <w:rPr>
          <w:rFonts w:hint="eastAsia"/>
        </w:rPr>
        <w:t>六</w:t>
      </w:r>
      <w:r w:rsidRPr="00A8582D">
        <w:rPr>
          <w:rFonts w:hint="eastAsia"/>
        </w:rPr>
        <w:t>)</w:t>
      </w:r>
      <w:r w:rsidRPr="00A8582D">
        <w:rPr>
          <w:rFonts w:hint="eastAsia"/>
          <w:spacing w:val="-2"/>
        </w:rPr>
        <w:t>修正災害防救法條文………………………………</w:t>
      </w:r>
      <w:r w:rsidR="001D5DB0" w:rsidRPr="00A8582D">
        <w:rPr>
          <w:rFonts w:hint="eastAsia"/>
          <w:spacing w:val="-2"/>
        </w:rPr>
        <w:t>31</w:t>
      </w:r>
    </w:p>
    <w:p w:rsidR="00BD17DA" w:rsidRPr="00A8582D" w:rsidRDefault="00BD17DA" w:rsidP="00796F9A">
      <w:pPr>
        <w:pStyle w:val="af0"/>
        <w:spacing w:beforeLines="25" w:before="60" w:line="440" w:lineRule="exact"/>
        <w:ind w:leftChars="250" w:left="700"/>
        <w:jc w:val="left"/>
        <w:rPr>
          <w:spacing w:val="-2"/>
        </w:rPr>
      </w:pPr>
      <w:r w:rsidRPr="00A8582D">
        <w:rPr>
          <w:rFonts w:hint="eastAsia"/>
        </w:rPr>
        <w:t>(</w:t>
      </w:r>
      <w:r w:rsidRPr="00A8582D">
        <w:rPr>
          <w:rFonts w:hint="eastAsia"/>
        </w:rPr>
        <w:t>七</w:t>
      </w:r>
      <w:r w:rsidRPr="00A8582D">
        <w:rPr>
          <w:rFonts w:hint="eastAsia"/>
        </w:rPr>
        <w:t>)</w:t>
      </w:r>
      <w:r w:rsidRPr="00A8582D">
        <w:rPr>
          <w:rFonts w:hint="eastAsia"/>
          <w:spacing w:val="-2"/>
        </w:rPr>
        <w:t>修正海關進口稅則部分稅則…………………………</w:t>
      </w:r>
      <w:r w:rsidR="00796F9A" w:rsidRPr="00A8582D">
        <w:rPr>
          <w:rFonts w:hint="eastAsia"/>
          <w:spacing w:val="-2"/>
        </w:rPr>
        <w:t>33</w:t>
      </w:r>
    </w:p>
    <w:p w:rsidR="00613C14" w:rsidRPr="00A8582D" w:rsidRDefault="00613C14" w:rsidP="00796F9A">
      <w:pPr>
        <w:pStyle w:val="af0"/>
        <w:spacing w:beforeLines="25" w:before="60" w:line="440" w:lineRule="exact"/>
        <w:ind w:leftChars="250" w:left="700"/>
        <w:jc w:val="left"/>
      </w:pPr>
      <w:r w:rsidRPr="00A8582D">
        <w:rPr>
          <w:rFonts w:hint="eastAsia"/>
        </w:rPr>
        <w:t>(</w:t>
      </w:r>
      <w:r w:rsidRPr="00A8582D">
        <w:rPr>
          <w:rFonts w:hint="eastAsia"/>
        </w:rPr>
        <w:t>八</w:t>
      </w:r>
      <w:r w:rsidRPr="00A8582D">
        <w:rPr>
          <w:rFonts w:hint="eastAsia"/>
        </w:rPr>
        <w:t>)</w:t>
      </w:r>
      <w:r w:rsidRPr="00A8582D">
        <w:rPr>
          <w:rFonts w:hint="eastAsia"/>
          <w:spacing w:val="-2"/>
        </w:rPr>
        <w:t>修正海關進口稅則部分稅則…………………………</w:t>
      </w:r>
      <w:r w:rsidR="00796F9A" w:rsidRPr="00A8582D">
        <w:rPr>
          <w:rFonts w:hint="eastAsia"/>
          <w:spacing w:val="-2"/>
        </w:rPr>
        <w:t>33</w:t>
      </w:r>
    </w:p>
    <w:p w:rsidR="007F2500" w:rsidRPr="00A8582D" w:rsidRDefault="007F2500" w:rsidP="00796F9A">
      <w:pPr>
        <w:pStyle w:val="af0"/>
        <w:spacing w:beforeLines="25" w:before="60" w:line="440" w:lineRule="exact"/>
        <w:ind w:leftChars="250" w:left="700"/>
      </w:pPr>
      <w:r w:rsidRPr="00A8582D">
        <w:rPr>
          <w:rFonts w:hint="eastAsia"/>
        </w:rPr>
        <w:t>(</w:t>
      </w:r>
      <w:r w:rsidR="00613C14" w:rsidRPr="00A8582D">
        <w:rPr>
          <w:rFonts w:hint="eastAsia"/>
        </w:rPr>
        <w:t>九</w:t>
      </w:r>
      <w:r w:rsidRPr="00A8582D">
        <w:rPr>
          <w:rFonts w:hint="eastAsia"/>
        </w:rPr>
        <w:t>)</w:t>
      </w:r>
      <w:r w:rsidR="00677139" w:rsidRPr="00A8582D">
        <w:rPr>
          <w:rFonts w:hint="eastAsia"/>
        </w:rPr>
        <w:t>廢止交通部基隆港務局組織條例</w:t>
      </w:r>
      <w:r w:rsidRPr="00A8582D">
        <w:rPr>
          <w:rFonts w:hint="eastAsia"/>
        </w:rPr>
        <w:t>…………………</w:t>
      </w:r>
      <w:r w:rsidR="00796F9A" w:rsidRPr="00A8582D">
        <w:rPr>
          <w:rFonts w:hint="eastAsia"/>
        </w:rPr>
        <w:t>34</w:t>
      </w:r>
    </w:p>
    <w:p w:rsidR="007F2500" w:rsidRPr="00A8582D" w:rsidRDefault="007F2500" w:rsidP="00796F9A">
      <w:pPr>
        <w:pStyle w:val="af0"/>
        <w:spacing w:beforeLines="25" w:before="60" w:line="440" w:lineRule="exact"/>
        <w:ind w:leftChars="250" w:left="700"/>
      </w:pPr>
      <w:r w:rsidRPr="00A8582D">
        <w:rPr>
          <w:rFonts w:hint="eastAsia"/>
        </w:rPr>
        <w:t>(</w:t>
      </w:r>
      <w:r w:rsidR="00613C14" w:rsidRPr="00A8582D">
        <w:rPr>
          <w:rFonts w:hint="eastAsia"/>
        </w:rPr>
        <w:t>十</w:t>
      </w:r>
      <w:r w:rsidRPr="00A8582D">
        <w:rPr>
          <w:rFonts w:hint="eastAsia"/>
        </w:rPr>
        <w:t>)</w:t>
      </w:r>
      <w:r w:rsidR="00677139" w:rsidRPr="00A8582D">
        <w:rPr>
          <w:rFonts w:hint="eastAsia"/>
        </w:rPr>
        <w:t>廢止交通部</w:t>
      </w:r>
      <w:r w:rsidR="00064A10" w:rsidRPr="00A8582D">
        <w:rPr>
          <w:rFonts w:hint="eastAsia"/>
        </w:rPr>
        <w:t>臺中</w:t>
      </w:r>
      <w:r w:rsidR="00677139" w:rsidRPr="00A8582D">
        <w:rPr>
          <w:rFonts w:hint="eastAsia"/>
        </w:rPr>
        <w:t>港務局組織條例</w:t>
      </w:r>
      <w:r w:rsidRPr="00A8582D">
        <w:rPr>
          <w:rFonts w:hint="eastAsia"/>
        </w:rPr>
        <w:t>…………………</w:t>
      </w:r>
      <w:r w:rsidR="00796F9A" w:rsidRPr="00A8582D">
        <w:rPr>
          <w:rFonts w:hint="eastAsia"/>
        </w:rPr>
        <w:t>34</w:t>
      </w:r>
    </w:p>
    <w:p w:rsidR="00004B55" w:rsidRPr="00A8582D" w:rsidRDefault="00004B55" w:rsidP="00796F9A">
      <w:pPr>
        <w:pStyle w:val="af0"/>
        <w:spacing w:beforeLines="25" w:before="60" w:line="440" w:lineRule="exact"/>
        <w:ind w:leftChars="250" w:left="700"/>
      </w:pPr>
      <w:r w:rsidRPr="00A8582D">
        <w:rPr>
          <w:rFonts w:hint="eastAsia"/>
        </w:rPr>
        <w:t>(</w:t>
      </w:r>
      <w:r w:rsidR="00BD17DA" w:rsidRPr="00A8582D">
        <w:rPr>
          <w:rFonts w:hint="eastAsia"/>
        </w:rPr>
        <w:t>十</w:t>
      </w:r>
      <w:r w:rsidR="00613C14" w:rsidRPr="00A8582D">
        <w:rPr>
          <w:rFonts w:hint="eastAsia"/>
        </w:rPr>
        <w:t>一</w:t>
      </w:r>
      <w:r w:rsidRPr="00A8582D">
        <w:rPr>
          <w:rFonts w:hint="eastAsia"/>
        </w:rPr>
        <w:t>)</w:t>
      </w:r>
      <w:r w:rsidR="00677139" w:rsidRPr="00A8582D">
        <w:rPr>
          <w:rFonts w:hint="eastAsia"/>
        </w:rPr>
        <w:t>廢止交通部</w:t>
      </w:r>
      <w:r w:rsidR="00064A10" w:rsidRPr="00A8582D">
        <w:rPr>
          <w:rFonts w:hint="eastAsia"/>
        </w:rPr>
        <w:t>高雄</w:t>
      </w:r>
      <w:r w:rsidR="00677139" w:rsidRPr="00A8582D">
        <w:rPr>
          <w:rFonts w:hint="eastAsia"/>
        </w:rPr>
        <w:t>港務局組織條例</w:t>
      </w:r>
      <w:r w:rsidRPr="00A8582D">
        <w:rPr>
          <w:rFonts w:hint="eastAsia"/>
        </w:rPr>
        <w:t>………………</w:t>
      </w:r>
      <w:r w:rsidR="00796F9A" w:rsidRPr="00A8582D">
        <w:rPr>
          <w:rFonts w:hint="eastAsia"/>
        </w:rPr>
        <w:t>34</w:t>
      </w:r>
    </w:p>
    <w:p w:rsidR="00677139" w:rsidRPr="00A8582D" w:rsidRDefault="00677139" w:rsidP="00796F9A">
      <w:pPr>
        <w:pStyle w:val="af0"/>
        <w:spacing w:beforeLines="25" w:before="60" w:line="440" w:lineRule="exact"/>
        <w:ind w:leftChars="250" w:left="700"/>
      </w:pPr>
      <w:r w:rsidRPr="00A8582D">
        <w:rPr>
          <w:rFonts w:hint="eastAsia"/>
        </w:rPr>
        <w:t>(</w:t>
      </w:r>
      <w:r w:rsidR="00BD17DA" w:rsidRPr="00A8582D">
        <w:rPr>
          <w:rFonts w:hint="eastAsia"/>
        </w:rPr>
        <w:t>十</w:t>
      </w:r>
      <w:r w:rsidR="00613C14" w:rsidRPr="00A8582D">
        <w:rPr>
          <w:rFonts w:hint="eastAsia"/>
        </w:rPr>
        <w:t>二</w:t>
      </w:r>
      <w:r w:rsidR="00613C14" w:rsidRPr="00A8582D">
        <w:rPr>
          <w:rFonts w:hint="eastAsia"/>
        </w:rPr>
        <w:t>)</w:t>
      </w:r>
      <w:r w:rsidRPr="00A8582D">
        <w:rPr>
          <w:rFonts w:hint="eastAsia"/>
        </w:rPr>
        <w:t>廢止交通部</w:t>
      </w:r>
      <w:r w:rsidR="00064A10" w:rsidRPr="00A8582D">
        <w:rPr>
          <w:rFonts w:hint="eastAsia"/>
        </w:rPr>
        <w:t>花蓮</w:t>
      </w:r>
      <w:r w:rsidRPr="00A8582D">
        <w:rPr>
          <w:rFonts w:hint="eastAsia"/>
        </w:rPr>
        <w:t>港務局組織條例………………</w:t>
      </w:r>
      <w:r w:rsidR="00796F9A" w:rsidRPr="00A8582D">
        <w:rPr>
          <w:rFonts w:hint="eastAsia"/>
        </w:rPr>
        <w:t>34</w:t>
      </w:r>
    </w:p>
    <w:p w:rsidR="004557C6" w:rsidRPr="00A8582D" w:rsidRDefault="00796F9A" w:rsidP="00796F9A">
      <w:pPr>
        <w:spacing w:beforeLines="20" w:before="48" w:line="440" w:lineRule="exact"/>
        <w:ind w:leftChars="100" w:left="280"/>
        <w:jc w:val="left"/>
        <w:rPr>
          <w:sz w:val="32"/>
        </w:rPr>
      </w:pPr>
      <w:r w:rsidRPr="00A8582D">
        <w:rPr>
          <w:rFonts w:hint="eastAsia"/>
          <w:sz w:val="32"/>
        </w:rPr>
        <w:lastRenderedPageBreak/>
        <w:t>三</w:t>
      </w:r>
      <w:r w:rsidR="004557C6" w:rsidRPr="00A8582D">
        <w:rPr>
          <w:sz w:val="32"/>
        </w:rPr>
        <w:t>、公告決算</w:t>
      </w:r>
    </w:p>
    <w:p w:rsidR="00B54838" w:rsidRPr="00A8582D" w:rsidRDefault="004557C6" w:rsidP="00796F9A">
      <w:pPr>
        <w:pStyle w:val="af0"/>
        <w:spacing w:line="440" w:lineRule="exact"/>
        <w:ind w:leftChars="330" w:left="924" w:rightChars="134" w:right="375"/>
        <w:rPr>
          <w:spacing w:val="-8"/>
          <w:szCs w:val="32"/>
        </w:rPr>
      </w:pPr>
      <w:r w:rsidRPr="00A8582D">
        <w:rPr>
          <w:rFonts w:hint="eastAsia"/>
          <w:spacing w:val="-8"/>
          <w:szCs w:val="32"/>
        </w:rPr>
        <w:t>公告中華民國</w:t>
      </w:r>
      <w:r w:rsidRPr="00A8582D">
        <w:rPr>
          <w:rFonts w:hint="eastAsia"/>
          <w:spacing w:val="-8"/>
          <w:szCs w:val="32"/>
        </w:rPr>
        <w:t>104</w:t>
      </w:r>
      <w:r w:rsidRPr="00A8582D">
        <w:rPr>
          <w:rFonts w:hint="eastAsia"/>
          <w:spacing w:val="-8"/>
          <w:szCs w:val="32"/>
        </w:rPr>
        <w:t>年度中央政府總決算審核報告最終審定數額表</w:t>
      </w:r>
      <w:r w:rsidR="00393F92" w:rsidRPr="00A8582D">
        <w:rPr>
          <w:rFonts w:hint="eastAsia"/>
          <w:spacing w:val="-8"/>
          <w:szCs w:val="32"/>
        </w:rPr>
        <w:t>及</w:t>
      </w:r>
      <w:r w:rsidR="001506A5" w:rsidRPr="00A8582D">
        <w:rPr>
          <w:rFonts w:hint="eastAsia"/>
          <w:spacing w:val="-8"/>
          <w:szCs w:val="32"/>
        </w:rPr>
        <w:t>中央政府流域綜合治理計畫第</w:t>
      </w:r>
      <w:r w:rsidR="001506A5" w:rsidRPr="00A8582D">
        <w:rPr>
          <w:rFonts w:hint="eastAsia"/>
          <w:spacing w:val="-8"/>
          <w:szCs w:val="32"/>
        </w:rPr>
        <w:t>1</w:t>
      </w:r>
      <w:r w:rsidR="001506A5" w:rsidRPr="00A8582D">
        <w:rPr>
          <w:rFonts w:hint="eastAsia"/>
          <w:spacing w:val="-8"/>
          <w:szCs w:val="32"/>
        </w:rPr>
        <w:t>期特別決算審核報告</w:t>
      </w:r>
      <w:r w:rsidR="001506A5" w:rsidRPr="00A8582D">
        <w:rPr>
          <w:rFonts w:hint="eastAsia"/>
          <w:spacing w:val="-8"/>
          <w:szCs w:val="32"/>
        </w:rPr>
        <w:t>(</w:t>
      </w:r>
      <w:r w:rsidR="001506A5" w:rsidRPr="00A8582D">
        <w:rPr>
          <w:rFonts w:hint="eastAsia"/>
          <w:spacing w:val="-8"/>
          <w:szCs w:val="32"/>
        </w:rPr>
        <w:t>中華民國</w:t>
      </w:r>
      <w:r w:rsidR="001506A5" w:rsidRPr="00A8582D">
        <w:rPr>
          <w:rFonts w:hint="eastAsia"/>
          <w:spacing w:val="-8"/>
          <w:szCs w:val="32"/>
        </w:rPr>
        <w:t>103</w:t>
      </w:r>
      <w:r w:rsidR="001506A5" w:rsidRPr="00A8582D">
        <w:rPr>
          <w:rFonts w:hint="eastAsia"/>
          <w:spacing w:val="-8"/>
          <w:szCs w:val="32"/>
        </w:rPr>
        <w:t>年度至</w:t>
      </w:r>
      <w:r w:rsidR="001506A5" w:rsidRPr="00A8582D">
        <w:rPr>
          <w:rFonts w:hint="eastAsia"/>
          <w:spacing w:val="-8"/>
          <w:szCs w:val="32"/>
        </w:rPr>
        <w:t>104</w:t>
      </w:r>
      <w:r w:rsidR="001506A5" w:rsidRPr="00A8582D">
        <w:rPr>
          <w:rFonts w:hint="eastAsia"/>
          <w:spacing w:val="-8"/>
          <w:szCs w:val="32"/>
        </w:rPr>
        <w:t>年度</w:t>
      </w:r>
      <w:r w:rsidR="001506A5" w:rsidRPr="00A8582D">
        <w:rPr>
          <w:rFonts w:hint="eastAsia"/>
          <w:spacing w:val="-8"/>
          <w:szCs w:val="32"/>
        </w:rPr>
        <w:t>)</w:t>
      </w:r>
      <w:r w:rsidR="001506A5" w:rsidRPr="00A8582D">
        <w:rPr>
          <w:rFonts w:hint="eastAsia"/>
          <w:spacing w:val="-8"/>
          <w:szCs w:val="32"/>
        </w:rPr>
        <w:t>最終審定</w:t>
      </w:r>
    </w:p>
    <w:p w:rsidR="001506A5" w:rsidRPr="00A8582D" w:rsidRDefault="00B54838" w:rsidP="00796F9A">
      <w:pPr>
        <w:pStyle w:val="af0"/>
        <w:spacing w:line="440" w:lineRule="exact"/>
        <w:ind w:leftChars="330" w:left="924"/>
        <w:rPr>
          <w:szCs w:val="32"/>
        </w:rPr>
      </w:pPr>
      <w:r w:rsidRPr="00A8582D">
        <w:rPr>
          <w:rFonts w:hint="eastAsia"/>
        </w:rPr>
        <w:t>數額表</w:t>
      </w:r>
      <w:r w:rsidR="001506A5" w:rsidRPr="00A8582D">
        <w:rPr>
          <w:rFonts w:hint="eastAsia"/>
        </w:rPr>
        <w:t>…</w:t>
      </w:r>
      <w:r w:rsidRPr="00A8582D">
        <w:rPr>
          <w:rFonts w:hint="eastAsia"/>
        </w:rPr>
        <w:t>…</w:t>
      </w:r>
      <w:r w:rsidR="001506A5" w:rsidRPr="00A8582D">
        <w:rPr>
          <w:rFonts w:hint="eastAsia"/>
        </w:rPr>
        <w:t>……………………</w:t>
      </w:r>
      <w:r w:rsidR="001506A5" w:rsidRPr="00A8582D">
        <w:rPr>
          <w:rFonts w:hint="eastAsia"/>
          <w:bCs/>
        </w:rPr>
        <w:t>…</w:t>
      </w:r>
      <w:r w:rsidR="001506A5" w:rsidRPr="00A8582D">
        <w:rPr>
          <w:rFonts w:hint="eastAsia"/>
        </w:rPr>
        <w:t>…</w:t>
      </w:r>
      <w:r w:rsidR="001506A5" w:rsidRPr="00A8582D">
        <w:rPr>
          <w:rFonts w:hint="eastAsia"/>
          <w:bCs/>
        </w:rPr>
        <w:t>………</w:t>
      </w:r>
      <w:r w:rsidR="001506A5" w:rsidRPr="00A8582D">
        <w:rPr>
          <w:rFonts w:hint="eastAsia"/>
        </w:rPr>
        <w:t>…………</w:t>
      </w:r>
      <w:r w:rsidR="00C215CC" w:rsidRPr="00A8582D">
        <w:rPr>
          <w:rFonts w:hint="eastAsia"/>
        </w:rPr>
        <w:t>35</w:t>
      </w:r>
    </w:p>
    <w:p w:rsidR="00004B55" w:rsidRPr="00A8582D" w:rsidRDefault="00777069" w:rsidP="00796F9A">
      <w:pPr>
        <w:spacing w:beforeLines="20" w:before="48" w:line="440" w:lineRule="exact"/>
        <w:ind w:leftChars="100" w:left="280"/>
        <w:jc w:val="distribute"/>
        <w:rPr>
          <w:sz w:val="32"/>
        </w:rPr>
      </w:pPr>
      <w:r w:rsidRPr="00A8582D">
        <w:rPr>
          <w:rFonts w:hint="eastAsia"/>
          <w:sz w:val="32"/>
        </w:rPr>
        <w:t>三</w:t>
      </w:r>
      <w:r w:rsidR="00004B55" w:rsidRPr="00A8582D">
        <w:rPr>
          <w:rFonts w:hint="eastAsia"/>
          <w:sz w:val="32"/>
        </w:rPr>
        <w:t>、任免官員………………………</w:t>
      </w:r>
      <w:r w:rsidR="00004B55" w:rsidRPr="00A8582D">
        <w:rPr>
          <w:rFonts w:hint="eastAsia"/>
          <w:bCs/>
          <w:sz w:val="32"/>
        </w:rPr>
        <w:t>…</w:t>
      </w:r>
      <w:r w:rsidR="00D931C8" w:rsidRPr="00A8582D">
        <w:rPr>
          <w:rFonts w:hint="eastAsia"/>
          <w:sz w:val="32"/>
        </w:rPr>
        <w:t>…</w:t>
      </w:r>
      <w:r w:rsidR="00004B55" w:rsidRPr="00A8582D">
        <w:rPr>
          <w:rFonts w:hint="eastAsia"/>
          <w:bCs/>
          <w:sz w:val="32"/>
        </w:rPr>
        <w:t>………</w:t>
      </w:r>
      <w:r w:rsidR="00004B55" w:rsidRPr="00A8582D">
        <w:rPr>
          <w:rFonts w:hint="eastAsia"/>
          <w:sz w:val="32"/>
        </w:rPr>
        <w:t>……………</w:t>
      </w:r>
      <w:r w:rsidR="00C215CC" w:rsidRPr="00A8582D">
        <w:rPr>
          <w:rFonts w:hint="eastAsia"/>
          <w:sz w:val="32"/>
        </w:rPr>
        <w:t>38</w:t>
      </w:r>
    </w:p>
    <w:p w:rsidR="00004B55" w:rsidRPr="00A8582D" w:rsidRDefault="00004B55" w:rsidP="00796F9A">
      <w:pPr>
        <w:spacing w:beforeLines="30" w:before="72" w:afterLines="30" w:after="72" w:line="440" w:lineRule="exact"/>
        <w:rPr>
          <w:b/>
          <w:bCs/>
          <w:sz w:val="36"/>
        </w:rPr>
      </w:pPr>
      <w:r w:rsidRPr="00A8582D">
        <w:rPr>
          <w:rFonts w:hint="eastAsia"/>
          <w:b/>
          <w:bCs/>
          <w:sz w:val="36"/>
        </w:rPr>
        <w:t>貳、專載</w:t>
      </w:r>
    </w:p>
    <w:p w:rsidR="00D0192B" w:rsidRPr="00A8582D" w:rsidRDefault="004557C6" w:rsidP="00796F9A">
      <w:pPr>
        <w:spacing w:line="440" w:lineRule="exact"/>
        <w:ind w:leftChars="275" w:left="770"/>
        <w:jc w:val="distribute"/>
        <w:rPr>
          <w:sz w:val="32"/>
        </w:rPr>
      </w:pPr>
      <w:r w:rsidRPr="00A8582D">
        <w:rPr>
          <w:rFonts w:hint="eastAsia"/>
          <w:sz w:val="32"/>
        </w:rPr>
        <w:t>聖露西亞總理查士納閣下伉儷率團來訪</w:t>
      </w:r>
      <w:r w:rsidR="00D0192B" w:rsidRPr="00A8582D">
        <w:rPr>
          <w:rFonts w:hint="eastAsia"/>
          <w:sz w:val="32"/>
        </w:rPr>
        <w:t>…</w:t>
      </w:r>
      <w:r w:rsidRPr="00A8582D">
        <w:rPr>
          <w:rFonts w:hint="eastAsia"/>
          <w:sz w:val="32"/>
        </w:rPr>
        <w:t>…………</w:t>
      </w:r>
      <w:r w:rsidR="00D0192B" w:rsidRPr="00A8582D">
        <w:rPr>
          <w:rFonts w:hint="eastAsia"/>
          <w:sz w:val="32"/>
        </w:rPr>
        <w:t>…</w:t>
      </w:r>
      <w:r w:rsidR="00C215CC" w:rsidRPr="00A8582D">
        <w:rPr>
          <w:rFonts w:hint="eastAsia"/>
          <w:sz w:val="32"/>
        </w:rPr>
        <w:t>40</w:t>
      </w:r>
    </w:p>
    <w:p w:rsidR="00004B55" w:rsidRPr="00A8582D" w:rsidRDefault="00004B55" w:rsidP="00796F9A">
      <w:pPr>
        <w:spacing w:beforeLines="30" w:before="72" w:afterLines="30" w:after="72" w:line="440" w:lineRule="exact"/>
        <w:rPr>
          <w:b/>
          <w:bCs/>
          <w:sz w:val="36"/>
        </w:rPr>
      </w:pPr>
      <w:r w:rsidRPr="00A8582D">
        <w:rPr>
          <w:rFonts w:hint="eastAsia"/>
          <w:b/>
          <w:bCs/>
          <w:sz w:val="36"/>
        </w:rPr>
        <w:t>參、總統及副總統活動紀要</w:t>
      </w:r>
    </w:p>
    <w:p w:rsidR="00004B55" w:rsidRPr="00A8582D" w:rsidRDefault="00004B55" w:rsidP="00796F9A">
      <w:pPr>
        <w:spacing w:afterLines="50" w:after="120" w:line="440" w:lineRule="exact"/>
        <w:ind w:leftChars="100" w:left="280"/>
        <w:jc w:val="distribute"/>
        <w:rPr>
          <w:bCs/>
          <w:sz w:val="32"/>
        </w:rPr>
      </w:pPr>
      <w:r w:rsidRPr="00A8582D">
        <w:rPr>
          <w:rFonts w:hint="eastAsia"/>
          <w:sz w:val="32"/>
        </w:rPr>
        <w:t>一、總統活動紀要</w:t>
      </w:r>
      <w:r w:rsidRPr="00A8582D">
        <w:rPr>
          <w:rFonts w:hint="eastAsia"/>
          <w:bCs/>
          <w:sz w:val="32"/>
        </w:rPr>
        <w:t>………………………………………</w:t>
      </w:r>
      <w:r w:rsidRPr="00A8582D">
        <w:rPr>
          <w:rFonts w:hint="eastAsia"/>
          <w:sz w:val="32"/>
        </w:rPr>
        <w:t>…</w:t>
      </w:r>
      <w:r w:rsidR="005A0310" w:rsidRPr="00A8582D">
        <w:rPr>
          <w:rFonts w:hint="eastAsia"/>
          <w:bCs/>
          <w:sz w:val="32"/>
        </w:rPr>
        <w:t>41</w:t>
      </w:r>
    </w:p>
    <w:p w:rsidR="00004B55" w:rsidRPr="00A8582D" w:rsidRDefault="00004B55" w:rsidP="00796F9A">
      <w:pPr>
        <w:spacing w:afterLines="50" w:after="120" w:line="440" w:lineRule="exact"/>
        <w:ind w:leftChars="100" w:left="280"/>
        <w:jc w:val="distribute"/>
        <w:rPr>
          <w:bCs/>
          <w:sz w:val="32"/>
        </w:rPr>
      </w:pPr>
      <w:r w:rsidRPr="00A8582D">
        <w:rPr>
          <w:rFonts w:hint="eastAsia"/>
          <w:sz w:val="32"/>
        </w:rPr>
        <w:t>二、副總統活動紀要…</w:t>
      </w:r>
      <w:r w:rsidRPr="00A8582D">
        <w:rPr>
          <w:rFonts w:hint="eastAsia"/>
          <w:bCs/>
          <w:sz w:val="32"/>
        </w:rPr>
        <w:t>………………………</w:t>
      </w:r>
      <w:r w:rsidRPr="00A8582D">
        <w:rPr>
          <w:rFonts w:hint="eastAsia"/>
          <w:sz w:val="32"/>
        </w:rPr>
        <w:t>…</w:t>
      </w:r>
      <w:r w:rsidRPr="00A8582D">
        <w:rPr>
          <w:rFonts w:hint="eastAsia"/>
          <w:bCs/>
          <w:sz w:val="32"/>
        </w:rPr>
        <w:t>…………</w:t>
      </w:r>
      <w:r w:rsidR="005A0310" w:rsidRPr="00A8582D">
        <w:rPr>
          <w:rFonts w:hint="eastAsia"/>
          <w:bCs/>
          <w:sz w:val="32"/>
        </w:rPr>
        <w:t>42</w:t>
      </w:r>
    </w:p>
    <w:p w:rsidR="00004B55" w:rsidRPr="00A8582D" w:rsidRDefault="00004B55" w:rsidP="00EC15F0">
      <w:pPr>
        <w:spacing w:beforeLines="100" w:before="240" w:afterLines="50" w:after="120" w:line="240" w:lineRule="exact"/>
        <w:jc w:val="center"/>
        <w:rPr>
          <w:sz w:val="56"/>
        </w:rPr>
      </w:pPr>
      <w:r w:rsidRPr="00A8582D">
        <w:rPr>
          <w:b/>
          <w:spacing w:val="-100"/>
          <w:sz w:val="56"/>
        </w:rPr>
        <w:br w:type="page"/>
      </w:r>
      <w:r w:rsidRPr="00A8582D">
        <w:rPr>
          <w:rFonts w:hint="eastAsia"/>
          <w:b/>
          <w:spacing w:val="-100"/>
          <w:sz w:val="56"/>
        </w:rPr>
        <w:lastRenderedPageBreak/>
        <w:t>﹏﹏﹏﹏﹏﹏﹏﹏﹏﹏﹏﹏</w:t>
      </w:r>
    </w:p>
    <w:p w:rsidR="00004B55" w:rsidRPr="00A8582D" w:rsidRDefault="00004B55" w:rsidP="00EC15F0">
      <w:pPr>
        <w:spacing w:beforeLines="50" w:before="120" w:afterLines="50" w:after="120" w:line="560" w:lineRule="exact"/>
        <w:ind w:leftChars="50" w:left="140"/>
        <w:jc w:val="center"/>
        <w:rPr>
          <w:b/>
          <w:sz w:val="48"/>
        </w:rPr>
      </w:pPr>
      <w:r w:rsidRPr="00A8582D">
        <w:rPr>
          <w:rFonts w:hint="eastAsia"/>
          <w:b/>
          <w:sz w:val="48"/>
        </w:rPr>
        <w:t>總　　統　　令</w:t>
      </w:r>
    </w:p>
    <w:p w:rsidR="00004B55" w:rsidRPr="00A8582D" w:rsidRDefault="00004B55" w:rsidP="00EC15F0">
      <w:pPr>
        <w:spacing w:afterLines="100" w:after="240" w:line="240" w:lineRule="exact"/>
        <w:jc w:val="center"/>
        <w:rPr>
          <w:b/>
          <w:spacing w:val="-100"/>
          <w:sz w:val="56"/>
        </w:rPr>
      </w:pPr>
      <w:r w:rsidRPr="00A8582D">
        <w:rPr>
          <w:rFonts w:hint="eastAsia"/>
          <w:b/>
          <w:spacing w:val="-100"/>
          <w:sz w:val="56"/>
        </w:rPr>
        <w:t>﹏﹏﹏﹏﹏﹏﹏﹏﹏﹏﹏﹏</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A8582D" w:rsidRPr="00A8582D" w:rsidTr="00DB5EE2">
        <w:trPr>
          <w:trHeight w:hRule="exact" w:val="851"/>
        </w:trPr>
        <w:tc>
          <w:tcPr>
            <w:tcW w:w="1988" w:type="dxa"/>
            <w:vAlign w:val="center"/>
          </w:tcPr>
          <w:p w:rsidR="0069511E" w:rsidRPr="00A8582D" w:rsidRDefault="0069511E" w:rsidP="00DB5EE2">
            <w:pPr>
              <w:pStyle w:val="af9"/>
            </w:pPr>
            <w:r w:rsidRPr="00A8582D">
              <w:rPr>
                <w:rFonts w:hint="eastAsia"/>
              </w:rPr>
              <w:t>總統令</w:t>
            </w:r>
          </w:p>
        </w:tc>
        <w:tc>
          <w:tcPr>
            <w:tcW w:w="4759" w:type="dxa"/>
            <w:vAlign w:val="center"/>
          </w:tcPr>
          <w:p w:rsidR="0069511E" w:rsidRPr="00A8582D" w:rsidRDefault="0069511E" w:rsidP="00DB5EE2">
            <w:pPr>
              <w:spacing w:line="240" w:lineRule="auto"/>
              <w:jc w:val="distribute"/>
            </w:pPr>
            <w:r w:rsidRPr="00A8582D">
              <w:rPr>
                <w:rFonts w:hint="eastAsia"/>
              </w:rPr>
              <w:t>中華民國</w:t>
            </w:r>
            <w:r w:rsidRPr="00A8582D">
              <w:rPr>
                <w:rFonts w:hint="eastAsia"/>
              </w:rPr>
              <w:t>10</w:t>
            </w:r>
            <w:r w:rsidRPr="00A8582D">
              <w:t>6</w:t>
            </w:r>
            <w:r w:rsidRPr="00A8582D">
              <w:rPr>
                <w:rFonts w:hint="eastAsia"/>
              </w:rPr>
              <w:t>年</w:t>
            </w:r>
            <w:r w:rsidRPr="00A8582D">
              <w:rPr>
                <w:rFonts w:hint="eastAsia"/>
              </w:rPr>
              <w:t>11</w:t>
            </w:r>
            <w:r w:rsidRPr="00A8582D">
              <w:rPr>
                <w:rFonts w:hint="eastAsia"/>
              </w:rPr>
              <w:t>月</w:t>
            </w:r>
            <w:r w:rsidRPr="00A8582D">
              <w:rPr>
                <w:rFonts w:hint="eastAsia"/>
              </w:rPr>
              <w:t>22</w:t>
            </w:r>
            <w:r w:rsidRPr="00A8582D">
              <w:rPr>
                <w:rFonts w:hint="eastAsia"/>
              </w:rPr>
              <w:t>日</w:t>
            </w:r>
          </w:p>
          <w:p w:rsidR="0069511E" w:rsidRPr="00A8582D" w:rsidRDefault="0069511E" w:rsidP="00DB5EE2">
            <w:pPr>
              <w:spacing w:line="240" w:lineRule="auto"/>
              <w:jc w:val="distribute"/>
              <w:rPr>
                <w:spacing w:val="-8"/>
              </w:rPr>
            </w:pPr>
            <w:r w:rsidRPr="00A8582D">
              <w:rPr>
                <w:rFonts w:hint="eastAsia"/>
              </w:rPr>
              <w:t>華總一經字第</w:t>
            </w:r>
            <w:r w:rsidRPr="00A8582D">
              <w:rPr>
                <w:rFonts w:hint="eastAsia"/>
              </w:rPr>
              <w:t>10</w:t>
            </w:r>
            <w:r w:rsidRPr="00A8582D">
              <w:t>6</w:t>
            </w:r>
            <w:r w:rsidRPr="00A8582D">
              <w:rPr>
                <w:rFonts w:hint="eastAsia"/>
              </w:rPr>
              <w:t>0014158</w:t>
            </w:r>
            <w:r w:rsidR="00F14DA9" w:rsidRPr="00A8582D">
              <w:rPr>
                <w:rFonts w:hint="eastAsia"/>
              </w:rPr>
              <w:t>1</w:t>
            </w:r>
            <w:r w:rsidRPr="00A8582D">
              <w:rPr>
                <w:rFonts w:hint="eastAsia"/>
              </w:rPr>
              <w:t>號</w:t>
            </w:r>
          </w:p>
        </w:tc>
      </w:tr>
    </w:tbl>
    <w:p w:rsidR="0069511E" w:rsidRPr="00A8582D" w:rsidRDefault="0069511E" w:rsidP="00036F4C">
      <w:pPr>
        <w:pStyle w:val="10"/>
        <w:spacing w:beforeLines="0" w:before="0" w:afterLines="0" w:after="0"/>
        <w:rPr>
          <w:spacing w:val="6"/>
        </w:rPr>
      </w:pPr>
      <w:r w:rsidRPr="00A8582D">
        <w:rPr>
          <w:spacing w:val="6"/>
        </w:rPr>
        <w:t>茲依</w:t>
      </w:r>
      <w:r w:rsidRPr="00A8582D">
        <w:rPr>
          <w:rFonts w:hint="eastAsia"/>
          <w:spacing w:val="6"/>
        </w:rPr>
        <w:t>財團法人臺港經濟文化合作策進會</w:t>
      </w:r>
      <w:r w:rsidRPr="00A8582D">
        <w:rPr>
          <w:spacing w:val="6"/>
        </w:rPr>
        <w:t>106</w:t>
      </w:r>
      <w:r w:rsidRPr="00A8582D">
        <w:rPr>
          <w:rFonts w:hint="eastAsia"/>
          <w:spacing w:val="6"/>
        </w:rPr>
        <w:t>年度預算案審查報告</w:t>
      </w:r>
      <w:r w:rsidRPr="00A8582D">
        <w:rPr>
          <w:spacing w:val="6"/>
        </w:rPr>
        <w:t>（</w:t>
      </w:r>
      <w:r w:rsidRPr="00A8582D">
        <w:rPr>
          <w:rFonts w:hint="eastAsia"/>
          <w:spacing w:val="6"/>
        </w:rPr>
        <w:t>修</w:t>
      </w:r>
      <w:r w:rsidRPr="00A8582D">
        <w:rPr>
          <w:spacing w:val="6"/>
        </w:rPr>
        <w:t>正本），公布</w:t>
      </w:r>
      <w:r w:rsidRPr="00A8582D">
        <w:rPr>
          <w:rFonts w:hint="eastAsia"/>
          <w:spacing w:val="6"/>
        </w:rPr>
        <w:t>財團法人臺港經濟文化合作策進會</w:t>
      </w:r>
      <w:r w:rsidRPr="00A8582D">
        <w:rPr>
          <w:spacing w:val="6"/>
        </w:rPr>
        <w:t>106</w:t>
      </w:r>
      <w:r w:rsidRPr="00A8582D">
        <w:rPr>
          <w:rFonts w:hint="eastAsia"/>
          <w:spacing w:val="6"/>
        </w:rPr>
        <w:t>年度預算</w:t>
      </w:r>
      <w:r w:rsidRPr="00A8582D">
        <w:rPr>
          <w:spacing w:val="6"/>
        </w:rPr>
        <w:t>。</w:t>
      </w:r>
    </w:p>
    <w:p w:rsidR="0069511E" w:rsidRPr="00A8582D" w:rsidRDefault="0069511E" w:rsidP="0069511E">
      <w:pPr>
        <w:spacing w:beforeLines="100" w:before="240"/>
      </w:pPr>
      <w:r w:rsidRPr="00A8582D">
        <w:rPr>
          <w:rFonts w:hint="eastAsia"/>
        </w:rPr>
        <w:t>總　　　統　蔡</w:t>
      </w:r>
      <w:r w:rsidRPr="00A8582D">
        <w:t>英文</w:t>
      </w:r>
    </w:p>
    <w:p w:rsidR="0069511E" w:rsidRPr="00A8582D" w:rsidRDefault="0069511E" w:rsidP="0069511E">
      <w:pPr>
        <w:spacing w:afterLines="100" w:after="240"/>
      </w:pPr>
      <w:r w:rsidRPr="00A8582D">
        <w:rPr>
          <w:rFonts w:hint="eastAsia"/>
        </w:rPr>
        <w:t>行政院院長　賴清德</w:t>
      </w:r>
    </w:p>
    <w:p w:rsidR="00F14DA9" w:rsidRPr="00A8582D" w:rsidRDefault="00F14DA9" w:rsidP="00036F4C">
      <w:pPr>
        <w:spacing w:beforeLines="30" w:before="72" w:afterLines="30" w:after="72" w:line="440" w:lineRule="exact"/>
        <w:jc w:val="left"/>
        <w:rPr>
          <w:noProof/>
          <w:spacing w:val="-24"/>
          <w:sz w:val="32"/>
        </w:rPr>
      </w:pPr>
      <w:r w:rsidRPr="00A8582D">
        <w:rPr>
          <w:rFonts w:hint="eastAsia"/>
          <w:noProof/>
          <w:spacing w:val="-24"/>
          <w:sz w:val="32"/>
        </w:rPr>
        <w:t>財團法人臺港經濟文化合作策進會</w:t>
      </w:r>
      <w:r w:rsidRPr="00A8582D">
        <w:rPr>
          <w:rFonts w:hint="eastAsia"/>
          <w:noProof/>
          <w:spacing w:val="-24"/>
          <w:sz w:val="32"/>
        </w:rPr>
        <w:t>106</w:t>
      </w:r>
      <w:r w:rsidRPr="00A8582D">
        <w:rPr>
          <w:rFonts w:hint="eastAsia"/>
          <w:noProof/>
          <w:spacing w:val="-24"/>
          <w:sz w:val="32"/>
        </w:rPr>
        <w:t>年度預算案審查報告（修正本）</w:t>
      </w:r>
    </w:p>
    <w:p w:rsidR="00036F4C" w:rsidRPr="00A8582D" w:rsidRDefault="00036F4C" w:rsidP="00036F4C">
      <w:pPr>
        <w:spacing w:afterLines="50" w:after="120" w:line="440" w:lineRule="exact"/>
        <w:rPr>
          <w:noProof/>
          <w:sz w:val="32"/>
        </w:rPr>
      </w:pPr>
      <w:r w:rsidRPr="00A8582D">
        <w:rPr>
          <w:rFonts w:hint="eastAsia"/>
        </w:rPr>
        <w:t>中華民國</w:t>
      </w:r>
      <w:r w:rsidRPr="00A8582D">
        <w:rPr>
          <w:rFonts w:hint="eastAsia"/>
        </w:rPr>
        <w:t>106</w:t>
      </w:r>
      <w:r w:rsidRPr="00A8582D">
        <w:rPr>
          <w:rFonts w:hint="eastAsia"/>
        </w:rPr>
        <w:t>年</w:t>
      </w:r>
      <w:r w:rsidRPr="00A8582D">
        <w:rPr>
          <w:rFonts w:hint="eastAsia"/>
        </w:rPr>
        <w:t>11</w:t>
      </w:r>
      <w:r w:rsidRPr="00A8582D">
        <w:rPr>
          <w:rFonts w:hint="eastAsia"/>
        </w:rPr>
        <w:t>月</w:t>
      </w:r>
      <w:r w:rsidRPr="00A8582D">
        <w:rPr>
          <w:rFonts w:hint="eastAsia"/>
        </w:rPr>
        <w:t>22</w:t>
      </w:r>
      <w:r w:rsidRPr="00A8582D">
        <w:rPr>
          <w:rFonts w:hint="eastAsia"/>
        </w:rPr>
        <w:t>日公布</w:t>
      </w:r>
    </w:p>
    <w:p w:rsidR="00F14DA9" w:rsidRPr="00A8582D" w:rsidRDefault="00F14DA9" w:rsidP="007A6B9B">
      <w:pPr>
        <w:overflowPunct w:val="0"/>
        <w:spacing w:line="439" w:lineRule="exact"/>
        <w:ind w:left="210" w:hanging="210"/>
        <w:rPr>
          <w:noProof/>
        </w:rPr>
      </w:pPr>
      <w:r w:rsidRPr="00A8582D">
        <w:rPr>
          <w:noProof/>
        </w:rPr>
        <w:t>1</w:t>
      </w:r>
      <w:r w:rsidRPr="00A8582D">
        <w:rPr>
          <w:rFonts w:ascii="華康細明體"/>
          <w:noProof/>
        </w:rPr>
        <w:t>.</w:t>
      </w:r>
      <w:r w:rsidRPr="00A8582D">
        <w:rPr>
          <w:rFonts w:hint="eastAsia"/>
          <w:noProof/>
        </w:rPr>
        <w:t>工作計畫部分：應依據收入與支出之審查結果，隨同調整。</w:t>
      </w:r>
    </w:p>
    <w:p w:rsidR="00F14DA9" w:rsidRPr="00A8582D" w:rsidRDefault="00F14DA9" w:rsidP="007A6B9B">
      <w:pPr>
        <w:overflowPunct w:val="0"/>
        <w:spacing w:line="439" w:lineRule="exact"/>
        <w:ind w:left="210" w:hanging="210"/>
        <w:rPr>
          <w:noProof/>
        </w:rPr>
      </w:pPr>
      <w:r w:rsidRPr="00A8582D">
        <w:rPr>
          <w:noProof/>
        </w:rPr>
        <w:t>2</w:t>
      </w:r>
      <w:r w:rsidRPr="00A8582D">
        <w:rPr>
          <w:rFonts w:ascii="華康細明體"/>
          <w:noProof/>
        </w:rPr>
        <w:t>.</w:t>
      </w:r>
      <w:r w:rsidRPr="00A8582D">
        <w:rPr>
          <w:rFonts w:hint="eastAsia"/>
          <w:noProof/>
        </w:rPr>
        <w:t>收入、支出及餘絀部分：</w:t>
      </w:r>
    </w:p>
    <w:p w:rsidR="00F14DA9" w:rsidRPr="00A8582D" w:rsidRDefault="00F14DA9" w:rsidP="007A6B9B">
      <w:pPr>
        <w:overflowPunct w:val="0"/>
        <w:spacing w:line="439" w:lineRule="exact"/>
        <w:ind w:left="336" w:hanging="210"/>
        <w:rPr>
          <w:noProof/>
        </w:rPr>
      </w:pPr>
      <w:r w:rsidRPr="00A8582D">
        <w:rPr>
          <w:rFonts w:ascii="華康細明體"/>
          <w:noProof/>
        </w:rPr>
        <w:t>(1)</w:t>
      </w:r>
      <w:r w:rsidRPr="00A8582D">
        <w:rPr>
          <w:rFonts w:hint="eastAsia"/>
          <w:noProof/>
        </w:rPr>
        <w:t>收入總額：</w:t>
      </w:r>
      <w:r w:rsidRPr="00A8582D">
        <w:rPr>
          <w:rFonts w:hint="eastAsia"/>
          <w:noProof/>
        </w:rPr>
        <w:t>583</w:t>
      </w:r>
      <w:r w:rsidRPr="00A8582D">
        <w:rPr>
          <w:rFonts w:hint="eastAsia"/>
          <w:noProof/>
        </w:rPr>
        <w:t>萬</w:t>
      </w:r>
      <w:r w:rsidRPr="00A8582D">
        <w:rPr>
          <w:rFonts w:hint="eastAsia"/>
          <w:noProof/>
        </w:rPr>
        <w:t>6,000</w:t>
      </w:r>
      <w:r w:rsidRPr="00A8582D">
        <w:rPr>
          <w:rFonts w:hint="eastAsia"/>
          <w:noProof/>
        </w:rPr>
        <w:t>元，照列。</w:t>
      </w:r>
    </w:p>
    <w:p w:rsidR="00F14DA9" w:rsidRPr="00A8582D" w:rsidRDefault="00F14DA9" w:rsidP="007A6B9B">
      <w:pPr>
        <w:overflowPunct w:val="0"/>
        <w:spacing w:line="439" w:lineRule="exact"/>
        <w:ind w:left="336" w:hanging="210"/>
        <w:rPr>
          <w:noProof/>
        </w:rPr>
      </w:pPr>
      <w:r w:rsidRPr="00A8582D">
        <w:rPr>
          <w:rFonts w:ascii="華康細明體"/>
          <w:noProof/>
        </w:rPr>
        <w:t>(2)</w:t>
      </w:r>
      <w:r w:rsidRPr="00A8582D">
        <w:rPr>
          <w:rFonts w:hint="eastAsia"/>
          <w:noProof/>
        </w:rPr>
        <w:t>支出總額：</w:t>
      </w:r>
      <w:r w:rsidRPr="00A8582D">
        <w:rPr>
          <w:rFonts w:hint="eastAsia"/>
          <w:noProof/>
        </w:rPr>
        <w:t>562</w:t>
      </w:r>
      <w:r w:rsidRPr="00A8582D">
        <w:rPr>
          <w:rFonts w:hint="eastAsia"/>
          <w:noProof/>
        </w:rPr>
        <w:t>萬</w:t>
      </w:r>
      <w:r w:rsidRPr="00A8582D">
        <w:rPr>
          <w:rFonts w:hint="eastAsia"/>
          <w:noProof/>
        </w:rPr>
        <w:t>5,000</w:t>
      </w:r>
      <w:r w:rsidRPr="00A8582D">
        <w:rPr>
          <w:rFonts w:hint="eastAsia"/>
          <w:noProof/>
        </w:rPr>
        <w:t>元，照列。</w:t>
      </w:r>
    </w:p>
    <w:p w:rsidR="00F14DA9" w:rsidRPr="00A8582D" w:rsidRDefault="00F14DA9" w:rsidP="007A6B9B">
      <w:pPr>
        <w:overflowPunct w:val="0"/>
        <w:spacing w:afterLines="50" w:after="120" w:line="439" w:lineRule="exact"/>
        <w:ind w:left="335" w:hanging="210"/>
        <w:rPr>
          <w:rFonts w:ascii="華康細明體"/>
          <w:noProof/>
        </w:rPr>
      </w:pPr>
      <w:r w:rsidRPr="00A8582D">
        <w:rPr>
          <w:rFonts w:ascii="華康細明體"/>
          <w:noProof/>
        </w:rPr>
        <w:t>(3)</w:t>
      </w:r>
      <w:r w:rsidRPr="00A8582D">
        <w:rPr>
          <w:rFonts w:ascii="華康細明體" w:hint="eastAsia"/>
          <w:noProof/>
        </w:rPr>
        <w:t>本期賸餘：</w:t>
      </w:r>
      <w:r w:rsidRPr="00A8582D">
        <w:rPr>
          <w:rFonts w:hint="eastAsia"/>
          <w:noProof/>
        </w:rPr>
        <w:t>21</w:t>
      </w:r>
      <w:r w:rsidRPr="00A8582D">
        <w:rPr>
          <w:rFonts w:ascii="華康細明體" w:hint="eastAsia"/>
          <w:noProof/>
        </w:rPr>
        <w:t>萬</w:t>
      </w:r>
      <w:r w:rsidRPr="00A8582D">
        <w:rPr>
          <w:rFonts w:hint="eastAsia"/>
          <w:noProof/>
        </w:rPr>
        <w:t>1,000</w:t>
      </w:r>
      <w:r w:rsidRPr="00A8582D">
        <w:rPr>
          <w:rFonts w:ascii="華康細明體" w:hint="eastAsia"/>
          <w:noProof/>
        </w:rPr>
        <w:t>元，照列。</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A8582D" w:rsidRPr="00A8582D">
        <w:trPr>
          <w:trHeight w:hRule="exact" w:val="851"/>
        </w:trPr>
        <w:tc>
          <w:tcPr>
            <w:tcW w:w="1988" w:type="dxa"/>
            <w:vAlign w:val="center"/>
          </w:tcPr>
          <w:p w:rsidR="00004B55" w:rsidRPr="00A8582D" w:rsidRDefault="00004B55" w:rsidP="00EC15F0">
            <w:pPr>
              <w:pStyle w:val="af9"/>
            </w:pPr>
            <w:r w:rsidRPr="00A8582D">
              <w:rPr>
                <w:rFonts w:hint="eastAsia"/>
              </w:rPr>
              <w:t>總統令</w:t>
            </w:r>
          </w:p>
        </w:tc>
        <w:tc>
          <w:tcPr>
            <w:tcW w:w="4759" w:type="dxa"/>
            <w:vAlign w:val="center"/>
          </w:tcPr>
          <w:p w:rsidR="00004B55" w:rsidRPr="00A8582D" w:rsidRDefault="00004B55">
            <w:pPr>
              <w:spacing w:line="240" w:lineRule="auto"/>
              <w:jc w:val="distribute"/>
            </w:pPr>
            <w:r w:rsidRPr="00A8582D">
              <w:rPr>
                <w:rFonts w:hint="eastAsia"/>
              </w:rPr>
              <w:t>中華民國</w:t>
            </w:r>
            <w:r w:rsidR="003D4CF6" w:rsidRPr="00A8582D">
              <w:rPr>
                <w:rFonts w:hint="eastAsia"/>
              </w:rPr>
              <w:t>106</w:t>
            </w:r>
            <w:r w:rsidRPr="00A8582D">
              <w:rPr>
                <w:rFonts w:hint="eastAsia"/>
              </w:rPr>
              <w:t>年</w:t>
            </w:r>
            <w:r w:rsidR="00106BDB" w:rsidRPr="00A8582D">
              <w:rPr>
                <w:rFonts w:hint="eastAsia"/>
              </w:rPr>
              <w:t>11</w:t>
            </w:r>
            <w:r w:rsidR="00106BDB" w:rsidRPr="00A8582D">
              <w:rPr>
                <w:rFonts w:hint="eastAsia"/>
              </w:rPr>
              <w:t>月</w:t>
            </w:r>
            <w:r w:rsidR="00B21725" w:rsidRPr="00A8582D">
              <w:rPr>
                <w:rFonts w:hint="eastAsia"/>
              </w:rPr>
              <w:t>22</w:t>
            </w:r>
            <w:r w:rsidRPr="00A8582D">
              <w:rPr>
                <w:rFonts w:hint="eastAsia"/>
              </w:rPr>
              <w:t>日</w:t>
            </w:r>
          </w:p>
          <w:p w:rsidR="00004B55" w:rsidRPr="00A8582D" w:rsidRDefault="00004B55" w:rsidP="00B21725">
            <w:pPr>
              <w:spacing w:line="240" w:lineRule="auto"/>
              <w:jc w:val="distribute"/>
              <w:rPr>
                <w:spacing w:val="-8"/>
              </w:rPr>
            </w:pPr>
            <w:r w:rsidRPr="00A8582D">
              <w:rPr>
                <w:rFonts w:hint="eastAsia"/>
              </w:rPr>
              <w:t>華總一義字第</w:t>
            </w:r>
            <w:r w:rsidR="003D4CF6" w:rsidRPr="00A8582D">
              <w:rPr>
                <w:rFonts w:hint="eastAsia"/>
              </w:rPr>
              <w:t>106</w:t>
            </w:r>
            <w:r w:rsidRPr="00A8582D">
              <w:rPr>
                <w:rFonts w:hint="eastAsia"/>
              </w:rPr>
              <w:t>00</w:t>
            </w:r>
            <w:r w:rsidR="00B21725" w:rsidRPr="00A8582D">
              <w:rPr>
                <w:rFonts w:hint="eastAsia"/>
              </w:rPr>
              <w:t>1404</w:t>
            </w:r>
            <w:r w:rsidR="00B21725" w:rsidRPr="00A8582D">
              <w:t>8</w:t>
            </w:r>
            <w:r w:rsidR="00B21725" w:rsidRPr="00A8582D">
              <w:rPr>
                <w:rFonts w:hint="eastAsia"/>
              </w:rPr>
              <w:t>1</w:t>
            </w:r>
            <w:r w:rsidRPr="00A8582D">
              <w:rPr>
                <w:rFonts w:hint="eastAsia"/>
              </w:rPr>
              <w:t>號</w:t>
            </w:r>
          </w:p>
        </w:tc>
      </w:tr>
    </w:tbl>
    <w:p w:rsidR="00004B55" w:rsidRPr="00A8582D" w:rsidRDefault="00004B55" w:rsidP="00036F4C">
      <w:pPr>
        <w:spacing w:beforeLines="10" w:before="24" w:line="440" w:lineRule="exact"/>
      </w:pPr>
      <w:r w:rsidRPr="00A8582D">
        <w:rPr>
          <w:rFonts w:hint="eastAsia"/>
        </w:rPr>
        <w:t>茲</w:t>
      </w:r>
      <w:r w:rsidR="001934A4" w:rsidRPr="00A8582D">
        <w:rPr>
          <w:rFonts w:hint="eastAsia"/>
        </w:rPr>
        <w:t>制定</w:t>
      </w:r>
      <w:r w:rsidR="00E962A5" w:rsidRPr="00A8582D">
        <w:rPr>
          <w:rFonts w:hint="eastAsia"/>
        </w:rPr>
        <w:t>外國專業人才延攬及僱用法</w:t>
      </w:r>
      <w:r w:rsidRPr="00A8582D">
        <w:rPr>
          <w:rFonts w:hint="eastAsia"/>
        </w:rPr>
        <w:t>，公布之。</w:t>
      </w:r>
    </w:p>
    <w:p w:rsidR="00B21725" w:rsidRPr="00A8582D" w:rsidRDefault="00B21725" w:rsidP="00B21725">
      <w:pPr>
        <w:spacing w:beforeLines="50" w:before="120"/>
      </w:pPr>
      <w:r w:rsidRPr="00A8582D">
        <w:rPr>
          <w:rFonts w:hint="eastAsia"/>
        </w:rPr>
        <w:t>總　　　統　蔡英文</w:t>
      </w:r>
    </w:p>
    <w:p w:rsidR="00B21725" w:rsidRPr="00A8582D" w:rsidRDefault="00B21725" w:rsidP="00B21725">
      <w:r w:rsidRPr="00A8582D">
        <w:rPr>
          <w:rFonts w:hint="eastAsia"/>
        </w:rPr>
        <w:t>行政院院長　賴清德</w:t>
      </w:r>
    </w:p>
    <w:p w:rsidR="001934A4" w:rsidRPr="00A8582D" w:rsidRDefault="001934A4" w:rsidP="001934A4">
      <w:r w:rsidRPr="00A8582D">
        <w:rPr>
          <w:rFonts w:hint="eastAsia"/>
        </w:rPr>
        <w:t>國家發展委員會主任委員　陳美伶</w:t>
      </w:r>
    </w:p>
    <w:p w:rsidR="00E962A5" w:rsidRPr="00A8582D" w:rsidRDefault="00E962A5" w:rsidP="00036F4C">
      <w:pPr>
        <w:spacing w:beforeLines="30" w:before="72" w:afterLines="30" w:after="72" w:line="440" w:lineRule="exact"/>
        <w:rPr>
          <w:sz w:val="32"/>
        </w:rPr>
      </w:pPr>
      <w:r w:rsidRPr="00A8582D">
        <w:rPr>
          <w:rFonts w:hint="eastAsia"/>
          <w:sz w:val="32"/>
        </w:rPr>
        <w:t>外國專業人才延攬及僱用法</w:t>
      </w:r>
    </w:p>
    <w:p w:rsidR="00004B55" w:rsidRPr="00A8582D" w:rsidRDefault="00004B55">
      <w:pPr>
        <w:spacing w:afterLines="50" w:after="120" w:line="440" w:lineRule="exact"/>
      </w:pPr>
      <w:r w:rsidRPr="00A8582D">
        <w:rPr>
          <w:rFonts w:hint="eastAsia"/>
        </w:rPr>
        <w:t>中華民國</w:t>
      </w:r>
      <w:r w:rsidR="003D4CF6" w:rsidRPr="00A8582D">
        <w:rPr>
          <w:rFonts w:hint="eastAsia"/>
        </w:rPr>
        <w:t>106</w:t>
      </w:r>
      <w:r w:rsidRPr="00A8582D">
        <w:rPr>
          <w:rFonts w:hint="eastAsia"/>
        </w:rPr>
        <w:t>年</w:t>
      </w:r>
      <w:r w:rsidR="00106BDB" w:rsidRPr="00A8582D">
        <w:rPr>
          <w:rFonts w:hint="eastAsia"/>
        </w:rPr>
        <w:t>11</w:t>
      </w:r>
      <w:r w:rsidR="00106BDB" w:rsidRPr="00A8582D">
        <w:rPr>
          <w:rFonts w:hint="eastAsia"/>
        </w:rPr>
        <w:t>月</w:t>
      </w:r>
      <w:r w:rsidR="00B21725" w:rsidRPr="00A8582D">
        <w:rPr>
          <w:rFonts w:hint="eastAsia"/>
        </w:rPr>
        <w:t>22</w:t>
      </w:r>
      <w:r w:rsidRPr="00A8582D">
        <w:rPr>
          <w:rFonts w:hint="eastAsia"/>
        </w:rPr>
        <w:t>日公布</w:t>
      </w:r>
    </w:p>
    <w:p w:rsidR="00E962A5" w:rsidRPr="00A8582D" w:rsidRDefault="00E962A5" w:rsidP="003A7948">
      <w:pPr>
        <w:overflowPunct w:val="0"/>
        <w:spacing w:line="438" w:lineRule="exact"/>
        <w:ind w:left="1418" w:hanging="1418"/>
      </w:pPr>
      <w:r w:rsidRPr="00A8582D">
        <w:rPr>
          <w:rFonts w:hint="eastAsia"/>
        </w:rPr>
        <w:t>第　一　條　　為加強延攬及僱用外國專業人才，以提升國家競爭力，特制定本法。</w:t>
      </w:r>
    </w:p>
    <w:p w:rsidR="00E962A5" w:rsidRPr="00A8582D" w:rsidRDefault="00E962A5" w:rsidP="003A7948">
      <w:pPr>
        <w:overflowPunct w:val="0"/>
        <w:spacing w:line="438" w:lineRule="exact"/>
        <w:ind w:left="1418" w:hanging="1418"/>
      </w:pPr>
      <w:r w:rsidRPr="00A8582D">
        <w:rPr>
          <w:rFonts w:hint="eastAsia"/>
        </w:rPr>
        <w:t>第　二　條　　外國專業人才在中華民國（以下簡稱我國）從事專業工作、尋職，依本法之規定；本法未規定者，適用就業服務法、入出國及移民法及其他相關法律之規定。</w:t>
      </w:r>
    </w:p>
    <w:p w:rsidR="00E962A5" w:rsidRPr="00A8582D" w:rsidRDefault="00E962A5" w:rsidP="003A7948">
      <w:pPr>
        <w:overflowPunct w:val="0"/>
        <w:spacing w:line="438" w:lineRule="exact"/>
        <w:ind w:left="1418" w:hanging="1418"/>
      </w:pPr>
      <w:r w:rsidRPr="00A8582D">
        <w:rPr>
          <w:rFonts w:hint="eastAsia"/>
        </w:rPr>
        <w:t>第　三　條　　本法之主管機關為國家發展委員會。</w:t>
      </w:r>
    </w:p>
    <w:p w:rsidR="00E962A5" w:rsidRPr="00A8582D" w:rsidRDefault="00E962A5" w:rsidP="003A7948">
      <w:pPr>
        <w:overflowPunct w:val="0"/>
        <w:spacing w:line="438" w:lineRule="exact"/>
        <w:ind w:left="1418" w:firstLine="567"/>
      </w:pPr>
      <w:r w:rsidRPr="00A8582D">
        <w:rPr>
          <w:rFonts w:hint="eastAsia"/>
        </w:rPr>
        <w:t>本法所定事項，涉及中央目的事業主管機關職掌者，由各該機關辦理。</w:t>
      </w:r>
    </w:p>
    <w:p w:rsidR="00E962A5" w:rsidRPr="00A8582D" w:rsidRDefault="00E962A5" w:rsidP="003A7948">
      <w:pPr>
        <w:overflowPunct w:val="0"/>
        <w:spacing w:line="438" w:lineRule="exact"/>
        <w:ind w:left="1418" w:hanging="1418"/>
      </w:pPr>
      <w:r w:rsidRPr="00A8582D">
        <w:rPr>
          <w:rFonts w:hint="eastAsia"/>
        </w:rPr>
        <w:t>第　四　條　　本法用詞，定義如下：</w:t>
      </w:r>
    </w:p>
    <w:p w:rsidR="00E962A5" w:rsidRPr="00A8582D" w:rsidRDefault="00E962A5" w:rsidP="003A7948">
      <w:pPr>
        <w:overflowPunct w:val="0"/>
        <w:spacing w:line="438" w:lineRule="exact"/>
        <w:ind w:left="2552" w:hanging="567"/>
        <w:rPr>
          <w:spacing w:val="2"/>
        </w:rPr>
      </w:pPr>
      <w:r w:rsidRPr="00A8582D">
        <w:rPr>
          <w:rFonts w:hint="eastAsia"/>
          <w:spacing w:val="2"/>
        </w:rPr>
        <w:t>一、</w:t>
      </w:r>
      <w:r w:rsidRPr="00A8582D">
        <w:rPr>
          <w:rFonts w:hint="eastAsia"/>
          <w:spacing w:val="-8"/>
        </w:rPr>
        <w:t>外國專業人才：指得在我國從事專業工作之外國人。</w:t>
      </w:r>
    </w:p>
    <w:p w:rsidR="00E962A5" w:rsidRPr="00A8582D" w:rsidRDefault="00E962A5" w:rsidP="003A7948">
      <w:pPr>
        <w:overflowPunct w:val="0"/>
        <w:spacing w:line="438" w:lineRule="exact"/>
        <w:ind w:left="2552" w:hanging="567"/>
        <w:rPr>
          <w:spacing w:val="2"/>
        </w:rPr>
      </w:pPr>
      <w:r w:rsidRPr="00A8582D">
        <w:rPr>
          <w:rFonts w:hint="eastAsia"/>
          <w:spacing w:val="2"/>
        </w:rPr>
        <w:t>二、外國特定專業人才：指前款外國專業人才中具有中央目的事業主管機關公告之我國所需科技、經濟、教育、文化、藝術、體育及其他領域之特殊專長者。</w:t>
      </w:r>
    </w:p>
    <w:p w:rsidR="00E962A5" w:rsidRPr="00A8582D" w:rsidRDefault="00E962A5" w:rsidP="003A7948">
      <w:pPr>
        <w:overflowPunct w:val="0"/>
        <w:spacing w:line="438" w:lineRule="exact"/>
        <w:ind w:left="2552" w:hanging="567"/>
        <w:rPr>
          <w:spacing w:val="2"/>
        </w:rPr>
      </w:pPr>
      <w:r w:rsidRPr="00A8582D">
        <w:rPr>
          <w:rFonts w:hint="eastAsia"/>
          <w:spacing w:val="2"/>
        </w:rPr>
        <w:t>三、外國高級專業人才：指入出國及移民法第二十五</w:t>
      </w:r>
      <w:r w:rsidRPr="00A8582D">
        <w:rPr>
          <w:rFonts w:hint="eastAsia"/>
          <w:spacing w:val="-8"/>
        </w:rPr>
        <w:t>條第三項第二款所定為我國所需之高級專業人才。</w:t>
      </w:r>
    </w:p>
    <w:p w:rsidR="00E962A5" w:rsidRPr="00A8582D" w:rsidRDefault="00E962A5" w:rsidP="003A7948">
      <w:pPr>
        <w:overflowPunct w:val="0"/>
        <w:spacing w:line="438" w:lineRule="exact"/>
        <w:ind w:left="2552" w:hanging="567"/>
        <w:rPr>
          <w:spacing w:val="2"/>
        </w:rPr>
      </w:pPr>
      <w:r w:rsidRPr="00A8582D">
        <w:rPr>
          <w:rFonts w:hint="eastAsia"/>
          <w:spacing w:val="2"/>
        </w:rPr>
        <w:t>四、專業工作：指下列工作：</w:t>
      </w:r>
    </w:p>
    <w:p w:rsidR="00E962A5" w:rsidRPr="00A8582D" w:rsidRDefault="00E962A5" w:rsidP="003A7948">
      <w:pPr>
        <w:overflowPunct w:val="0"/>
        <w:spacing w:line="438" w:lineRule="exact"/>
        <w:ind w:left="2835" w:hanging="567"/>
      </w:pPr>
      <w:r w:rsidRPr="00A8582D">
        <w:rPr>
          <w:rFonts w:ascii="華康細明體" w:hint="eastAsia"/>
        </w:rPr>
        <w:t>(</w:t>
      </w:r>
      <w:r w:rsidRPr="00A8582D">
        <w:rPr>
          <w:rFonts w:ascii="華康細明體" w:hint="eastAsia"/>
        </w:rPr>
        <w:t>一</w:t>
      </w:r>
      <w:r w:rsidRPr="00A8582D">
        <w:rPr>
          <w:rFonts w:ascii="華康細明體" w:hint="eastAsia"/>
        </w:rPr>
        <w:t>)</w:t>
      </w:r>
      <w:r w:rsidRPr="00A8582D">
        <w:rPr>
          <w:rFonts w:hint="eastAsia"/>
        </w:rPr>
        <w:t>依就業服務法第四十六條第一項第一款至第六款之工作。</w:t>
      </w:r>
    </w:p>
    <w:p w:rsidR="00E962A5" w:rsidRPr="00A8582D" w:rsidRDefault="00E962A5" w:rsidP="003A7948">
      <w:pPr>
        <w:overflowPunct w:val="0"/>
        <w:spacing w:line="438" w:lineRule="exact"/>
        <w:ind w:left="2835" w:hanging="567"/>
      </w:pPr>
      <w:r w:rsidRPr="00A8582D">
        <w:rPr>
          <w:rFonts w:ascii="華康細明體" w:hint="eastAsia"/>
        </w:rPr>
        <w:t>(</w:t>
      </w:r>
      <w:r w:rsidRPr="00A8582D">
        <w:rPr>
          <w:rFonts w:ascii="華康細明體" w:hint="eastAsia"/>
        </w:rPr>
        <w:t>二</w:t>
      </w:r>
      <w:r w:rsidRPr="00A8582D">
        <w:rPr>
          <w:rFonts w:ascii="華康細明體" w:hint="eastAsia"/>
        </w:rPr>
        <w:t>)</w:t>
      </w:r>
      <w:r w:rsidRPr="00A8582D">
        <w:rPr>
          <w:rFonts w:hint="eastAsia"/>
        </w:rPr>
        <w:t>具專門知識或技術，且經中央目的事業主管機關會商教育部指定依補習及進修教育法立案之短期補習班教師。</w:t>
      </w:r>
    </w:p>
    <w:p w:rsidR="00E962A5" w:rsidRPr="00A8582D" w:rsidRDefault="00E962A5" w:rsidP="003A7948">
      <w:pPr>
        <w:overflowPunct w:val="0"/>
        <w:spacing w:line="438" w:lineRule="exact"/>
        <w:ind w:left="1418" w:hanging="1418"/>
      </w:pPr>
      <w:r w:rsidRPr="00A8582D">
        <w:rPr>
          <w:rFonts w:hint="eastAsia"/>
        </w:rPr>
        <w:t>第　五　條　　雇主聘僱外國專業人才在我國從事前條第四款第一目之專業工作，應檢具相關文件，向勞動部申請許可，並依就業服務法規定辦理。但聘僱就業服務法第四十六條第一項第三款之學校教師者，應檢具相關文件，向教育部申請許可，不適用就業服務法第四十八條第一項本文向勞動部申請許可之規定。</w:t>
      </w:r>
    </w:p>
    <w:p w:rsidR="00E962A5" w:rsidRPr="00A8582D" w:rsidRDefault="00E962A5" w:rsidP="003A7948">
      <w:pPr>
        <w:overflowPunct w:val="0"/>
        <w:spacing w:line="438" w:lineRule="exact"/>
        <w:ind w:left="1418" w:firstLine="567"/>
        <w:rPr>
          <w:spacing w:val="-4"/>
        </w:rPr>
      </w:pPr>
      <w:r w:rsidRPr="00A8582D">
        <w:rPr>
          <w:rFonts w:hint="eastAsia"/>
          <w:spacing w:val="-4"/>
        </w:rPr>
        <w:t>前項但書之學校教師資格、審查基準、申請許可、廢止許可、聘僱管理及其他相關事項之辦法，由教育部定之，不</w:t>
      </w:r>
      <w:r w:rsidRPr="00A8582D">
        <w:rPr>
          <w:rFonts w:hint="eastAsia"/>
          <w:spacing w:val="-8"/>
        </w:rPr>
        <w:t>適用就業服務法第四十六條第二項及第四十八條第二項規定。</w:t>
      </w:r>
    </w:p>
    <w:p w:rsidR="00E962A5" w:rsidRPr="00A8582D" w:rsidRDefault="00E962A5" w:rsidP="003A7948">
      <w:pPr>
        <w:overflowPunct w:val="0"/>
        <w:spacing w:line="438" w:lineRule="exact"/>
        <w:ind w:left="1418" w:hanging="1418"/>
      </w:pPr>
      <w:r w:rsidRPr="00A8582D">
        <w:rPr>
          <w:rFonts w:hint="eastAsia"/>
        </w:rPr>
        <w:t>第　六　條　　雇主得向勞動部申請許可，聘僱外國專業人才在我國從事第四條第四款第二目之專業工作；其工作資格及審查標準，由勞動部會商中央目的事業主管機關定之。</w:t>
      </w:r>
    </w:p>
    <w:p w:rsidR="00E962A5" w:rsidRPr="00A8582D" w:rsidRDefault="00E962A5" w:rsidP="003A7948">
      <w:pPr>
        <w:overflowPunct w:val="0"/>
        <w:spacing w:line="438" w:lineRule="exact"/>
        <w:ind w:left="1418" w:firstLine="567"/>
      </w:pPr>
      <w:r w:rsidRPr="00A8582D">
        <w:rPr>
          <w:rFonts w:hint="eastAsia"/>
        </w:rPr>
        <w:t>依前項規定聘僱之外國專業人才，其聘僱之管理，除本法另有規定外，依就業服務法有關從事該法第四十六條第一項第一款至第六款工作者之規定辦理。</w:t>
      </w:r>
    </w:p>
    <w:p w:rsidR="00E962A5" w:rsidRPr="00A8582D" w:rsidRDefault="00E962A5" w:rsidP="003A7948">
      <w:pPr>
        <w:overflowPunct w:val="0"/>
        <w:spacing w:line="438" w:lineRule="exact"/>
        <w:ind w:left="1418" w:firstLine="567"/>
      </w:pPr>
      <w:r w:rsidRPr="00A8582D">
        <w:rPr>
          <w:rFonts w:hint="eastAsia"/>
        </w:rPr>
        <w:t>經勞動部依第一項規定許可在我國從事專業工作者，其停留、居留及永久居留，除本法另有規定外，依入出國及移民法之規定辦理。</w:t>
      </w:r>
    </w:p>
    <w:p w:rsidR="00E962A5" w:rsidRPr="00A8582D" w:rsidRDefault="00E962A5" w:rsidP="003A7948">
      <w:pPr>
        <w:overflowPunct w:val="0"/>
        <w:spacing w:line="438" w:lineRule="exact"/>
        <w:ind w:left="1418" w:hanging="1418"/>
      </w:pPr>
      <w:r w:rsidRPr="00A8582D">
        <w:rPr>
          <w:rFonts w:hint="eastAsia"/>
        </w:rPr>
        <w:t>第　七　條　　雇主聘僱從事專業工作之外國特定專業人才，其聘僱許可期間最長為五年，期滿有繼續聘僱之需要者，得申請延期，每次最長為五年，不受就業服務法第五十二條第一項規定之限制。</w:t>
      </w:r>
    </w:p>
    <w:p w:rsidR="00E962A5" w:rsidRPr="00A8582D" w:rsidRDefault="00E962A5" w:rsidP="003A7948">
      <w:pPr>
        <w:overflowPunct w:val="0"/>
        <w:spacing w:line="438" w:lineRule="exact"/>
        <w:ind w:left="1418" w:firstLine="567"/>
      </w:pPr>
      <w:r w:rsidRPr="00A8582D">
        <w:rPr>
          <w:rFonts w:hint="eastAsia"/>
        </w:rPr>
        <w:t>前項外國特定專業人才經內政部移民署許可居留者，其外僑居留證之有效期間，自許可之翌日起算，最長為五年；期滿有繼續居留之必要者，得於居留期限屆滿前，向內政部移民署申請延期，每次最長為五年，不受入出國及移民法第二十二條第三項及第三十一條第二項規定之限制。該外國特定專業人才之配偶、未成年子女及其滿二十歲以上，因身心障礙無法自理生活之子女，經內政部移民署許可居留者，其外僑居留證之有效期間及延期期限，亦同。</w:t>
      </w:r>
    </w:p>
    <w:p w:rsidR="00E962A5" w:rsidRPr="00A8582D" w:rsidRDefault="00E962A5" w:rsidP="003A7948">
      <w:pPr>
        <w:overflowPunct w:val="0"/>
        <w:spacing w:line="420" w:lineRule="exact"/>
        <w:ind w:left="1418" w:hanging="1418"/>
      </w:pPr>
      <w:r w:rsidRPr="00A8582D">
        <w:rPr>
          <w:rFonts w:hint="eastAsia"/>
        </w:rPr>
        <w:t>第　八　條　　外國特定專業人才擬在我國從事專業工作者，得向內政部移民署申請核發具工作許可、居留簽證、外僑居留證及重入國許可四證合一之就業金卡。內政部移民署許可核發就業金卡前，應會同勞動部及外交部審查，不受就業服務法第四十三條及第五十三條第一項規定之限制。</w:t>
      </w:r>
    </w:p>
    <w:p w:rsidR="00E962A5" w:rsidRPr="00A8582D" w:rsidRDefault="00E962A5" w:rsidP="003A7948">
      <w:pPr>
        <w:overflowPunct w:val="0"/>
        <w:spacing w:line="420" w:lineRule="exact"/>
        <w:ind w:left="1418" w:firstLine="567"/>
      </w:pPr>
      <w:r w:rsidRPr="00A8582D">
        <w:rPr>
          <w:rFonts w:hint="eastAsia"/>
        </w:rPr>
        <w:t>前項就業金卡有效期間為一年至三年；符合一定條件者，得於有效期間屆滿前重新申請。</w:t>
      </w:r>
    </w:p>
    <w:p w:rsidR="00E962A5" w:rsidRPr="00A8582D" w:rsidRDefault="00E962A5" w:rsidP="003A7948">
      <w:pPr>
        <w:overflowPunct w:val="0"/>
        <w:spacing w:line="420" w:lineRule="exact"/>
        <w:ind w:left="1418" w:firstLine="567"/>
      </w:pPr>
      <w:r w:rsidRPr="00A8582D">
        <w:rPr>
          <w:rFonts w:hint="eastAsia"/>
        </w:rPr>
        <w:t>前二項就業金卡之申請程序、審查、重新申請之一定條件及其他相關事項之辦法，由內政部會商勞動部及外交部定之。</w:t>
      </w:r>
    </w:p>
    <w:p w:rsidR="00E962A5" w:rsidRPr="00A8582D" w:rsidRDefault="00E962A5" w:rsidP="003A7948">
      <w:pPr>
        <w:overflowPunct w:val="0"/>
        <w:spacing w:line="420" w:lineRule="exact"/>
        <w:ind w:left="1418" w:firstLine="567"/>
        <w:rPr>
          <w:spacing w:val="-4"/>
        </w:rPr>
      </w:pPr>
      <w:r w:rsidRPr="00A8582D">
        <w:rPr>
          <w:rFonts w:hint="eastAsia"/>
          <w:spacing w:val="-4"/>
        </w:rPr>
        <w:t>依第一項或第二項申請就業金卡者，由內政部移民署收取規費；其收費標準，由內政部會商勞動部及外交部定之。</w:t>
      </w:r>
    </w:p>
    <w:p w:rsidR="00E962A5" w:rsidRPr="00A8582D" w:rsidRDefault="00E962A5" w:rsidP="003A7948">
      <w:pPr>
        <w:overflowPunct w:val="0"/>
        <w:spacing w:line="420" w:lineRule="exact"/>
        <w:ind w:left="1418" w:hanging="1418"/>
      </w:pPr>
      <w:r w:rsidRPr="00A8582D">
        <w:rPr>
          <w:rFonts w:hint="eastAsia"/>
        </w:rPr>
        <w:t>第　九　條　　自本法施行當年度起，從事專業工作且符合一定條件之外國特定專業人才，在我國無戶籍並因工作而首次核准在我國居留者，或依前條規定取得就業金卡，在就業金卡有效期間受聘僱從事專業工作者，於首次符合在我國居留滿一百八十三日且薪資所得超過新臺幣三百萬元之課稅年度起算三年內，其各該在我國居留滿一百八十三日之課稅年度薪資所得超過新臺幣三百萬元部分之半數免予計入綜合所得總額課稅，且不適用所得基本稅額條例第十二條第一項第一款規定。</w:t>
      </w:r>
    </w:p>
    <w:p w:rsidR="00E962A5" w:rsidRPr="00A8582D" w:rsidRDefault="00E962A5" w:rsidP="003A7948">
      <w:pPr>
        <w:overflowPunct w:val="0"/>
        <w:spacing w:line="420" w:lineRule="exact"/>
        <w:ind w:left="1418" w:firstLine="567"/>
      </w:pPr>
      <w:r w:rsidRPr="00A8582D">
        <w:rPr>
          <w:rFonts w:hint="eastAsia"/>
        </w:rPr>
        <w:t>前項外國特定專業人才於該項所定三年課稅年度之期間，有未在我國居留滿一百八十三日或薪資所得未超過新臺幣三百萬元之情形者，前項租稅優惠得依時序遞延留用至其他在我國工作期間內居留滿一百八十三日且薪資所得超過新臺幣三百萬元之課稅年度。但租稅優惠遞延留用之期間，自首次符合前項規定之年度起算，以五年為限。</w:t>
      </w:r>
    </w:p>
    <w:p w:rsidR="00E962A5" w:rsidRPr="00A8582D" w:rsidRDefault="00E962A5" w:rsidP="003A7948">
      <w:pPr>
        <w:overflowPunct w:val="0"/>
        <w:spacing w:line="420" w:lineRule="exact"/>
        <w:ind w:left="1418" w:firstLine="567"/>
      </w:pPr>
      <w:r w:rsidRPr="00A8582D">
        <w:rPr>
          <w:rFonts w:hint="eastAsia"/>
        </w:rPr>
        <w:t>第一項一定條件、申請適用程序與第二項依時序遞延留用認定方式、應檢附之證明文件及其他相關事項之辦法，由財政部會商相關機關定之。</w:t>
      </w:r>
    </w:p>
    <w:p w:rsidR="00E962A5" w:rsidRPr="00A8582D" w:rsidRDefault="00E962A5" w:rsidP="003A7948">
      <w:pPr>
        <w:overflowPunct w:val="0"/>
        <w:spacing w:line="420" w:lineRule="exact"/>
        <w:ind w:left="1418" w:hanging="1418"/>
      </w:pPr>
      <w:r w:rsidRPr="00A8582D">
        <w:rPr>
          <w:rFonts w:hint="eastAsia"/>
        </w:rPr>
        <w:t>第　十　條　　外國專業人才為藝術工作者，得不經雇主申請，逕向勞動部申請許可，在我國從事藝術工作，不受就業服務法第四十三條規定之限制；其許可期間最長為三年，必要時得申請延期，每次最長為三年。</w:t>
      </w:r>
    </w:p>
    <w:p w:rsidR="00E962A5" w:rsidRPr="00A8582D" w:rsidRDefault="00E962A5" w:rsidP="003A7948">
      <w:pPr>
        <w:overflowPunct w:val="0"/>
        <w:spacing w:line="420" w:lineRule="exact"/>
        <w:ind w:left="1418" w:firstLine="567"/>
        <w:rPr>
          <w:spacing w:val="-4"/>
        </w:rPr>
      </w:pPr>
      <w:r w:rsidRPr="00A8582D">
        <w:rPr>
          <w:rFonts w:hint="eastAsia"/>
          <w:spacing w:val="-4"/>
        </w:rPr>
        <w:t>前項申請之工作資格、審查基準、申請許可、廢止許可、聘僱管理及其他相關事項之辦法，由勞動部會商文化部定之。</w:t>
      </w:r>
    </w:p>
    <w:p w:rsidR="00E962A5" w:rsidRPr="00A8582D" w:rsidRDefault="00E962A5" w:rsidP="003A7948">
      <w:pPr>
        <w:overflowPunct w:val="0"/>
        <w:spacing w:line="420" w:lineRule="exact"/>
        <w:ind w:left="1418" w:hanging="1418"/>
      </w:pPr>
      <w:r w:rsidRPr="00A8582D">
        <w:rPr>
          <w:rFonts w:hint="eastAsia"/>
          <w:spacing w:val="50"/>
        </w:rPr>
        <w:t>第十一條</w:t>
      </w:r>
      <w:r w:rsidRPr="00A8582D">
        <w:rPr>
          <w:rFonts w:hint="eastAsia"/>
          <w:spacing w:val="-30"/>
        </w:rPr>
        <w:t xml:space="preserve">　　</w:t>
      </w:r>
      <w:r w:rsidRPr="00A8582D">
        <w:rPr>
          <w:rFonts w:hint="eastAsia"/>
        </w:rPr>
        <w:t>受聘僱從事專業工作之外國專業人才，並經內政部移民署許可永久居留者，自本法施行之日起，適用勞工退休金條例之退休金制度。但於本法施行前已受僱且仍服務於同一事業單位，於本法施行之日起六個月內，以書面向雇主表明繼續適用勞動基準法之退休金規定者，不在此限。</w:t>
      </w:r>
    </w:p>
    <w:p w:rsidR="00E962A5" w:rsidRPr="00A8582D" w:rsidRDefault="00E962A5" w:rsidP="003A7948">
      <w:pPr>
        <w:overflowPunct w:val="0"/>
        <w:spacing w:line="420" w:lineRule="exact"/>
        <w:ind w:left="1418" w:firstLine="567"/>
      </w:pPr>
      <w:r w:rsidRPr="00A8582D">
        <w:rPr>
          <w:rFonts w:hint="eastAsia"/>
        </w:rPr>
        <w:t>前項外國專業人才於本法施行後始經許可永久居留者，於許可之日起適用勞工退休金條例之退休金制度。但其於本法施行前已受僱且仍服務於同一事業單位，於許可之日起六個月內，以書面向雇主表明繼續適用勞動基準法之退休金規定者，不在此限。</w:t>
      </w:r>
    </w:p>
    <w:p w:rsidR="00E962A5" w:rsidRPr="00A8582D" w:rsidRDefault="00E962A5" w:rsidP="003A7948">
      <w:pPr>
        <w:overflowPunct w:val="0"/>
        <w:spacing w:line="420" w:lineRule="exact"/>
        <w:ind w:left="1418" w:firstLine="567"/>
      </w:pPr>
      <w:r w:rsidRPr="00A8582D">
        <w:rPr>
          <w:rFonts w:hint="eastAsia"/>
        </w:rPr>
        <w:t>曾依前二項但書規定向雇主表明繼續適用勞動基準法之退休金規定者，不得再變更選擇適用勞工退休金條例之退休金制度。</w:t>
      </w:r>
    </w:p>
    <w:p w:rsidR="00E962A5" w:rsidRPr="00A8582D" w:rsidRDefault="00E962A5" w:rsidP="003A7948">
      <w:pPr>
        <w:overflowPunct w:val="0"/>
        <w:spacing w:line="420" w:lineRule="exact"/>
        <w:ind w:left="1418" w:firstLine="567"/>
      </w:pPr>
      <w:r w:rsidRPr="00A8582D">
        <w:rPr>
          <w:rFonts w:hint="eastAsia"/>
        </w:rPr>
        <w:t>依第一項及第二項規定適用勞工退休金條例退休金制度者，其適用前之工作年資依該條例第十一條規定辦理。</w:t>
      </w:r>
    </w:p>
    <w:p w:rsidR="00E962A5" w:rsidRPr="00A8582D" w:rsidRDefault="00E962A5" w:rsidP="003A7948">
      <w:pPr>
        <w:overflowPunct w:val="0"/>
        <w:spacing w:line="420" w:lineRule="exact"/>
        <w:ind w:left="1418" w:firstLine="567"/>
      </w:pPr>
      <w:r w:rsidRPr="00A8582D">
        <w:rPr>
          <w:rFonts w:hint="eastAsia"/>
        </w:rPr>
        <w:t>雇主應為適用勞工退休金條例退休金制度之外國專業人才，向勞動部勞工保險局辦理提繳手續，並至遲於第一項及第二項規定期限屆滿之日起十五日內申報。</w:t>
      </w:r>
    </w:p>
    <w:p w:rsidR="00E962A5" w:rsidRPr="00A8582D" w:rsidRDefault="00E962A5" w:rsidP="003A7948">
      <w:pPr>
        <w:overflowPunct w:val="0"/>
        <w:spacing w:line="455" w:lineRule="exact"/>
        <w:ind w:left="1418" w:firstLine="567"/>
      </w:pPr>
      <w:r w:rsidRPr="00A8582D">
        <w:rPr>
          <w:rFonts w:hint="eastAsia"/>
        </w:rPr>
        <w:t>第一項外國專業人才於本法施行前已適用勞工退休金條例者，不適用前五項規定。</w:t>
      </w:r>
    </w:p>
    <w:p w:rsidR="00E962A5" w:rsidRPr="00A8582D" w:rsidRDefault="00E962A5" w:rsidP="003A7948">
      <w:pPr>
        <w:overflowPunct w:val="0"/>
        <w:spacing w:line="455" w:lineRule="exact"/>
        <w:ind w:left="1418" w:hanging="1418"/>
      </w:pPr>
      <w:r w:rsidRPr="00A8582D">
        <w:rPr>
          <w:rFonts w:hint="eastAsia"/>
          <w:spacing w:val="50"/>
        </w:rPr>
        <w:t>第十二條</w:t>
      </w:r>
      <w:r w:rsidRPr="00A8582D">
        <w:rPr>
          <w:rFonts w:hint="eastAsia"/>
          <w:spacing w:val="-30"/>
        </w:rPr>
        <w:t xml:space="preserve">　　</w:t>
      </w:r>
      <w:r w:rsidRPr="00A8582D">
        <w:rPr>
          <w:rFonts w:hint="eastAsia"/>
        </w:rPr>
        <w:t>外國專業人才受聘僱擔任我國公立學校現職編制內專任合格有給之教師，並經內政部移民署許可永久居留者，其退休事項準用公立學校教師之退休規定，並得擇一支領一次退休金或月退休金。</w:t>
      </w:r>
    </w:p>
    <w:p w:rsidR="00E962A5" w:rsidRPr="00A8582D" w:rsidRDefault="00E962A5" w:rsidP="003A7948">
      <w:pPr>
        <w:overflowPunct w:val="0"/>
        <w:spacing w:line="455" w:lineRule="exact"/>
        <w:ind w:left="1418" w:firstLine="567"/>
      </w:pPr>
      <w:r w:rsidRPr="00A8582D">
        <w:rPr>
          <w:rFonts w:hint="eastAsia"/>
        </w:rPr>
        <w:t>前項已支領月退休金之退休外國教師，其永久居留許可經內政部移民署撤銷或廢止者，喪失領受月退休金之權利。但因回復我國國籍、取得我國國籍或兼具我國國籍經撤銷或廢止永久居留許可者，不在此限。</w:t>
      </w:r>
    </w:p>
    <w:p w:rsidR="00E962A5" w:rsidRPr="00A8582D" w:rsidRDefault="00E962A5" w:rsidP="003A7948">
      <w:pPr>
        <w:overflowPunct w:val="0"/>
        <w:spacing w:line="455" w:lineRule="exact"/>
        <w:ind w:left="1418" w:hanging="1418"/>
      </w:pPr>
      <w:r w:rsidRPr="00A8582D">
        <w:rPr>
          <w:rFonts w:hint="eastAsia"/>
          <w:spacing w:val="50"/>
        </w:rPr>
        <w:t>第十三條</w:t>
      </w:r>
      <w:r w:rsidRPr="00A8582D">
        <w:rPr>
          <w:rFonts w:hint="eastAsia"/>
          <w:spacing w:val="-30"/>
        </w:rPr>
        <w:t xml:space="preserve">　　</w:t>
      </w:r>
      <w:r w:rsidRPr="00A8582D">
        <w:rPr>
          <w:rFonts w:hint="eastAsia"/>
        </w:rPr>
        <w:t>受聘僱從事專業工作之外國特定專業人才，經內政部移民署許可居留或永久居留者，其直系尊親屬得向外交部或駐外館處申請核發一年效期、多次入國、停留期限六個月及未加註限制不准延期或其他限制之停留簽證；期滿有繼續停留之必要者，得於停留期限屆滿前，向內政部移民署申請延期，並得免出國，每次總停留期間最長為一年，不受入出國及移民法第三條第七款不得逾六個月之限制。</w:t>
      </w:r>
    </w:p>
    <w:p w:rsidR="00E962A5" w:rsidRPr="00A8582D" w:rsidRDefault="00E962A5" w:rsidP="003A7948">
      <w:pPr>
        <w:overflowPunct w:val="0"/>
        <w:spacing w:line="455" w:lineRule="exact"/>
        <w:ind w:left="1418" w:hanging="1418"/>
      </w:pPr>
      <w:r w:rsidRPr="00A8582D">
        <w:rPr>
          <w:rFonts w:hint="eastAsia"/>
          <w:spacing w:val="50"/>
        </w:rPr>
        <w:t>第十四條</w:t>
      </w:r>
      <w:r w:rsidRPr="00A8582D">
        <w:rPr>
          <w:rFonts w:hint="eastAsia"/>
          <w:spacing w:val="-30"/>
        </w:rPr>
        <w:t xml:space="preserve">　　</w:t>
      </w:r>
      <w:r w:rsidRPr="00A8582D">
        <w:rPr>
          <w:rFonts w:hint="eastAsia"/>
        </w:rPr>
        <w:t>受聘僱從事專業工作之外國專業人才，其配偶、未成年子女及其滿二十歲以上，因身心障礙無法自理生活之子女，經領有居留證明文件者，應參加全民健康保險為保險對象，</w:t>
      </w:r>
      <w:r w:rsidRPr="00A8582D">
        <w:rPr>
          <w:rFonts w:hint="eastAsia"/>
          <w:spacing w:val="-8"/>
        </w:rPr>
        <w:t>不受全民健康保險法第九條第一款在臺居留滿六個月之限制。</w:t>
      </w:r>
    </w:p>
    <w:p w:rsidR="00E962A5" w:rsidRPr="00A8582D" w:rsidRDefault="00E962A5" w:rsidP="003A7948">
      <w:pPr>
        <w:overflowPunct w:val="0"/>
        <w:spacing w:line="455" w:lineRule="exact"/>
        <w:ind w:left="1418" w:hanging="1418"/>
      </w:pPr>
      <w:r w:rsidRPr="00A8582D">
        <w:rPr>
          <w:rFonts w:hint="eastAsia"/>
          <w:spacing w:val="50"/>
        </w:rPr>
        <w:t>第十五條</w:t>
      </w:r>
      <w:r w:rsidRPr="00A8582D">
        <w:rPr>
          <w:rFonts w:hint="eastAsia"/>
          <w:spacing w:val="-30"/>
        </w:rPr>
        <w:t xml:space="preserve">　　</w:t>
      </w:r>
      <w:r w:rsidRPr="00A8582D">
        <w:rPr>
          <w:rFonts w:hint="eastAsia"/>
        </w:rPr>
        <w:t>外國高級專業人才依入出國及移民法第二十五條第三項第二款規定申請永久居留者，其配偶、未成年子女及其滿二十歲以上，因身心障礙無法自理生活之子女，得隨同本人申請永久居留。</w:t>
      </w:r>
    </w:p>
    <w:p w:rsidR="00E962A5" w:rsidRPr="00A8582D" w:rsidRDefault="00E962A5" w:rsidP="003A7948">
      <w:pPr>
        <w:overflowPunct w:val="0"/>
        <w:spacing w:line="455" w:lineRule="exact"/>
        <w:ind w:left="1418" w:firstLine="567"/>
      </w:pPr>
      <w:r w:rsidRPr="00A8582D">
        <w:rPr>
          <w:rFonts w:hint="eastAsia"/>
        </w:rPr>
        <w:t>前項外國高級專業人才之永久居留許可依本法或入出國及移民法第三十三條規定撤銷或廢止者，其配偶、未成年子女及其滿二十歲以上，因身心障礙無法自理生活之子女之永久居留許可應併同撤銷或廢止。</w:t>
      </w:r>
    </w:p>
    <w:p w:rsidR="00E962A5" w:rsidRPr="00A8582D" w:rsidRDefault="00E962A5" w:rsidP="003A7948">
      <w:pPr>
        <w:overflowPunct w:val="0"/>
        <w:spacing w:line="455" w:lineRule="exact"/>
        <w:ind w:left="1418" w:hanging="1418"/>
      </w:pPr>
      <w:r w:rsidRPr="00A8582D">
        <w:rPr>
          <w:rFonts w:hint="eastAsia"/>
          <w:spacing w:val="50"/>
        </w:rPr>
        <w:t>第十六條</w:t>
      </w:r>
      <w:r w:rsidRPr="00A8582D">
        <w:rPr>
          <w:rFonts w:hint="eastAsia"/>
          <w:spacing w:val="-30"/>
        </w:rPr>
        <w:t xml:space="preserve">　　</w:t>
      </w:r>
      <w:r w:rsidRPr="00A8582D">
        <w:rPr>
          <w:rFonts w:hint="eastAsia"/>
        </w:rPr>
        <w:t>受聘僱從事專業工作之外國專業人才經內政部移民署許可永久居留後，其配偶、未成年子女及其滿二十歲以上，因身心障礙無法自理生活之子女，在我國連續合法居留五年，每年居住超過一百八十三日，品行端正且符合我國國家利益者，得向內政部移民署申請永久居留。</w:t>
      </w:r>
    </w:p>
    <w:p w:rsidR="00E962A5" w:rsidRPr="00A8582D" w:rsidRDefault="00E962A5" w:rsidP="003A7948">
      <w:pPr>
        <w:overflowPunct w:val="0"/>
        <w:spacing w:line="455" w:lineRule="exact"/>
        <w:ind w:left="1418" w:firstLine="567"/>
      </w:pPr>
      <w:r w:rsidRPr="00A8582D">
        <w:rPr>
          <w:rFonts w:hint="eastAsia"/>
        </w:rPr>
        <w:t>前項外國專業人才之永久居留許可依本法或入出國及移民法第三十三條規定撤銷或廢止者，其配偶、未成年子女及其滿二十歲以上，因身心障礙無法自理生活之子女之永久居留許可應併同撤銷或廢止。</w:t>
      </w:r>
    </w:p>
    <w:p w:rsidR="00E962A5" w:rsidRPr="00A8582D" w:rsidRDefault="00E962A5" w:rsidP="003A7948">
      <w:pPr>
        <w:overflowPunct w:val="0"/>
        <w:spacing w:line="455" w:lineRule="exact"/>
        <w:ind w:left="1418" w:hanging="1418"/>
      </w:pPr>
      <w:r w:rsidRPr="00A8582D">
        <w:rPr>
          <w:rFonts w:hint="eastAsia"/>
          <w:spacing w:val="50"/>
        </w:rPr>
        <w:t>第十七條</w:t>
      </w:r>
      <w:r w:rsidRPr="00A8582D">
        <w:rPr>
          <w:rFonts w:hint="eastAsia"/>
          <w:spacing w:val="-30"/>
        </w:rPr>
        <w:t xml:space="preserve">　　</w:t>
      </w:r>
      <w:r w:rsidRPr="00A8582D">
        <w:rPr>
          <w:rFonts w:hint="eastAsia"/>
        </w:rPr>
        <w:t>受聘僱從事專業工作之外國專業人才經內政部移民署許可永久居留者，其成年子女經內政部移民署認定符合下列要件之一，得不經雇主申請，逕向勞動部申請許可，在我國從事工作，不受就業服務法第四十三條規定之限制：</w:t>
      </w:r>
    </w:p>
    <w:p w:rsidR="00E962A5" w:rsidRPr="00A8582D" w:rsidRDefault="00E962A5" w:rsidP="003A7948">
      <w:pPr>
        <w:overflowPunct w:val="0"/>
        <w:spacing w:line="455" w:lineRule="exact"/>
        <w:ind w:left="2552" w:hanging="567"/>
        <w:rPr>
          <w:spacing w:val="2"/>
        </w:rPr>
      </w:pPr>
      <w:r w:rsidRPr="00A8582D">
        <w:rPr>
          <w:rFonts w:hint="eastAsia"/>
          <w:spacing w:val="2"/>
        </w:rPr>
        <w:t>一、曾在我國合法累計居留十年，每年居住超過二百七十日。</w:t>
      </w:r>
    </w:p>
    <w:p w:rsidR="00E962A5" w:rsidRPr="00A8582D" w:rsidRDefault="00E962A5" w:rsidP="003A7948">
      <w:pPr>
        <w:overflowPunct w:val="0"/>
        <w:spacing w:line="455" w:lineRule="exact"/>
        <w:ind w:left="2552" w:hanging="567"/>
        <w:rPr>
          <w:spacing w:val="2"/>
        </w:rPr>
      </w:pPr>
      <w:r w:rsidRPr="00A8582D">
        <w:rPr>
          <w:rFonts w:hint="eastAsia"/>
          <w:spacing w:val="2"/>
        </w:rPr>
        <w:t>二、未滿十六歲入國，每年居住超過二百七十日。</w:t>
      </w:r>
    </w:p>
    <w:p w:rsidR="00E962A5" w:rsidRPr="00A8582D" w:rsidRDefault="00E962A5" w:rsidP="003A7948">
      <w:pPr>
        <w:overflowPunct w:val="0"/>
        <w:spacing w:line="455" w:lineRule="exact"/>
        <w:ind w:left="2552" w:hanging="567"/>
        <w:rPr>
          <w:spacing w:val="2"/>
        </w:rPr>
      </w:pPr>
      <w:r w:rsidRPr="00A8582D">
        <w:rPr>
          <w:rFonts w:hint="eastAsia"/>
          <w:spacing w:val="2"/>
        </w:rPr>
        <w:t>三、在我國出生，曾在我國合法累計居留十年，每年居住超過一百八十三日。</w:t>
      </w:r>
    </w:p>
    <w:p w:rsidR="00E962A5" w:rsidRPr="00A8582D" w:rsidRDefault="00E962A5" w:rsidP="003A7948">
      <w:pPr>
        <w:overflowPunct w:val="0"/>
        <w:spacing w:line="455" w:lineRule="exact"/>
        <w:ind w:left="1418" w:firstLine="567"/>
      </w:pPr>
      <w:r w:rsidRPr="00A8582D">
        <w:rPr>
          <w:rFonts w:hint="eastAsia"/>
        </w:rPr>
        <w:t>雇主聘僱前項成年子女從事工作，得不受就業服務法第四十六條第一項、第三項、第四十七條、第五十二條、第五十三條第三項、第四項、第五十七條第五款、第七十二條第四款及第七十四條規定之限制，並免依第五十五條規定繳納就業安定費。</w:t>
      </w:r>
    </w:p>
    <w:p w:rsidR="00E962A5" w:rsidRPr="00A8582D" w:rsidRDefault="00E962A5" w:rsidP="003A7948">
      <w:pPr>
        <w:overflowPunct w:val="0"/>
        <w:spacing w:line="455" w:lineRule="exact"/>
        <w:ind w:left="1418" w:hanging="1418"/>
      </w:pPr>
      <w:r w:rsidRPr="00A8582D">
        <w:rPr>
          <w:rFonts w:hint="eastAsia"/>
          <w:spacing w:val="50"/>
        </w:rPr>
        <w:t>第十八條</w:t>
      </w:r>
      <w:r w:rsidRPr="00A8582D">
        <w:rPr>
          <w:rFonts w:hint="eastAsia"/>
          <w:spacing w:val="-30"/>
        </w:rPr>
        <w:t xml:space="preserve">　　</w:t>
      </w:r>
      <w:r w:rsidRPr="00A8582D">
        <w:rPr>
          <w:rFonts w:hint="eastAsia"/>
        </w:rPr>
        <w:t>外國專業人才經內政部移民署許可永久居留後，出國五年以上未曾入國者，內政部移民署得廢止其永久居留許可及註銷其外僑永久居留證，不適用入出國及移民法第三十三條第一項第四款規定。</w:t>
      </w:r>
    </w:p>
    <w:p w:rsidR="00E962A5" w:rsidRPr="00A8582D" w:rsidRDefault="00E962A5" w:rsidP="003A7948">
      <w:pPr>
        <w:overflowPunct w:val="0"/>
        <w:spacing w:line="455" w:lineRule="exact"/>
        <w:ind w:left="1418" w:hanging="1418"/>
      </w:pPr>
      <w:r w:rsidRPr="00A8582D">
        <w:rPr>
          <w:rFonts w:hint="eastAsia"/>
          <w:spacing w:val="50"/>
        </w:rPr>
        <w:t>第十九條</w:t>
      </w:r>
      <w:r w:rsidRPr="00A8582D">
        <w:rPr>
          <w:rFonts w:hint="eastAsia"/>
          <w:spacing w:val="-30"/>
        </w:rPr>
        <w:t xml:space="preserve">　　</w:t>
      </w:r>
      <w:r w:rsidRPr="00A8582D">
        <w:rPr>
          <w:rFonts w:hint="eastAsia"/>
        </w:rPr>
        <w:t>外國專業人才擬在我國從事專業工作，須長期尋職者，得向駐外館處申請核發三個月有效期限、多次入國、停留期限六個月之停留簽證，總停留期限最長為六個月。</w:t>
      </w:r>
    </w:p>
    <w:p w:rsidR="00E962A5" w:rsidRPr="00A8582D" w:rsidRDefault="00E962A5" w:rsidP="003A7948">
      <w:pPr>
        <w:overflowPunct w:val="0"/>
        <w:spacing w:line="455" w:lineRule="exact"/>
        <w:ind w:left="1418" w:firstLine="567"/>
      </w:pPr>
      <w:r w:rsidRPr="00A8582D">
        <w:rPr>
          <w:rFonts w:hint="eastAsia"/>
        </w:rPr>
        <w:t>依前項規定取得停留簽證者，自總停留期限屆滿之日起三年內，不得再依該項規定申請核發停留簽證。</w:t>
      </w:r>
    </w:p>
    <w:p w:rsidR="00E962A5" w:rsidRPr="00A8582D" w:rsidRDefault="00E962A5" w:rsidP="003A7948">
      <w:pPr>
        <w:overflowPunct w:val="0"/>
        <w:spacing w:line="455" w:lineRule="exact"/>
        <w:ind w:left="1418" w:firstLine="567"/>
      </w:pPr>
      <w:r w:rsidRPr="00A8582D">
        <w:rPr>
          <w:rFonts w:hint="eastAsia"/>
        </w:rPr>
        <w:t>依第一項規定核發停留簽證之人數，由外交部會同內政部並會商主管機關及中央目的事業主管機關，視人才需求及申請狀況每年公告之。</w:t>
      </w:r>
    </w:p>
    <w:p w:rsidR="00E962A5" w:rsidRPr="00A8582D" w:rsidRDefault="00E962A5" w:rsidP="003A7948">
      <w:pPr>
        <w:overflowPunct w:val="0"/>
        <w:spacing w:line="455" w:lineRule="exact"/>
        <w:ind w:left="1418" w:firstLine="567"/>
      </w:pPr>
      <w:r w:rsidRPr="00A8582D">
        <w:rPr>
          <w:rFonts w:hint="eastAsia"/>
        </w:rPr>
        <w:t>第一項申請之條件、程序、審查及其他相關事項之辦法，由外交部會同內政部並會商中央目的事業主管機關，視人才需求定之。</w:t>
      </w:r>
    </w:p>
    <w:p w:rsidR="00E962A5" w:rsidRPr="00A8582D" w:rsidRDefault="00E962A5" w:rsidP="003A7948">
      <w:pPr>
        <w:overflowPunct w:val="0"/>
        <w:spacing w:line="455" w:lineRule="exact"/>
        <w:ind w:left="1418" w:hanging="1418"/>
      </w:pPr>
      <w:r w:rsidRPr="00A8582D">
        <w:rPr>
          <w:rFonts w:hint="eastAsia"/>
          <w:spacing w:val="50"/>
        </w:rPr>
        <w:t>第二十條</w:t>
      </w:r>
      <w:r w:rsidRPr="00A8582D">
        <w:rPr>
          <w:rFonts w:hint="eastAsia"/>
          <w:spacing w:val="-30"/>
        </w:rPr>
        <w:t xml:space="preserve">　　</w:t>
      </w:r>
      <w:r w:rsidRPr="00A8582D">
        <w:rPr>
          <w:rFonts w:hint="eastAsia"/>
        </w:rPr>
        <w:t>香港或澳門居民在臺灣地區從事專業工作或尋職，準用第五條、第六條第一項、第二項、第七條至第十條、第十四條、第十九條規定；有關入境、停留及居留等事項，由內政部依香港澳門關係條例及其相關規定辦理。</w:t>
      </w:r>
    </w:p>
    <w:p w:rsidR="00E962A5" w:rsidRPr="00A8582D" w:rsidRDefault="00E962A5" w:rsidP="003A7948">
      <w:pPr>
        <w:overflowPunct w:val="0"/>
        <w:spacing w:line="455" w:lineRule="exact"/>
        <w:ind w:left="1418" w:hanging="1418"/>
      </w:pPr>
      <w:r w:rsidRPr="00A8582D">
        <w:rPr>
          <w:rFonts w:hint="eastAsia"/>
        </w:rPr>
        <w:t>第二十一條　　我國國民兼具外國國籍而未在我國設有戶籍，並持外國護照至我國從事專業工作或尋職者，依本法有關外國專業人才之規定辦理。</w:t>
      </w:r>
    </w:p>
    <w:p w:rsidR="00BD17DA" w:rsidRPr="00A8582D" w:rsidRDefault="00E962A5" w:rsidP="003A7948">
      <w:pPr>
        <w:overflowPunct w:val="0"/>
        <w:spacing w:afterLines="100" w:after="240" w:line="455" w:lineRule="exact"/>
        <w:ind w:left="1418" w:hanging="1418"/>
        <w:rPr>
          <w:b/>
          <w:bCs/>
        </w:rPr>
      </w:pPr>
      <w:r w:rsidRPr="00A8582D">
        <w:rPr>
          <w:rFonts w:hint="eastAsia"/>
        </w:rPr>
        <w:t>第二十二條　　本法施行日期，由行政院定之。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A8582D" w:rsidRPr="00A8582D" w:rsidTr="00DB5EE2">
        <w:trPr>
          <w:trHeight w:hRule="exact" w:val="851"/>
        </w:trPr>
        <w:tc>
          <w:tcPr>
            <w:tcW w:w="1988" w:type="dxa"/>
            <w:vAlign w:val="center"/>
          </w:tcPr>
          <w:p w:rsidR="00BD17DA" w:rsidRPr="00A8582D" w:rsidRDefault="00BD17DA" w:rsidP="00DB5EE2">
            <w:pPr>
              <w:pStyle w:val="af9"/>
            </w:pPr>
            <w:r w:rsidRPr="00A8582D">
              <w:rPr>
                <w:rFonts w:hint="eastAsia"/>
              </w:rPr>
              <w:t>總統令</w:t>
            </w:r>
          </w:p>
        </w:tc>
        <w:tc>
          <w:tcPr>
            <w:tcW w:w="4759" w:type="dxa"/>
            <w:vAlign w:val="center"/>
          </w:tcPr>
          <w:p w:rsidR="00BD17DA" w:rsidRPr="00A8582D" w:rsidRDefault="00BD17DA" w:rsidP="00DB5EE2">
            <w:pPr>
              <w:spacing w:line="240" w:lineRule="auto"/>
              <w:jc w:val="distribute"/>
            </w:pPr>
            <w:r w:rsidRPr="00A8582D">
              <w:rPr>
                <w:rFonts w:hint="eastAsia"/>
              </w:rPr>
              <w:t>中華民國</w:t>
            </w:r>
            <w:r w:rsidRPr="00A8582D">
              <w:rPr>
                <w:rFonts w:hint="eastAsia"/>
              </w:rPr>
              <w:t>106</w:t>
            </w:r>
            <w:r w:rsidRPr="00A8582D">
              <w:rPr>
                <w:rFonts w:hint="eastAsia"/>
              </w:rPr>
              <w:t>年</w:t>
            </w:r>
            <w:r w:rsidRPr="00A8582D">
              <w:rPr>
                <w:rFonts w:hint="eastAsia"/>
              </w:rPr>
              <w:t>11</w:t>
            </w:r>
            <w:r w:rsidRPr="00A8582D">
              <w:rPr>
                <w:rFonts w:hint="eastAsia"/>
              </w:rPr>
              <w:t>月</w:t>
            </w:r>
            <w:r w:rsidRPr="00A8582D">
              <w:rPr>
                <w:rFonts w:hint="eastAsia"/>
              </w:rPr>
              <w:t>22</w:t>
            </w:r>
            <w:r w:rsidRPr="00A8582D">
              <w:rPr>
                <w:rFonts w:hint="eastAsia"/>
              </w:rPr>
              <w:t>日</w:t>
            </w:r>
          </w:p>
          <w:p w:rsidR="00BD17DA" w:rsidRPr="00A8582D" w:rsidRDefault="00BD17DA" w:rsidP="00DB5EE2">
            <w:pPr>
              <w:spacing w:line="240" w:lineRule="auto"/>
              <w:jc w:val="distribute"/>
              <w:rPr>
                <w:spacing w:val="-8"/>
              </w:rPr>
            </w:pPr>
            <w:r w:rsidRPr="00A8582D">
              <w:rPr>
                <w:rFonts w:hint="eastAsia"/>
              </w:rPr>
              <w:t>華總一義字第</w:t>
            </w:r>
            <w:r w:rsidRPr="00A8582D">
              <w:rPr>
                <w:rFonts w:hint="eastAsia"/>
              </w:rPr>
              <w:t>10600141591</w:t>
            </w:r>
            <w:r w:rsidRPr="00A8582D">
              <w:rPr>
                <w:rFonts w:hint="eastAsia"/>
              </w:rPr>
              <w:t>號</w:t>
            </w:r>
          </w:p>
        </w:tc>
      </w:tr>
    </w:tbl>
    <w:p w:rsidR="00BD17DA" w:rsidRPr="00A8582D" w:rsidRDefault="00BD17DA" w:rsidP="00BD17DA">
      <w:pPr>
        <w:spacing w:beforeLines="50" w:before="120" w:afterLines="50" w:after="120" w:line="440" w:lineRule="exact"/>
      </w:pPr>
      <w:r w:rsidRPr="00A8582D">
        <w:rPr>
          <w:rFonts w:hint="eastAsia"/>
        </w:rPr>
        <w:t>茲增訂貨物稅條例第九條之一及第十二條之六條文，公布之。</w:t>
      </w:r>
    </w:p>
    <w:p w:rsidR="00BD17DA" w:rsidRPr="00A8582D" w:rsidRDefault="00BD17DA" w:rsidP="00BD17DA">
      <w:pPr>
        <w:spacing w:beforeLines="50" w:before="120"/>
      </w:pPr>
      <w:r w:rsidRPr="00A8582D">
        <w:rPr>
          <w:rFonts w:hint="eastAsia"/>
        </w:rPr>
        <w:t>總　　　統　蔡英文</w:t>
      </w:r>
    </w:p>
    <w:p w:rsidR="00BD17DA" w:rsidRPr="00A8582D" w:rsidRDefault="00BD17DA" w:rsidP="00BD17DA">
      <w:r w:rsidRPr="00A8582D">
        <w:rPr>
          <w:rFonts w:hint="eastAsia"/>
        </w:rPr>
        <w:t>行政院院長　賴清德</w:t>
      </w:r>
    </w:p>
    <w:p w:rsidR="00BD17DA" w:rsidRPr="00A8582D" w:rsidRDefault="00BD17DA" w:rsidP="00BD17DA">
      <w:r w:rsidRPr="00A8582D">
        <w:rPr>
          <w:rFonts w:hint="eastAsia"/>
        </w:rPr>
        <w:t xml:space="preserve">財政部部長　</w:t>
      </w:r>
      <w:r w:rsidRPr="00A8582D">
        <w:t>許虞哲</w:t>
      </w:r>
    </w:p>
    <w:p w:rsidR="007C646F" w:rsidRPr="00A8582D" w:rsidRDefault="007C646F" w:rsidP="007C646F">
      <w:pPr>
        <w:spacing w:beforeLines="50" w:before="120" w:afterLines="50" w:after="120" w:line="440" w:lineRule="exact"/>
        <w:rPr>
          <w:sz w:val="32"/>
        </w:rPr>
      </w:pPr>
      <w:r w:rsidRPr="00A8582D">
        <w:rPr>
          <w:rFonts w:hint="eastAsia"/>
          <w:sz w:val="32"/>
        </w:rPr>
        <w:t>貨物稅條例增訂第九條之一及第十二條之六條文</w:t>
      </w:r>
    </w:p>
    <w:p w:rsidR="00BD17DA" w:rsidRPr="00A8582D" w:rsidRDefault="00BD17DA" w:rsidP="00BD17DA">
      <w:pPr>
        <w:spacing w:afterLines="50" w:after="120" w:line="440" w:lineRule="exact"/>
      </w:pPr>
      <w:r w:rsidRPr="00A8582D">
        <w:rPr>
          <w:rFonts w:hint="eastAsia"/>
        </w:rPr>
        <w:t>中華民國</w:t>
      </w:r>
      <w:r w:rsidRPr="00A8582D">
        <w:rPr>
          <w:rFonts w:hint="eastAsia"/>
        </w:rPr>
        <w:t>106</w:t>
      </w:r>
      <w:r w:rsidRPr="00A8582D">
        <w:rPr>
          <w:rFonts w:hint="eastAsia"/>
        </w:rPr>
        <w:t>年</w:t>
      </w:r>
      <w:r w:rsidRPr="00A8582D">
        <w:rPr>
          <w:rFonts w:hint="eastAsia"/>
        </w:rPr>
        <w:t>11</w:t>
      </w:r>
      <w:r w:rsidRPr="00A8582D">
        <w:rPr>
          <w:rFonts w:hint="eastAsia"/>
        </w:rPr>
        <w:t>月</w:t>
      </w:r>
      <w:r w:rsidRPr="00A8582D">
        <w:rPr>
          <w:rFonts w:hint="eastAsia"/>
        </w:rPr>
        <w:t>22</w:t>
      </w:r>
      <w:r w:rsidRPr="00A8582D">
        <w:rPr>
          <w:rFonts w:hint="eastAsia"/>
        </w:rPr>
        <w:t>日公布</w:t>
      </w:r>
    </w:p>
    <w:p w:rsidR="007C646F" w:rsidRPr="00A8582D" w:rsidRDefault="007C646F" w:rsidP="003A7948">
      <w:pPr>
        <w:overflowPunct w:val="0"/>
        <w:spacing w:line="480" w:lineRule="exact"/>
        <w:ind w:left="1418" w:hanging="1418"/>
      </w:pPr>
      <w:r w:rsidRPr="00A8582D">
        <w:rPr>
          <w:rFonts w:hint="eastAsia"/>
        </w:rPr>
        <w:t>第九條之一　　於本條文生效日起五年內，由國外進口或國內產製專供太陽光電模組用之玻璃，檢具承諾不轉售或移作他用之聲明書及工業主管機關之用途證明文件者，免徵貨物稅。</w:t>
      </w:r>
    </w:p>
    <w:p w:rsidR="007C646F" w:rsidRPr="00A8582D" w:rsidRDefault="007C646F" w:rsidP="003A7948">
      <w:pPr>
        <w:overflowPunct w:val="0"/>
        <w:spacing w:line="480" w:lineRule="exact"/>
        <w:ind w:left="1418" w:firstLine="567"/>
      </w:pPr>
      <w:r w:rsidRPr="00A8582D">
        <w:rPr>
          <w:rFonts w:hint="eastAsia"/>
        </w:rPr>
        <w:t>前項免徵年限屆期前半年，行政院得視實際推展情況決定是否延長免徵年限。</w:t>
      </w:r>
    </w:p>
    <w:p w:rsidR="007C646F" w:rsidRPr="00A8582D" w:rsidRDefault="007C646F" w:rsidP="003A7948">
      <w:pPr>
        <w:overflowPunct w:val="0"/>
        <w:spacing w:line="480" w:lineRule="exact"/>
        <w:ind w:left="1418" w:hanging="1418"/>
      </w:pPr>
      <w:r w:rsidRPr="00A8582D">
        <w:rPr>
          <w:rFonts w:hint="eastAsia"/>
          <w:sz w:val="24"/>
        </w:rPr>
        <w:t>第十二條之六</w:t>
      </w:r>
      <w:r w:rsidRPr="00A8582D">
        <w:rPr>
          <w:rFonts w:hint="eastAsia"/>
        </w:rPr>
        <w:t xml:space="preserve">　　自本條文生效日起至中華民國一百零八年十二月三十一日止，報廢八十八年六月三十日以前出廠之大貨車並購買新大貨車且完成新領牌照登記者，該等新車應徵之貨物稅每輛定額減徵新臺幣五萬元。</w:t>
      </w:r>
    </w:p>
    <w:p w:rsidR="003A7948" w:rsidRPr="00A8582D" w:rsidRDefault="007C646F" w:rsidP="003A7948">
      <w:pPr>
        <w:overflowPunct w:val="0"/>
        <w:spacing w:line="480" w:lineRule="exact"/>
        <w:ind w:left="1418" w:firstLine="567"/>
      </w:pPr>
      <w:r w:rsidRPr="00A8582D">
        <w:rPr>
          <w:rFonts w:hint="eastAsia"/>
        </w:rPr>
        <w:t>前項減徵貨物稅案件之申請期限、申請程序、應檢附證明文件及其他相關事項，由財政部會同行政院環境保護署定之。</w:t>
      </w:r>
    </w:p>
    <w:p w:rsidR="003A7948" w:rsidRPr="00A8582D" w:rsidRDefault="003A7948">
      <w:pPr>
        <w:widowControl/>
        <w:adjustRightInd/>
        <w:spacing w:line="240" w:lineRule="auto"/>
        <w:jc w:val="left"/>
        <w:textAlignment w:val="auto"/>
      </w:pPr>
      <w:r w:rsidRPr="00A8582D">
        <w:br w:type="page"/>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A8582D" w:rsidRPr="00A8582D" w:rsidTr="00877059">
        <w:trPr>
          <w:trHeight w:hRule="exact" w:val="851"/>
        </w:trPr>
        <w:tc>
          <w:tcPr>
            <w:tcW w:w="1988" w:type="dxa"/>
            <w:vAlign w:val="center"/>
          </w:tcPr>
          <w:p w:rsidR="00B21725" w:rsidRPr="00A8582D" w:rsidRDefault="00B21725" w:rsidP="00877059">
            <w:pPr>
              <w:pStyle w:val="af9"/>
            </w:pPr>
            <w:r w:rsidRPr="00A8582D">
              <w:rPr>
                <w:rFonts w:hint="eastAsia"/>
              </w:rPr>
              <w:t>總統令</w:t>
            </w:r>
          </w:p>
        </w:tc>
        <w:tc>
          <w:tcPr>
            <w:tcW w:w="4759" w:type="dxa"/>
            <w:vAlign w:val="center"/>
          </w:tcPr>
          <w:p w:rsidR="00B21725" w:rsidRPr="00A8582D" w:rsidRDefault="00B21725" w:rsidP="00877059">
            <w:pPr>
              <w:spacing w:line="240" w:lineRule="auto"/>
              <w:jc w:val="distribute"/>
            </w:pPr>
            <w:r w:rsidRPr="00A8582D">
              <w:rPr>
                <w:rFonts w:hint="eastAsia"/>
              </w:rPr>
              <w:t>中華民國</w:t>
            </w:r>
            <w:r w:rsidRPr="00A8582D">
              <w:rPr>
                <w:rFonts w:hint="eastAsia"/>
              </w:rPr>
              <w:t>106</w:t>
            </w:r>
            <w:r w:rsidRPr="00A8582D">
              <w:rPr>
                <w:rFonts w:hint="eastAsia"/>
              </w:rPr>
              <w:t>年</w:t>
            </w:r>
            <w:r w:rsidRPr="00A8582D">
              <w:rPr>
                <w:rFonts w:hint="eastAsia"/>
              </w:rPr>
              <w:t>11</w:t>
            </w:r>
            <w:r w:rsidRPr="00A8582D">
              <w:rPr>
                <w:rFonts w:hint="eastAsia"/>
              </w:rPr>
              <w:t>月</w:t>
            </w:r>
            <w:r w:rsidRPr="00A8582D">
              <w:rPr>
                <w:rFonts w:hint="eastAsia"/>
              </w:rPr>
              <w:t>22</w:t>
            </w:r>
            <w:r w:rsidRPr="00A8582D">
              <w:rPr>
                <w:rFonts w:hint="eastAsia"/>
              </w:rPr>
              <w:t>日</w:t>
            </w:r>
          </w:p>
          <w:p w:rsidR="00B21725" w:rsidRPr="00A8582D" w:rsidRDefault="00B21725" w:rsidP="00877059">
            <w:pPr>
              <w:spacing w:line="240" w:lineRule="auto"/>
              <w:jc w:val="distribute"/>
              <w:rPr>
                <w:spacing w:val="-8"/>
              </w:rPr>
            </w:pPr>
            <w:r w:rsidRPr="00A8582D">
              <w:rPr>
                <w:rFonts w:hint="eastAsia"/>
              </w:rPr>
              <w:t>華總一義字第</w:t>
            </w:r>
            <w:r w:rsidRPr="00A8582D">
              <w:rPr>
                <w:rFonts w:hint="eastAsia"/>
              </w:rPr>
              <w:t>10600140491</w:t>
            </w:r>
            <w:r w:rsidRPr="00A8582D">
              <w:rPr>
                <w:rFonts w:hint="eastAsia"/>
              </w:rPr>
              <w:t>號</w:t>
            </w:r>
          </w:p>
        </w:tc>
      </w:tr>
    </w:tbl>
    <w:p w:rsidR="00B21725" w:rsidRPr="00A8582D" w:rsidRDefault="00B21725" w:rsidP="003A7948">
      <w:pPr>
        <w:pStyle w:val="10"/>
        <w:spacing w:beforeLines="0" w:before="0" w:afterLines="0" w:after="0"/>
      </w:pPr>
      <w:r w:rsidRPr="00A8582D">
        <w:rPr>
          <w:rFonts w:hint="eastAsia"/>
        </w:rPr>
        <w:t>茲增訂外交部及駐外館處文件證明條例第十五條之一條文；並修正第十四條、第二十一條及第二十九條條文，公布之。</w:t>
      </w:r>
    </w:p>
    <w:p w:rsidR="00B21725" w:rsidRPr="00A8582D" w:rsidRDefault="00B21725" w:rsidP="00B21725">
      <w:pPr>
        <w:spacing w:beforeLines="50" w:before="120"/>
      </w:pPr>
      <w:r w:rsidRPr="00A8582D">
        <w:rPr>
          <w:rFonts w:hint="eastAsia"/>
        </w:rPr>
        <w:t>總　　　統　蔡英文</w:t>
      </w:r>
    </w:p>
    <w:p w:rsidR="00B21725" w:rsidRPr="00A8582D" w:rsidRDefault="00B21725" w:rsidP="00B21725">
      <w:r w:rsidRPr="00A8582D">
        <w:rPr>
          <w:rFonts w:hint="eastAsia"/>
        </w:rPr>
        <w:t>行政院院長　賴清德</w:t>
      </w:r>
    </w:p>
    <w:p w:rsidR="00B21725" w:rsidRPr="00A8582D" w:rsidRDefault="00B21725" w:rsidP="00B21725">
      <w:pPr>
        <w:spacing w:afterLines="100" w:after="240"/>
      </w:pPr>
      <w:r w:rsidRPr="00A8582D">
        <w:rPr>
          <w:rFonts w:hint="eastAsia"/>
        </w:rPr>
        <w:t xml:space="preserve">外交部部長　</w:t>
      </w:r>
      <w:r w:rsidRPr="00A8582D">
        <w:t>李大維</w:t>
      </w:r>
    </w:p>
    <w:p w:rsidR="00B21725" w:rsidRPr="00A8582D" w:rsidRDefault="00B21725" w:rsidP="00971BAB">
      <w:pPr>
        <w:spacing w:beforeLines="110" w:before="264" w:afterLines="50" w:after="120" w:line="440" w:lineRule="exact"/>
        <w:rPr>
          <w:rFonts w:eastAsia="華康細明體"/>
          <w:kern w:val="2"/>
          <w:sz w:val="21"/>
          <w:szCs w:val="24"/>
        </w:rPr>
      </w:pPr>
      <w:r w:rsidRPr="00A8582D">
        <w:rPr>
          <w:rFonts w:hint="eastAsia"/>
          <w:sz w:val="32"/>
        </w:rPr>
        <w:t>外交部及駐外館處文件證明條例增訂第十五條之一條文；並修正第十四條、第二十一條及第二十九條條文</w:t>
      </w:r>
    </w:p>
    <w:p w:rsidR="00B21725" w:rsidRPr="00A8582D" w:rsidRDefault="00B21725" w:rsidP="00B21725">
      <w:pPr>
        <w:spacing w:afterLines="50" w:after="120" w:line="440" w:lineRule="exact"/>
      </w:pPr>
      <w:r w:rsidRPr="00A8582D">
        <w:rPr>
          <w:rFonts w:hint="eastAsia"/>
        </w:rPr>
        <w:t>中華民國</w:t>
      </w:r>
      <w:r w:rsidRPr="00A8582D">
        <w:rPr>
          <w:rFonts w:hint="eastAsia"/>
        </w:rPr>
        <w:t>106</w:t>
      </w:r>
      <w:r w:rsidRPr="00A8582D">
        <w:rPr>
          <w:rFonts w:hint="eastAsia"/>
        </w:rPr>
        <w:t>年</w:t>
      </w:r>
      <w:r w:rsidRPr="00A8582D">
        <w:rPr>
          <w:rFonts w:hint="eastAsia"/>
        </w:rPr>
        <w:t>11</w:t>
      </w:r>
      <w:r w:rsidRPr="00A8582D">
        <w:rPr>
          <w:rFonts w:hint="eastAsia"/>
        </w:rPr>
        <w:t>月</w:t>
      </w:r>
      <w:r w:rsidRPr="00A8582D">
        <w:rPr>
          <w:rFonts w:hint="eastAsia"/>
        </w:rPr>
        <w:t>22</w:t>
      </w:r>
      <w:r w:rsidRPr="00A8582D">
        <w:rPr>
          <w:rFonts w:hint="eastAsia"/>
        </w:rPr>
        <w:t>日公布</w:t>
      </w:r>
    </w:p>
    <w:p w:rsidR="00B21725" w:rsidRPr="00A8582D" w:rsidRDefault="00B21725" w:rsidP="00B21725">
      <w:pPr>
        <w:overflowPunct w:val="0"/>
        <w:spacing w:line="390" w:lineRule="exact"/>
        <w:ind w:left="1418" w:hanging="1418"/>
      </w:pPr>
      <w:r w:rsidRPr="00A8582D">
        <w:rPr>
          <w:rFonts w:hint="eastAsia"/>
          <w:spacing w:val="50"/>
        </w:rPr>
        <w:t>第十四條</w:t>
      </w:r>
      <w:r w:rsidRPr="00A8582D">
        <w:rPr>
          <w:rFonts w:hint="eastAsia"/>
          <w:spacing w:val="-30"/>
        </w:rPr>
        <w:t xml:space="preserve">　　</w:t>
      </w:r>
      <w:r w:rsidRPr="00A8582D">
        <w:rPr>
          <w:rFonts w:hint="eastAsia"/>
        </w:rPr>
        <w:t>申請驗證之文書，經依本條例規定驗證屬實者，除依第七條規定辦理外，應驗發文件證明書，並得於必要時，調查文書之實質內容而為適當之註記；經驗證有不實者，應駁回其申請。</w:t>
      </w:r>
    </w:p>
    <w:p w:rsidR="00B21725" w:rsidRPr="00A8582D" w:rsidRDefault="00B21725" w:rsidP="00B21725">
      <w:pPr>
        <w:overflowPunct w:val="0"/>
        <w:spacing w:line="390" w:lineRule="exact"/>
        <w:ind w:left="1418" w:hanging="1418"/>
      </w:pPr>
      <w:r w:rsidRPr="00A8582D">
        <w:rPr>
          <w:rFonts w:hint="eastAsia"/>
          <w:spacing w:val="-2"/>
          <w:sz w:val="24"/>
        </w:rPr>
        <w:t>第十五條之一</w:t>
      </w:r>
      <w:r w:rsidRPr="00A8582D">
        <w:rPr>
          <w:rFonts w:hint="eastAsia"/>
          <w:spacing w:val="-4"/>
        </w:rPr>
        <w:t xml:space="preserve">　　</w:t>
      </w:r>
      <w:r w:rsidRPr="00A8582D">
        <w:rPr>
          <w:rFonts w:hint="eastAsia"/>
        </w:rPr>
        <w:t>與我國簽署免除重複驗證國際書面協定者，於該國境內作成之文件，經其政府指定之權責機關驗證後，與經我國駐外館處文書驗證具有相同之效力。</w:t>
      </w:r>
    </w:p>
    <w:p w:rsidR="00B21725" w:rsidRPr="00A8582D" w:rsidRDefault="00B21725" w:rsidP="00B21725">
      <w:pPr>
        <w:overflowPunct w:val="0"/>
        <w:spacing w:line="390" w:lineRule="exact"/>
        <w:ind w:left="1418" w:hanging="1418"/>
      </w:pPr>
      <w:r w:rsidRPr="00A8582D">
        <w:rPr>
          <w:rFonts w:hint="eastAsia"/>
        </w:rPr>
        <w:t>第二十一條　　主管機關辦理第十六條或駐外館處辦理第十七條第一款之出具證明時，經比對文書影本與原本或正本相符者，除依第七條規定辦理外，應驗發文件證明書，以證明該影本與原本或正本相符，並得為適當之註記；經比對有不符者，應駁回其申請。</w:t>
      </w:r>
    </w:p>
    <w:p w:rsidR="00B21725" w:rsidRPr="00A8582D" w:rsidRDefault="00B21725" w:rsidP="00B21725">
      <w:pPr>
        <w:overflowPunct w:val="0"/>
        <w:spacing w:line="390" w:lineRule="exact"/>
        <w:ind w:left="1418" w:firstLine="567"/>
      </w:pPr>
      <w:r w:rsidRPr="00A8582D">
        <w:rPr>
          <w:rFonts w:hint="eastAsia"/>
        </w:rPr>
        <w:t>駐外館處辦理第十七條第二款及第三款之出具證明時，經審查佐證文件所載內容與申請事項相符者，應出具符合第七條規定之證明；經審查有不符者，應駁回其申請。</w:t>
      </w:r>
    </w:p>
    <w:p w:rsidR="00B21725" w:rsidRPr="00A8582D" w:rsidRDefault="00B21725" w:rsidP="00B21725">
      <w:pPr>
        <w:overflowPunct w:val="0"/>
        <w:spacing w:line="390" w:lineRule="exact"/>
        <w:ind w:left="1418" w:hanging="1418"/>
      </w:pPr>
      <w:r w:rsidRPr="00A8582D">
        <w:rPr>
          <w:rFonts w:hint="eastAsia"/>
        </w:rPr>
        <w:t>第二十九條　　本條例施行日期，由行政院定之。</w:t>
      </w:r>
    </w:p>
    <w:p w:rsidR="00B21725" w:rsidRPr="00A8582D" w:rsidRDefault="00B21725" w:rsidP="00971BAB">
      <w:pPr>
        <w:overflowPunct w:val="0"/>
        <w:spacing w:afterLines="100" w:after="240" w:line="390" w:lineRule="exact"/>
        <w:ind w:left="1418" w:firstLine="567"/>
      </w:pPr>
      <w:r w:rsidRPr="00A8582D">
        <w:rPr>
          <w:rFonts w:hint="eastAsia"/>
        </w:rPr>
        <w:t>本條例修正條文自公布日施行。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A8582D" w:rsidRPr="00A8582D" w:rsidTr="00DB5EE2">
        <w:trPr>
          <w:trHeight w:hRule="exact" w:val="851"/>
        </w:trPr>
        <w:tc>
          <w:tcPr>
            <w:tcW w:w="1988" w:type="dxa"/>
            <w:vAlign w:val="center"/>
          </w:tcPr>
          <w:p w:rsidR="00BD17DA" w:rsidRPr="00A8582D" w:rsidRDefault="00BD17DA" w:rsidP="00DB5EE2">
            <w:pPr>
              <w:pStyle w:val="af9"/>
            </w:pPr>
            <w:r w:rsidRPr="00A8582D">
              <w:rPr>
                <w:rFonts w:hint="eastAsia"/>
              </w:rPr>
              <w:t>總統令</w:t>
            </w:r>
          </w:p>
        </w:tc>
        <w:tc>
          <w:tcPr>
            <w:tcW w:w="4759" w:type="dxa"/>
            <w:vAlign w:val="center"/>
          </w:tcPr>
          <w:p w:rsidR="00BD17DA" w:rsidRPr="00A8582D" w:rsidRDefault="00BD17DA" w:rsidP="00DB5EE2">
            <w:pPr>
              <w:spacing w:line="240" w:lineRule="auto"/>
              <w:jc w:val="distribute"/>
            </w:pPr>
            <w:r w:rsidRPr="00A8582D">
              <w:rPr>
                <w:rFonts w:hint="eastAsia"/>
              </w:rPr>
              <w:t>中華民國</w:t>
            </w:r>
            <w:r w:rsidRPr="00A8582D">
              <w:rPr>
                <w:rFonts w:hint="eastAsia"/>
              </w:rPr>
              <w:t>106</w:t>
            </w:r>
            <w:r w:rsidRPr="00A8582D">
              <w:rPr>
                <w:rFonts w:hint="eastAsia"/>
              </w:rPr>
              <w:t>年</w:t>
            </w:r>
            <w:r w:rsidRPr="00A8582D">
              <w:rPr>
                <w:rFonts w:hint="eastAsia"/>
              </w:rPr>
              <w:t>11</w:t>
            </w:r>
            <w:r w:rsidRPr="00A8582D">
              <w:rPr>
                <w:rFonts w:hint="eastAsia"/>
              </w:rPr>
              <w:t>月</w:t>
            </w:r>
            <w:r w:rsidRPr="00A8582D">
              <w:rPr>
                <w:rFonts w:hint="eastAsia"/>
              </w:rPr>
              <w:t>22</w:t>
            </w:r>
            <w:r w:rsidRPr="00A8582D">
              <w:rPr>
                <w:rFonts w:hint="eastAsia"/>
              </w:rPr>
              <w:t>日</w:t>
            </w:r>
          </w:p>
          <w:p w:rsidR="00BD17DA" w:rsidRPr="00A8582D" w:rsidRDefault="00BD17DA" w:rsidP="00BD17DA">
            <w:pPr>
              <w:spacing w:line="240" w:lineRule="auto"/>
              <w:jc w:val="distribute"/>
              <w:rPr>
                <w:spacing w:val="-8"/>
              </w:rPr>
            </w:pPr>
            <w:r w:rsidRPr="00A8582D">
              <w:rPr>
                <w:rFonts w:hint="eastAsia"/>
              </w:rPr>
              <w:t>華總一義字第</w:t>
            </w:r>
            <w:r w:rsidRPr="00A8582D">
              <w:rPr>
                <w:rFonts w:hint="eastAsia"/>
              </w:rPr>
              <w:t>1060014</w:t>
            </w:r>
            <w:r w:rsidRPr="00A8582D">
              <w:t>160</w:t>
            </w:r>
            <w:r w:rsidRPr="00A8582D">
              <w:rPr>
                <w:rFonts w:hint="eastAsia"/>
              </w:rPr>
              <w:t>1</w:t>
            </w:r>
            <w:r w:rsidRPr="00A8582D">
              <w:rPr>
                <w:rFonts w:hint="eastAsia"/>
              </w:rPr>
              <w:t>號</w:t>
            </w:r>
          </w:p>
        </w:tc>
      </w:tr>
    </w:tbl>
    <w:p w:rsidR="00BD17DA" w:rsidRPr="00A8582D" w:rsidRDefault="00BD17DA" w:rsidP="00FC400E">
      <w:pPr>
        <w:spacing w:afterLines="50" w:after="120" w:line="430" w:lineRule="exact"/>
      </w:pPr>
      <w:r w:rsidRPr="00A8582D">
        <w:rPr>
          <w:rFonts w:hint="eastAsia"/>
        </w:rPr>
        <w:t>茲</w:t>
      </w:r>
      <w:r w:rsidR="00DB5EE2" w:rsidRPr="00A8582D">
        <w:rPr>
          <w:rFonts w:hint="eastAsia"/>
        </w:rPr>
        <w:t>增訂產業創新條例第九條之一、第十二條之二、第二十三條之一、第二十三條之二、第四十六條之一及第六十七條之二條文；刪除第六條、第十一條及第二十四條條文；並修正第二條、第八條、第九條、第十條、第十二條、第十二條之一、第十三條、第十八條、第十九條之一、第二十七條、第六十七條之一、第六十八條、第七十條及第七十二條條文</w:t>
      </w:r>
      <w:r w:rsidRPr="00A8582D">
        <w:rPr>
          <w:rFonts w:hint="eastAsia"/>
        </w:rPr>
        <w:t>，公布之。</w:t>
      </w:r>
    </w:p>
    <w:p w:rsidR="00056EB9" w:rsidRPr="00A8582D" w:rsidRDefault="00056EB9" w:rsidP="00056EB9">
      <w:pPr>
        <w:spacing w:beforeLines="50" w:before="120"/>
      </w:pPr>
      <w:r w:rsidRPr="00A8582D">
        <w:rPr>
          <w:rFonts w:hint="eastAsia"/>
        </w:rPr>
        <w:t>總　　　統　蔡英文</w:t>
      </w:r>
    </w:p>
    <w:p w:rsidR="00056EB9" w:rsidRPr="00A8582D" w:rsidRDefault="00056EB9" w:rsidP="00056EB9">
      <w:r w:rsidRPr="00A8582D">
        <w:rPr>
          <w:rFonts w:hint="eastAsia"/>
        </w:rPr>
        <w:t>行政院院長　賴清德</w:t>
      </w:r>
    </w:p>
    <w:p w:rsidR="00056EB9" w:rsidRPr="00A8582D" w:rsidRDefault="00056EB9" w:rsidP="00056EB9">
      <w:pPr>
        <w:spacing w:afterLines="100" w:after="240"/>
      </w:pPr>
      <w:r w:rsidRPr="00A8582D">
        <w:rPr>
          <w:rFonts w:hint="eastAsia"/>
        </w:rPr>
        <w:t>經濟部部長　沈榮津</w:t>
      </w:r>
    </w:p>
    <w:p w:rsidR="00DB5EE2" w:rsidRPr="00A8582D" w:rsidRDefault="00DB5EE2" w:rsidP="00FC400E">
      <w:pPr>
        <w:spacing w:beforeLines="50" w:before="120" w:afterLines="50" w:after="120" w:line="420" w:lineRule="exact"/>
        <w:rPr>
          <w:noProof/>
          <w:sz w:val="32"/>
        </w:rPr>
      </w:pPr>
      <w:r w:rsidRPr="00A8582D">
        <w:rPr>
          <w:rFonts w:hint="eastAsia"/>
          <w:noProof/>
          <w:sz w:val="32"/>
        </w:rPr>
        <w:t>產業創新條例增訂第九條之一、第十二條之二、第二十三條之一、第二十三條之二、第四十六條之一及第六十七條之二條文；刪除第六條、第十一條及第二十四條條文；並修正第二條、第八條、第九條、第十條、第十二條、第十二條之一、第十三條、第十八條、第十九條之一、第二十七條、第六十七條之一、第六十八條、第七十條及第七十二條條文</w:t>
      </w:r>
    </w:p>
    <w:p w:rsidR="00BD17DA" w:rsidRPr="00A8582D" w:rsidRDefault="00BD17DA" w:rsidP="00BD17DA">
      <w:pPr>
        <w:spacing w:afterLines="50" w:after="120" w:line="440" w:lineRule="exact"/>
      </w:pPr>
      <w:r w:rsidRPr="00A8582D">
        <w:rPr>
          <w:rFonts w:hint="eastAsia"/>
        </w:rPr>
        <w:t>中華民國</w:t>
      </w:r>
      <w:r w:rsidRPr="00A8582D">
        <w:rPr>
          <w:rFonts w:hint="eastAsia"/>
        </w:rPr>
        <w:t>106</w:t>
      </w:r>
      <w:r w:rsidRPr="00A8582D">
        <w:rPr>
          <w:rFonts w:hint="eastAsia"/>
        </w:rPr>
        <w:t>年</w:t>
      </w:r>
      <w:r w:rsidRPr="00A8582D">
        <w:rPr>
          <w:rFonts w:hint="eastAsia"/>
        </w:rPr>
        <w:t>11</w:t>
      </w:r>
      <w:r w:rsidRPr="00A8582D">
        <w:rPr>
          <w:rFonts w:hint="eastAsia"/>
        </w:rPr>
        <w:t>月</w:t>
      </w:r>
      <w:r w:rsidRPr="00A8582D">
        <w:rPr>
          <w:rFonts w:hint="eastAsia"/>
        </w:rPr>
        <w:t>22</w:t>
      </w:r>
      <w:r w:rsidRPr="00A8582D">
        <w:rPr>
          <w:rFonts w:hint="eastAsia"/>
        </w:rPr>
        <w:t>日公布</w:t>
      </w:r>
    </w:p>
    <w:p w:rsidR="00DB5EE2" w:rsidRPr="00A8582D" w:rsidRDefault="00DB5EE2" w:rsidP="00FC400E">
      <w:pPr>
        <w:overflowPunct w:val="0"/>
        <w:spacing w:line="410" w:lineRule="exact"/>
        <w:ind w:left="1418" w:hanging="1418"/>
        <w:rPr>
          <w:noProof/>
        </w:rPr>
      </w:pPr>
      <w:r w:rsidRPr="00A8582D">
        <w:rPr>
          <w:rFonts w:hint="eastAsia"/>
          <w:noProof/>
        </w:rPr>
        <w:t>第　二　條　　本條例用詞，定義如下：</w:t>
      </w:r>
    </w:p>
    <w:p w:rsidR="00DB5EE2" w:rsidRPr="00A8582D" w:rsidRDefault="00DB5EE2" w:rsidP="00FC400E">
      <w:pPr>
        <w:overflowPunct w:val="0"/>
        <w:spacing w:line="410" w:lineRule="exact"/>
        <w:ind w:left="2552" w:hanging="567"/>
        <w:rPr>
          <w:noProof/>
          <w:spacing w:val="2"/>
        </w:rPr>
      </w:pPr>
      <w:r w:rsidRPr="00A8582D">
        <w:rPr>
          <w:rFonts w:hint="eastAsia"/>
          <w:noProof/>
          <w:spacing w:val="2"/>
        </w:rPr>
        <w:t>一、公司：指依公司法設立之公司。</w:t>
      </w:r>
    </w:p>
    <w:p w:rsidR="00DB5EE2" w:rsidRPr="00A8582D" w:rsidRDefault="00DB5EE2" w:rsidP="00FC400E">
      <w:pPr>
        <w:overflowPunct w:val="0"/>
        <w:spacing w:line="410" w:lineRule="exact"/>
        <w:ind w:left="2552" w:hanging="567"/>
        <w:rPr>
          <w:noProof/>
          <w:spacing w:val="2"/>
        </w:rPr>
      </w:pPr>
      <w:r w:rsidRPr="00A8582D">
        <w:rPr>
          <w:rFonts w:hint="eastAsia"/>
          <w:noProof/>
          <w:spacing w:val="2"/>
        </w:rPr>
        <w:t>二、有限合夥事業：指依有限合夥法組織登記之社團法人。</w:t>
      </w:r>
    </w:p>
    <w:p w:rsidR="00DB5EE2" w:rsidRPr="00A8582D" w:rsidRDefault="00DB5EE2" w:rsidP="00FC400E">
      <w:pPr>
        <w:overflowPunct w:val="0"/>
        <w:spacing w:line="410" w:lineRule="exact"/>
        <w:ind w:left="2552" w:hanging="567"/>
        <w:rPr>
          <w:noProof/>
          <w:spacing w:val="2"/>
        </w:rPr>
      </w:pPr>
      <w:r w:rsidRPr="00A8582D">
        <w:rPr>
          <w:rFonts w:hint="eastAsia"/>
          <w:noProof/>
          <w:spacing w:val="2"/>
        </w:rPr>
        <w:t>三、企業：指依法登記之獨資、合夥、有限合夥事業、公司或農民團體。</w:t>
      </w:r>
    </w:p>
    <w:p w:rsidR="00DB5EE2" w:rsidRPr="00A8582D" w:rsidRDefault="00DB5EE2" w:rsidP="00FC400E">
      <w:pPr>
        <w:overflowPunct w:val="0"/>
        <w:spacing w:line="420" w:lineRule="exact"/>
        <w:ind w:left="2552" w:hanging="567"/>
        <w:rPr>
          <w:noProof/>
          <w:spacing w:val="2"/>
        </w:rPr>
      </w:pPr>
      <w:r w:rsidRPr="00A8582D">
        <w:rPr>
          <w:rFonts w:hint="eastAsia"/>
          <w:noProof/>
          <w:spacing w:val="2"/>
        </w:rPr>
        <w:t>四、無形資產：指無實際形體、可明辨內容、具經濟價值及可直接支配排除他人干涉之資產。</w:t>
      </w:r>
    </w:p>
    <w:p w:rsidR="00DB5EE2" w:rsidRPr="00A8582D" w:rsidRDefault="00DB5EE2" w:rsidP="00FC400E">
      <w:pPr>
        <w:overflowPunct w:val="0"/>
        <w:spacing w:line="438" w:lineRule="exact"/>
        <w:ind w:left="1418" w:hanging="1418"/>
        <w:rPr>
          <w:noProof/>
        </w:rPr>
      </w:pPr>
      <w:r w:rsidRPr="00A8582D">
        <w:rPr>
          <w:rFonts w:hint="eastAsia"/>
          <w:noProof/>
        </w:rPr>
        <w:t>第　六　條　　（刪除）</w:t>
      </w:r>
    </w:p>
    <w:p w:rsidR="00DB5EE2" w:rsidRPr="00A8582D" w:rsidRDefault="00DB5EE2" w:rsidP="00FC400E">
      <w:pPr>
        <w:overflowPunct w:val="0"/>
        <w:spacing w:line="438" w:lineRule="exact"/>
        <w:ind w:left="1418" w:hanging="1418"/>
        <w:rPr>
          <w:noProof/>
        </w:rPr>
      </w:pPr>
      <w:r w:rsidRPr="00A8582D">
        <w:rPr>
          <w:rFonts w:hint="eastAsia"/>
          <w:noProof/>
        </w:rPr>
        <w:t>第　八　條　　行政院應就國內外經濟情勢對我國產業及其創新發展之影響，進行通盤性產業調查及評估分析，提出產業及其創新扶助計畫，並定期檢討。</w:t>
      </w:r>
    </w:p>
    <w:p w:rsidR="00DB5EE2" w:rsidRPr="00A8582D" w:rsidRDefault="00DB5EE2" w:rsidP="00FC400E">
      <w:pPr>
        <w:overflowPunct w:val="0"/>
        <w:spacing w:line="438" w:lineRule="exact"/>
        <w:ind w:left="1418" w:firstLine="567"/>
        <w:rPr>
          <w:noProof/>
        </w:rPr>
      </w:pPr>
      <w:r w:rsidRPr="00A8582D">
        <w:rPr>
          <w:rFonts w:hint="eastAsia"/>
          <w:noProof/>
        </w:rPr>
        <w:t>前項產業及其創新扶助計畫，應包含扶助艱困產業、瀕臨艱困產業、傳統產業及中小企業之特別輔導計畫。</w:t>
      </w:r>
    </w:p>
    <w:p w:rsidR="00DB5EE2" w:rsidRPr="00A8582D" w:rsidRDefault="00DB5EE2" w:rsidP="00FC400E">
      <w:pPr>
        <w:overflowPunct w:val="0"/>
        <w:spacing w:line="438" w:lineRule="exact"/>
        <w:ind w:left="1418" w:hanging="1418"/>
        <w:rPr>
          <w:noProof/>
        </w:rPr>
      </w:pPr>
      <w:r w:rsidRPr="00A8582D">
        <w:rPr>
          <w:rFonts w:hint="eastAsia"/>
          <w:noProof/>
        </w:rPr>
        <w:t>第　九　條　　各中央目的事業主管機關得以補助、獎勵或輔導方式，推動下列事項：</w:t>
      </w:r>
    </w:p>
    <w:p w:rsidR="00DB5EE2" w:rsidRPr="00A8582D" w:rsidRDefault="00DB5EE2" w:rsidP="00FC400E">
      <w:pPr>
        <w:overflowPunct w:val="0"/>
        <w:spacing w:line="438" w:lineRule="exact"/>
        <w:ind w:left="2552" w:hanging="567"/>
        <w:rPr>
          <w:noProof/>
          <w:spacing w:val="2"/>
        </w:rPr>
      </w:pPr>
      <w:r w:rsidRPr="00A8582D">
        <w:rPr>
          <w:rFonts w:hint="eastAsia"/>
          <w:noProof/>
          <w:spacing w:val="2"/>
        </w:rPr>
        <w:t>一、促進產業創新或研究發展。</w:t>
      </w:r>
    </w:p>
    <w:p w:rsidR="00DB5EE2" w:rsidRPr="00A8582D" w:rsidRDefault="00DB5EE2" w:rsidP="00FC400E">
      <w:pPr>
        <w:overflowPunct w:val="0"/>
        <w:spacing w:line="438" w:lineRule="exact"/>
        <w:ind w:left="2552" w:hanging="567"/>
        <w:rPr>
          <w:noProof/>
          <w:spacing w:val="2"/>
        </w:rPr>
      </w:pPr>
      <w:r w:rsidRPr="00A8582D">
        <w:rPr>
          <w:rFonts w:hint="eastAsia"/>
          <w:noProof/>
          <w:spacing w:val="2"/>
        </w:rPr>
        <w:t>二、提供產業技術及升級輔導。</w:t>
      </w:r>
    </w:p>
    <w:p w:rsidR="00DB5EE2" w:rsidRPr="00A8582D" w:rsidRDefault="00DB5EE2" w:rsidP="00FC400E">
      <w:pPr>
        <w:overflowPunct w:val="0"/>
        <w:spacing w:line="438" w:lineRule="exact"/>
        <w:ind w:left="2552" w:hanging="567"/>
        <w:rPr>
          <w:noProof/>
          <w:spacing w:val="2"/>
        </w:rPr>
      </w:pPr>
      <w:r w:rsidRPr="00A8582D">
        <w:rPr>
          <w:rFonts w:hint="eastAsia"/>
          <w:noProof/>
          <w:spacing w:val="2"/>
        </w:rPr>
        <w:t>三、鼓勵企業設置創新或研究發展中心。</w:t>
      </w:r>
    </w:p>
    <w:p w:rsidR="00DB5EE2" w:rsidRPr="00A8582D" w:rsidRDefault="00DB5EE2" w:rsidP="00FC400E">
      <w:pPr>
        <w:overflowPunct w:val="0"/>
        <w:spacing w:line="438" w:lineRule="exact"/>
        <w:ind w:left="2552" w:hanging="567"/>
        <w:rPr>
          <w:noProof/>
          <w:spacing w:val="2"/>
        </w:rPr>
      </w:pPr>
      <w:r w:rsidRPr="00A8582D">
        <w:rPr>
          <w:rFonts w:hint="eastAsia"/>
          <w:noProof/>
          <w:spacing w:val="2"/>
        </w:rPr>
        <w:t>四、協助設立創新或研究發展機構。</w:t>
      </w:r>
    </w:p>
    <w:p w:rsidR="00DB5EE2" w:rsidRPr="00A8582D" w:rsidRDefault="00DB5EE2" w:rsidP="00FC400E">
      <w:pPr>
        <w:overflowPunct w:val="0"/>
        <w:spacing w:line="438" w:lineRule="exact"/>
        <w:ind w:left="2552" w:hanging="567"/>
        <w:rPr>
          <w:noProof/>
          <w:spacing w:val="2"/>
        </w:rPr>
      </w:pPr>
      <w:r w:rsidRPr="00A8582D">
        <w:rPr>
          <w:rFonts w:hint="eastAsia"/>
          <w:noProof/>
          <w:spacing w:val="2"/>
        </w:rPr>
        <w:t>五、促進產業、學術及研究機構之合作。</w:t>
      </w:r>
    </w:p>
    <w:p w:rsidR="00DB5EE2" w:rsidRPr="00A8582D" w:rsidRDefault="00DB5EE2" w:rsidP="00FC400E">
      <w:pPr>
        <w:overflowPunct w:val="0"/>
        <w:spacing w:line="438" w:lineRule="exact"/>
        <w:ind w:left="2552" w:hanging="567"/>
        <w:rPr>
          <w:noProof/>
          <w:spacing w:val="2"/>
        </w:rPr>
      </w:pPr>
      <w:r w:rsidRPr="00A8582D">
        <w:rPr>
          <w:rFonts w:hint="eastAsia"/>
          <w:noProof/>
          <w:spacing w:val="2"/>
        </w:rPr>
        <w:t>六、鼓勵企業對學校人才培育之投入。</w:t>
      </w:r>
    </w:p>
    <w:p w:rsidR="00DB5EE2" w:rsidRPr="00A8582D" w:rsidRDefault="00DB5EE2" w:rsidP="00FC400E">
      <w:pPr>
        <w:overflowPunct w:val="0"/>
        <w:spacing w:line="438" w:lineRule="exact"/>
        <w:ind w:left="2552" w:hanging="567"/>
        <w:rPr>
          <w:noProof/>
          <w:spacing w:val="2"/>
        </w:rPr>
      </w:pPr>
      <w:r w:rsidRPr="00A8582D">
        <w:rPr>
          <w:rFonts w:hint="eastAsia"/>
          <w:noProof/>
          <w:spacing w:val="2"/>
        </w:rPr>
        <w:t>七、充裕產業人才資源。</w:t>
      </w:r>
    </w:p>
    <w:p w:rsidR="00DB5EE2" w:rsidRPr="00A8582D" w:rsidRDefault="00DB5EE2" w:rsidP="00FC400E">
      <w:pPr>
        <w:overflowPunct w:val="0"/>
        <w:spacing w:line="438" w:lineRule="exact"/>
        <w:ind w:left="2552" w:hanging="567"/>
        <w:rPr>
          <w:noProof/>
          <w:spacing w:val="2"/>
        </w:rPr>
      </w:pPr>
      <w:r w:rsidRPr="00A8582D">
        <w:rPr>
          <w:rFonts w:hint="eastAsia"/>
          <w:noProof/>
          <w:spacing w:val="2"/>
        </w:rPr>
        <w:t>八、協助地方產業創新。</w:t>
      </w:r>
    </w:p>
    <w:p w:rsidR="00DB5EE2" w:rsidRPr="00A8582D" w:rsidRDefault="00DB5EE2" w:rsidP="00FC400E">
      <w:pPr>
        <w:overflowPunct w:val="0"/>
        <w:spacing w:line="438" w:lineRule="exact"/>
        <w:ind w:left="2552" w:hanging="567"/>
        <w:rPr>
          <w:noProof/>
          <w:spacing w:val="2"/>
        </w:rPr>
      </w:pPr>
      <w:r w:rsidRPr="00A8582D">
        <w:rPr>
          <w:rFonts w:hint="eastAsia"/>
          <w:noProof/>
          <w:spacing w:val="2"/>
        </w:rPr>
        <w:t>九、鼓勵企業運用巨量資料、政府開放資料，以研發創新商業應用或服務模式。</w:t>
      </w:r>
    </w:p>
    <w:p w:rsidR="00DB5EE2" w:rsidRPr="00A8582D" w:rsidRDefault="00DB5EE2" w:rsidP="00FC400E">
      <w:pPr>
        <w:overflowPunct w:val="0"/>
        <w:spacing w:line="438" w:lineRule="exact"/>
        <w:ind w:left="2552" w:hanging="567"/>
        <w:rPr>
          <w:noProof/>
          <w:spacing w:val="2"/>
        </w:rPr>
      </w:pPr>
      <w:r w:rsidRPr="00A8582D">
        <w:rPr>
          <w:rFonts w:hint="eastAsia"/>
          <w:noProof/>
          <w:spacing w:val="2"/>
        </w:rPr>
        <w:t>十、其他促進產業創新或研究發展之事項。</w:t>
      </w:r>
    </w:p>
    <w:p w:rsidR="00DB5EE2" w:rsidRPr="00A8582D" w:rsidRDefault="00DB5EE2" w:rsidP="00FC400E">
      <w:pPr>
        <w:overflowPunct w:val="0"/>
        <w:spacing w:line="438" w:lineRule="exact"/>
        <w:ind w:left="1418" w:firstLine="567"/>
        <w:rPr>
          <w:noProof/>
        </w:rPr>
      </w:pPr>
      <w:r w:rsidRPr="00A8582D">
        <w:rPr>
          <w:rFonts w:hint="eastAsia"/>
          <w:noProof/>
        </w:rPr>
        <w:t>前項補助、獎勵或輔導之對象、資格條件、審核基準、申請程序、核定機關及其他相關事項之辦法，由各中央目的事業主管機關定之。</w:t>
      </w:r>
    </w:p>
    <w:p w:rsidR="00DB5EE2" w:rsidRPr="00A8582D" w:rsidRDefault="00DB5EE2" w:rsidP="00FC400E">
      <w:pPr>
        <w:overflowPunct w:val="0"/>
        <w:spacing w:line="438" w:lineRule="exact"/>
        <w:ind w:left="1418" w:hanging="1418"/>
        <w:rPr>
          <w:noProof/>
        </w:rPr>
      </w:pPr>
      <w:r w:rsidRPr="00A8582D">
        <w:rPr>
          <w:rFonts w:hint="eastAsia"/>
          <w:noProof/>
        </w:rPr>
        <w:t>第九條之一　　為促進國營事業從事創新或研究發展，國營事業編列研究發展預算應達其總支出預算之一定比例；其連續二年未達一定比例者，由中央主管機關會商該國營事業主管機關，建立檢討及調適機制。</w:t>
      </w:r>
    </w:p>
    <w:p w:rsidR="00DB5EE2" w:rsidRPr="00A8582D" w:rsidRDefault="00DB5EE2" w:rsidP="00FC400E">
      <w:pPr>
        <w:overflowPunct w:val="0"/>
        <w:spacing w:line="438" w:lineRule="exact"/>
        <w:ind w:left="1418" w:firstLine="567"/>
        <w:rPr>
          <w:noProof/>
        </w:rPr>
      </w:pPr>
      <w:r w:rsidRPr="00A8582D">
        <w:rPr>
          <w:rFonts w:hint="eastAsia"/>
          <w:noProof/>
        </w:rPr>
        <w:t>前項研究發展預算占總支出預算之一定比例，由中央主管機關依國營事業之特性、規模，會商各國營事業主管機關定之。</w:t>
      </w:r>
    </w:p>
    <w:p w:rsidR="00DB5EE2" w:rsidRPr="00A8582D" w:rsidRDefault="00DB5EE2" w:rsidP="00FC400E">
      <w:pPr>
        <w:overflowPunct w:val="0"/>
        <w:spacing w:line="438" w:lineRule="exact"/>
        <w:ind w:left="1418" w:firstLine="567"/>
        <w:rPr>
          <w:noProof/>
        </w:rPr>
      </w:pPr>
      <w:r w:rsidRPr="00A8582D">
        <w:rPr>
          <w:rFonts w:hint="eastAsia"/>
          <w:noProof/>
        </w:rPr>
        <w:t>國營事業為進行創新或研究發展之合作或委託研究而辦理公告金額以上之採購者，除我國締結之條約或協定另有規定者外，得採限制性招標，不受政府採購法第十九條及第二十二條第一項之限制。</w:t>
      </w:r>
    </w:p>
    <w:p w:rsidR="00DB5EE2" w:rsidRPr="00A8582D" w:rsidRDefault="00DB5EE2" w:rsidP="00FC400E">
      <w:pPr>
        <w:overflowPunct w:val="0"/>
        <w:spacing w:line="438" w:lineRule="exact"/>
        <w:ind w:left="1418" w:firstLine="567"/>
        <w:rPr>
          <w:noProof/>
        </w:rPr>
      </w:pPr>
      <w:r w:rsidRPr="00A8582D">
        <w:rPr>
          <w:rFonts w:hint="eastAsia"/>
          <w:noProof/>
        </w:rPr>
        <w:t>國營事業依前項規定合作、委託辦理創新或研究發展所獲得之研究發展成果，得全部或一部歸屬於執行創新或研究發展之單位所有或授權使用，不受國有財產法之限制。</w:t>
      </w:r>
    </w:p>
    <w:p w:rsidR="00DB5EE2" w:rsidRPr="00A8582D" w:rsidRDefault="00DB5EE2" w:rsidP="00FC400E">
      <w:pPr>
        <w:overflowPunct w:val="0"/>
        <w:spacing w:line="438" w:lineRule="exact"/>
        <w:ind w:left="1418" w:firstLine="567"/>
        <w:rPr>
          <w:noProof/>
        </w:rPr>
      </w:pPr>
      <w:r w:rsidRPr="00A8582D">
        <w:rPr>
          <w:rFonts w:hint="eastAsia"/>
          <w:noProof/>
        </w:rPr>
        <w:t>國營事業辦理創新或研究發展所獲得或依前項規定歸屬於公立學校、公立機關（構）或公營事業之研究發展成果及其收入，其保管、使用、收益及處分不受國有財產法第十一條、第十三條、第十四條、第二十條、第二十五條、第二十八條、第二十九條、第三十三條、第三十五條、第三十六條、第五十六條、第五十七條、第五十八條、第六十條及第六十四條規定之限制。</w:t>
      </w:r>
    </w:p>
    <w:p w:rsidR="00DB5EE2" w:rsidRPr="00A8582D" w:rsidRDefault="00DB5EE2" w:rsidP="00FC400E">
      <w:pPr>
        <w:overflowPunct w:val="0"/>
        <w:spacing w:line="438" w:lineRule="exact"/>
        <w:ind w:left="1418" w:firstLine="567"/>
        <w:rPr>
          <w:noProof/>
        </w:rPr>
      </w:pPr>
      <w:r w:rsidRPr="00A8582D">
        <w:rPr>
          <w:rFonts w:hint="eastAsia"/>
          <w:noProof/>
        </w:rPr>
        <w:t>前二項研究發展成果與其收入之歸屬及運用，應依公平及效益原則，參酌資本與勞務之比例及貢獻，創新或研究發展成果之性質、運用潛力、社會公益、國家安全及對市場之影響，就其目的、要件、期限、範圍、全部或一部之比例、登記、管理、收益分配、迴避及其相關資訊之揭露等事項之辦法，由中央主管機關會商各國營事業主管機關定之。</w:t>
      </w:r>
    </w:p>
    <w:p w:rsidR="00DB5EE2" w:rsidRPr="00A8582D" w:rsidRDefault="00DB5EE2" w:rsidP="00FC400E">
      <w:pPr>
        <w:overflowPunct w:val="0"/>
        <w:spacing w:line="438" w:lineRule="exact"/>
        <w:ind w:left="1418" w:hanging="1418"/>
        <w:rPr>
          <w:noProof/>
        </w:rPr>
      </w:pPr>
      <w:r w:rsidRPr="00A8582D">
        <w:rPr>
          <w:rFonts w:hint="eastAsia"/>
          <w:noProof/>
        </w:rPr>
        <w:t>第　十　條</w:t>
      </w:r>
      <w:r w:rsidRPr="00A8582D">
        <w:rPr>
          <w:rFonts w:hint="eastAsia"/>
          <w:spacing w:val="-30"/>
        </w:rPr>
        <w:t xml:space="preserve">　　</w:t>
      </w:r>
      <w:r w:rsidRPr="00A8582D">
        <w:rPr>
          <w:rFonts w:hint="eastAsia"/>
          <w:noProof/>
        </w:rPr>
        <w:t>為促進產業創新，最近三年內無違反環境保護、勞工或食品安全衛生相關法律且情節重大情事之公司或有限合夥事業投資於研究發展之支出，得選擇以下列方式之一抵減應納營利事業所得稅額，一經擇定不得變更，並以不超過其當年度應納營利事業所得稅額百分之三十為限：</w:t>
      </w:r>
    </w:p>
    <w:p w:rsidR="00DB5EE2" w:rsidRPr="00A8582D" w:rsidRDefault="00DB5EE2" w:rsidP="00FC400E">
      <w:pPr>
        <w:overflowPunct w:val="0"/>
        <w:spacing w:line="457" w:lineRule="exact"/>
        <w:ind w:left="2552" w:hanging="567"/>
        <w:rPr>
          <w:noProof/>
          <w:spacing w:val="2"/>
        </w:rPr>
      </w:pPr>
      <w:r w:rsidRPr="00A8582D">
        <w:rPr>
          <w:rFonts w:hint="eastAsia"/>
          <w:noProof/>
          <w:spacing w:val="2"/>
        </w:rPr>
        <w:t>一、於支出金額百分之十五限度內，抵減當年度應納營利事業所得稅額。</w:t>
      </w:r>
    </w:p>
    <w:p w:rsidR="00DB5EE2" w:rsidRPr="00A8582D" w:rsidRDefault="00DB5EE2" w:rsidP="00FC400E">
      <w:pPr>
        <w:overflowPunct w:val="0"/>
        <w:spacing w:line="457" w:lineRule="exact"/>
        <w:ind w:left="2552" w:hanging="567"/>
        <w:rPr>
          <w:noProof/>
          <w:spacing w:val="2"/>
        </w:rPr>
      </w:pPr>
      <w:r w:rsidRPr="00A8582D">
        <w:rPr>
          <w:rFonts w:hint="eastAsia"/>
          <w:noProof/>
          <w:spacing w:val="2"/>
        </w:rPr>
        <w:t>二、於支出金額百分之十限度內，自當年度起三年內抵減各年度應納營利事業所得稅額。</w:t>
      </w:r>
    </w:p>
    <w:p w:rsidR="00DB5EE2" w:rsidRPr="00A8582D" w:rsidRDefault="00DB5EE2" w:rsidP="00FC400E">
      <w:pPr>
        <w:overflowPunct w:val="0"/>
        <w:spacing w:line="457" w:lineRule="exact"/>
        <w:ind w:left="1418" w:firstLine="567"/>
        <w:rPr>
          <w:noProof/>
        </w:rPr>
      </w:pPr>
      <w:r w:rsidRPr="00A8582D">
        <w:rPr>
          <w:rFonts w:hint="eastAsia"/>
          <w:noProof/>
        </w:rPr>
        <w:t>前項投資抵減之適用範圍、申請期限、申請程序、核定機關、施行期限、抵減率及其他相關事項之辦法，由中央主管機關會同財政部定之。</w:t>
      </w:r>
    </w:p>
    <w:p w:rsidR="00DB5EE2" w:rsidRPr="00A8582D" w:rsidRDefault="00DB5EE2" w:rsidP="00FC400E">
      <w:pPr>
        <w:overflowPunct w:val="0"/>
        <w:spacing w:line="457" w:lineRule="exact"/>
        <w:ind w:left="1418" w:hanging="1418"/>
        <w:rPr>
          <w:noProof/>
        </w:rPr>
      </w:pPr>
      <w:r w:rsidRPr="00A8582D">
        <w:rPr>
          <w:rFonts w:hint="eastAsia"/>
          <w:spacing w:val="50"/>
        </w:rPr>
        <w:t>第十一條</w:t>
      </w:r>
      <w:r w:rsidRPr="00A8582D">
        <w:rPr>
          <w:rFonts w:hint="eastAsia"/>
          <w:spacing w:val="-30"/>
        </w:rPr>
        <w:t xml:space="preserve">　　</w:t>
      </w:r>
      <w:r w:rsidRPr="00A8582D">
        <w:rPr>
          <w:rFonts w:hint="eastAsia"/>
          <w:noProof/>
        </w:rPr>
        <w:t>（刪除）</w:t>
      </w:r>
    </w:p>
    <w:p w:rsidR="00DB5EE2" w:rsidRPr="00A8582D" w:rsidRDefault="00DB5EE2" w:rsidP="00FC400E">
      <w:pPr>
        <w:overflowPunct w:val="0"/>
        <w:spacing w:line="457" w:lineRule="exact"/>
        <w:ind w:left="1418" w:hanging="1418"/>
        <w:rPr>
          <w:noProof/>
        </w:rPr>
      </w:pPr>
      <w:r w:rsidRPr="00A8582D">
        <w:rPr>
          <w:rFonts w:hint="eastAsia"/>
          <w:spacing w:val="50"/>
        </w:rPr>
        <w:t>第十二條</w:t>
      </w:r>
      <w:r w:rsidRPr="00A8582D">
        <w:rPr>
          <w:rFonts w:hint="eastAsia"/>
          <w:spacing w:val="-30"/>
        </w:rPr>
        <w:t xml:space="preserve">　　</w:t>
      </w:r>
      <w:r w:rsidRPr="00A8582D">
        <w:rPr>
          <w:rFonts w:hint="eastAsia"/>
          <w:noProof/>
        </w:rPr>
        <w:t>為促進創新或研究發展成果之流通及運用，各中央目的事業主管機關及所屬國營事業補助、委託、出資進行創新或研究發展時，應要求執行單位規劃創新或研究發展成果營運策略、落實智慧財產布局分析、確保智慧財產品質與完備該成果之保護及評估流通運用作法。</w:t>
      </w:r>
    </w:p>
    <w:p w:rsidR="00DB5EE2" w:rsidRPr="00A8582D" w:rsidRDefault="00DB5EE2" w:rsidP="00FC400E">
      <w:pPr>
        <w:overflowPunct w:val="0"/>
        <w:spacing w:line="457" w:lineRule="exact"/>
        <w:ind w:left="1418" w:firstLine="567"/>
        <w:rPr>
          <w:noProof/>
        </w:rPr>
      </w:pPr>
      <w:r w:rsidRPr="00A8582D">
        <w:rPr>
          <w:rFonts w:hint="eastAsia"/>
          <w:noProof/>
        </w:rPr>
        <w:t>前項智慧財產於流通運用時，應由依法具有無形資產評價資格或依第十三條登錄之機構或人員進行評價並登錄評價資料於中央主管機關指定之資訊服務系統。</w:t>
      </w:r>
    </w:p>
    <w:p w:rsidR="00DB5EE2" w:rsidRPr="00A8582D" w:rsidRDefault="00DB5EE2" w:rsidP="00FC400E">
      <w:pPr>
        <w:overflowPunct w:val="0"/>
        <w:spacing w:line="457" w:lineRule="exact"/>
        <w:ind w:left="1418" w:firstLine="567"/>
        <w:rPr>
          <w:noProof/>
        </w:rPr>
      </w:pPr>
      <w:r w:rsidRPr="00A8582D">
        <w:rPr>
          <w:rFonts w:hint="eastAsia"/>
          <w:noProof/>
        </w:rPr>
        <w:t>第一項創新或研究發展之適用範圍、推動、管理措施及其他相關事項之辦法，由中央主管機關定之。</w:t>
      </w:r>
    </w:p>
    <w:p w:rsidR="00DB5EE2" w:rsidRPr="00A8582D" w:rsidRDefault="00DB5EE2" w:rsidP="00FC400E">
      <w:pPr>
        <w:overflowPunct w:val="0"/>
        <w:spacing w:line="457" w:lineRule="exact"/>
        <w:ind w:left="1418" w:hanging="1418"/>
        <w:rPr>
          <w:noProof/>
        </w:rPr>
      </w:pPr>
      <w:r w:rsidRPr="00A8582D">
        <w:rPr>
          <w:rFonts w:hint="eastAsia"/>
          <w:spacing w:val="-2"/>
          <w:sz w:val="24"/>
        </w:rPr>
        <w:t>第十二條之一</w:t>
      </w:r>
      <w:r w:rsidRPr="00A8582D">
        <w:rPr>
          <w:rFonts w:hint="eastAsia"/>
          <w:noProof/>
        </w:rPr>
        <w:t xml:space="preserve">　　為促進創新研發成果之流通及應用，我國個人、公司或有限合夥事業在其讓與或授權自行研發所有之智慧財產權取得之收益範圍內，得就當年度研究發展支出金額百分之二百限度內自當年度應課稅所得額中減除。但公司或有限</w:t>
      </w:r>
      <w:r w:rsidRPr="00A8582D">
        <w:rPr>
          <w:rFonts w:hint="eastAsia"/>
          <w:noProof/>
          <w:spacing w:val="-8"/>
        </w:rPr>
        <w:t>合夥事業得就本項及第十條研究發展支出投資抵減擇一適用。</w:t>
      </w:r>
    </w:p>
    <w:p w:rsidR="00DB5EE2" w:rsidRPr="00A8582D" w:rsidRDefault="00DB5EE2" w:rsidP="00FC400E">
      <w:pPr>
        <w:overflowPunct w:val="0"/>
        <w:spacing w:line="438" w:lineRule="exact"/>
        <w:ind w:left="1418" w:firstLine="567"/>
        <w:rPr>
          <w:noProof/>
        </w:rPr>
      </w:pPr>
      <w:r w:rsidRPr="00A8582D">
        <w:rPr>
          <w:rFonts w:hint="eastAsia"/>
          <w:noProof/>
        </w:rPr>
        <w:t>我國個人、公司或有限合夥事業以其自行研發所有之智慧財產權，讓與或授權公司自行使用，所取得之新發行股票，得選擇免予計入取得股票當年度應課稅所得額課稅，一經擇定不得變更。但選擇免予計入取得股票當年度課稅者，於實際轉讓或帳簿劃撥至開設之有價證券保管劃撥帳戶時，應將全部轉讓價格、贈與或作為遺產分配時之時價或撥轉日之時價作為該轉讓或撥轉年度之收益，並於扣除取得前開股票之相關而尚未認列之費用或成本後，申報課徵所得稅。</w:t>
      </w:r>
    </w:p>
    <w:p w:rsidR="00DB5EE2" w:rsidRPr="00A8582D" w:rsidRDefault="00DB5EE2" w:rsidP="00FC400E">
      <w:pPr>
        <w:overflowPunct w:val="0"/>
        <w:spacing w:line="438" w:lineRule="exact"/>
        <w:ind w:left="1418" w:firstLine="567"/>
        <w:rPr>
          <w:noProof/>
        </w:rPr>
      </w:pPr>
      <w:r w:rsidRPr="00A8582D">
        <w:rPr>
          <w:rFonts w:hint="eastAsia"/>
          <w:noProof/>
        </w:rPr>
        <w:t>前項所稱轉讓，指買賣、贈與、作為遺產分配、公司減資銷除股份、公司清算或因其他原因致股份所有權變更者。</w:t>
      </w:r>
    </w:p>
    <w:p w:rsidR="00DB5EE2" w:rsidRPr="00A8582D" w:rsidRDefault="00DB5EE2" w:rsidP="00FC400E">
      <w:pPr>
        <w:overflowPunct w:val="0"/>
        <w:spacing w:line="438" w:lineRule="exact"/>
        <w:ind w:left="1418" w:firstLine="567"/>
        <w:rPr>
          <w:noProof/>
        </w:rPr>
      </w:pPr>
      <w:r w:rsidRPr="00A8582D">
        <w:rPr>
          <w:rFonts w:hint="eastAsia"/>
          <w:noProof/>
        </w:rPr>
        <w:t>個人依第一項或第二項規定計算之所得，未申報或未能提出證明文件者，其成本及必要費用按其收益、轉讓價格、贈與或作為遺產分配時之時價或撥轉日之時價之百分之三十計算減除之。</w:t>
      </w:r>
    </w:p>
    <w:p w:rsidR="00DB5EE2" w:rsidRPr="00A8582D" w:rsidRDefault="00DB5EE2" w:rsidP="00FC400E">
      <w:pPr>
        <w:overflowPunct w:val="0"/>
        <w:spacing w:line="438" w:lineRule="exact"/>
        <w:ind w:left="1418" w:firstLine="567"/>
        <w:rPr>
          <w:noProof/>
        </w:rPr>
      </w:pPr>
      <w:r w:rsidRPr="00A8582D">
        <w:rPr>
          <w:rFonts w:hint="eastAsia"/>
          <w:noProof/>
        </w:rPr>
        <w:t>股票發行公司於辦理作價入股當年度應依規定格式及文件資料送請各中央目的事業主管機關認定，始得適用第</w:t>
      </w:r>
      <w:r w:rsidRPr="00A8582D">
        <w:rPr>
          <w:rFonts w:hint="eastAsia"/>
          <w:noProof/>
          <w:spacing w:val="-8"/>
        </w:rPr>
        <w:t>二項之獎勵；其認定結果，並副知公司所在地之稅捐稽徵機關。</w:t>
      </w:r>
    </w:p>
    <w:p w:rsidR="00DB5EE2" w:rsidRPr="00A8582D" w:rsidRDefault="00DB5EE2" w:rsidP="00FC400E">
      <w:pPr>
        <w:overflowPunct w:val="0"/>
        <w:spacing w:line="438" w:lineRule="exact"/>
        <w:ind w:left="1418" w:firstLine="567"/>
        <w:rPr>
          <w:noProof/>
        </w:rPr>
      </w:pPr>
      <w:r w:rsidRPr="00A8582D">
        <w:rPr>
          <w:rFonts w:hint="eastAsia"/>
          <w:noProof/>
        </w:rPr>
        <w:t>第一項研究發展支出自應課稅所得額中減除之適用範圍、申請期限、申請程序、核定機關及其他相關事項之辦法，由中央主管機關會同財政部定之。</w:t>
      </w:r>
    </w:p>
    <w:p w:rsidR="00DB5EE2" w:rsidRPr="00A8582D" w:rsidRDefault="00DB5EE2" w:rsidP="00FC400E">
      <w:pPr>
        <w:overflowPunct w:val="0"/>
        <w:spacing w:line="438" w:lineRule="exact"/>
        <w:ind w:left="1418" w:firstLine="567"/>
        <w:rPr>
          <w:noProof/>
        </w:rPr>
      </w:pPr>
      <w:r w:rsidRPr="00A8582D">
        <w:rPr>
          <w:rFonts w:hint="eastAsia"/>
          <w:noProof/>
        </w:rPr>
        <w:t>第一項及第二項所定自行研發所有之智慧財產權範圍、第五項之規定格式、申請程序及所需文件資料，由中央主管機關定之。</w:t>
      </w:r>
    </w:p>
    <w:p w:rsidR="00DB5EE2" w:rsidRPr="00A8582D" w:rsidRDefault="00DB5EE2" w:rsidP="00FC400E">
      <w:pPr>
        <w:overflowPunct w:val="0"/>
        <w:spacing w:line="438" w:lineRule="exact"/>
        <w:ind w:left="1418" w:firstLine="567"/>
        <w:rPr>
          <w:noProof/>
        </w:rPr>
      </w:pPr>
      <w:r w:rsidRPr="00A8582D">
        <w:rPr>
          <w:rFonts w:hint="eastAsia"/>
          <w:noProof/>
        </w:rPr>
        <w:t>第二項智慧財產權作價入股緩課於所得稅申報之程</w:t>
      </w:r>
      <w:r w:rsidRPr="00A8582D">
        <w:rPr>
          <w:rFonts w:hint="eastAsia"/>
          <w:noProof/>
          <w:spacing w:val="-8"/>
        </w:rPr>
        <w:t>序、應提示文件資料及其他相關事項之辦法，由財政部定之。</w:t>
      </w:r>
    </w:p>
    <w:p w:rsidR="00DB5EE2" w:rsidRPr="00A8582D" w:rsidRDefault="00DB5EE2" w:rsidP="00FC400E">
      <w:pPr>
        <w:overflowPunct w:val="0"/>
        <w:spacing w:line="438" w:lineRule="exact"/>
        <w:ind w:left="1418" w:hanging="1418"/>
        <w:rPr>
          <w:noProof/>
        </w:rPr>
      </w:pPr>
      <w:r w:rsidRPr="00A8582D">
        <w:rPr>
          <w:rFonts w:hint="eastAsia"/>
          <w:spacing w:val="-2"/>
          <w:sz w:val="24"/>
        </w:rPr>
        <w:t>第十二條之二</w:t>
      </w:r>
      <w:r w:rsidRPr="00A8582D">
        <w:rPr>
          <w:rFonts w:hint="eastAsia"/>
          <w:noProof/>
        </w:rPr>
        <w:t xml:space="preserve">　　我國學術或研究機構以其自行研發且依科學技術基本法第六條第一項歸屬其所有之智慧財產權，讓與或授權公司自行使用，所取得該公司股票，並依同法第六條第三項所定辦法分配予該智慧財產權之我國創作人者，該我國創作人取得之股票，得選擇免予計入取得股票當年度應課稅所得額課稅，一經擇定不得變更。但選擇免予計入取得股票當年度課稅者，於實際轉讓或帳簿劃撥至開設之有價證券保管劃撥帳戶時，應將全部轉讓價格、贈與或作為遺產分配時之時價或撥轉日之時價作為該轉讓或撥轉年度之薪資所得，依所得稅法規定計算並申報課徵所得稅。</w:t>
      </w:r>
    </w:p>
    <w:p w:rsidR="00DB5EE2" w:rsidRPr="00A8582D" w:rsidRDefault="00DB5EE2" w:rsidP="00FC400E">
      <w:pPr>
        <w:overflowPunct w:val="0"/>
        <w:spacing w:line="438" w:lineRule="exact"/>
        <w:ind w:left="1418" w:firstLine="567"/>
        <w:rPr>
          <w:noProof/>
        </w:rPr>
      </w:pPr>
      <w:r w:rsidRPr="00A8582D">
        <w:rPr>
          <w:rFonts w:hint="eastAsia"/>
          <w:noProof/>
        </w:rPr>
        <w:t>前項所稱轉讓，指買賣、贈與、作為遺產分配、公司減資銷除股份、公司清算或因其他原因致股份所有權變更者。</w:t>
      </w:r>
    </w:p>
    <w:p w:rsidR="00DB5EE2" w:rsidRPr="00A8582D" w:rsidRDefault="00DB5EE2" w:rsidP="00FC400E">
      <w:pPr>
        <w:overflowPunct w:val="0"/>
        <w:spacing w:line="438" w:lineRule="exact"/>
        <w:ind w:left="1418" w:firstLine="567"/>
        <w:rPr>
          <w:noProof/>
        </w:rPr>
      </w:pPr>
      <w:r w:rsidRPr="00A8582D">
        <w:rPr>
          <w:rFonts w:hint="eastAsia"/>
          <w:noProof/>
        </w:rPr>
        <w:t>我國學術或研究機構依第一項分配股票予我國創作人者，應依規定格式及文件資料送請依科學技術基本法第六條第三項所定辦法之各主管機關認定，始得適用第一項之</w:t>
      </w:r>
      <w:r w:rsidRPr="00A8582D">
        <w:rPr>
          <w:rFonts w:hint="eastAsia"/>
          <w:noProof/>
          <w:spacing w:val="-8"/>
        </w:rPr>
        <w:t>獎勵；其認定結果並副知公司及公司所在地之稅捐稽徵機關。</w:t>
      </w:r>
    </w:p>
    <w:p w:rsidR="00DB5EE2" w:rsidRPr="00A8582D" w:rsidRDefault="00DB5EE2" w:rsidP="00FC400E">
      <w:pPr>
        <w:overflowPunct w:val="0"/>
        <w:spacing w:line="438" w:lineRule="exact"/>
        <w:ind w:left="1418" w:firstLine="567"/>
        <w:rPr>
          <w:noProof/>
        </w:rPr>
      </w:pPr>
      <w:r w:rsidRPr="00A8582D">
        <w:rPr>
          <w:rFonts w:hint="eastAsia"/>
          <w:noProof/>
        </w:rPr>
        <w:t>第一項所定自行研發且依科學技術基本法第六條第一項歸屬其所有之智慧財產權範圍、依同法第六條第三項所定辦法分配予我國創作人之股票認定、前項規定格式、申請程序及所需文件資料，由科技部定之。</w:t>
      </w:r>
    </w:p>
    <w:p w:rsidR="00DB5EE2" w:rsidRPr="00A8582D" w:rsidRDefault="00DB5EE2" w:rsidP="00FC400E">
      <w:pPr>
        <w:overflowPunct w:val="0"/>
        <w:spacing w:line="438" w:lineRule="exact"/>
        <w:ind w:left="1418" w:firstLine="567"/>
        <w:rPr>
          <w:noProof/>
        </w:rPr>
      </w:pPr>
      <w:r w:rsidRPr="00A8582D">
        <w:rPr>
          <w:rFonts w:hint="eastAsia"/>
          <w:noProof/>
        </w:rPr>
        <w:t>第一項我國創作人取得股票緩課所得稅之申報程序、應提示文件資料及其他相關事項之辦法，由財政部定之。</w:t>
      </w:r>
    </w:p>
    <w:p w:rsidR="00DB5EE2" w:rsidRPr="00A8582D" w:rsidRDefault="00DB5EE2" w:rsidP="00FC400E">
      <w:pPr>
        <w:overflowPunct w:val="0"/>
        <w:spacing w:line="438" w:lineRule="exact"/>
        <w:ind w:left="1418" w:hanging="1418"/>
        <w:rPr>
          <w:noProof/>
        </w:rPr>
      </w:pPr>
      <w:r w:rsidRPr="00A8582D">
        <w:rPr>
          <w:rFonts w:hint="eastAsia"/>
          <w:spacing w:val="50"/>
        </w:rPr>
        <w:t>第十三條</w:t>
      </w:r>
      <w:r w:rsidRPr="00A8582D">
        <w:rPr>
          <w:rFonts w:hint="eastAsia"/>
          <w:spacing w:val="-30"/>
        </w:rPr>
        <w:t xml:space="preserve">　　</w:t>
      </w:r>
      <w:r w:rsidRPr="00A8582D">
        <w:rPr>
          <w:rFonts w:hint="eastAsia"/>
          <w:noProof/>
        </w:rPr>
        <w:t>為協助呈現產業創新之無形資產價值，中央主管機關應邀集相關機關辦理下列事項：</w:t>
      </w:r>
    </w:p>
    <w:p w:rsidR="00DB5EE2" w:rsidRPr="00A8582D" w:rsidRDefault="00DB5EE2" w:rsidP="00FC400E">
      <w:pPr>
        <w:overflowPunct w:val="0"/>
        <w:spacing w:line="438" w:lineRule="exact"/>
        <w:ind w:left="2552" w:hanging="567"/>
        <w:rPr>
          <w:noProof/>
          <w:spacing w:val="2"/>
        </w:rPr>
      </w:pPr>
      <w:r w:rsidRPr="00A8582D">
        <w:rPr>
          <w:rFonts w:hint="eastAsia"/>
          <w:noProof/>
          <w:spacing w:val="2"/>
        </w:rPr>
        <w:t>一、訂定及落實評價基準。</w:t>
      </w:r>
    </w:p>
    <w:p w:rsidR="00DB5EE2" w:rsidRPr="00A8582D" w:rsidRDefault="00DB5EE2" w:rsidP="00FC400E">
      <w:pPr>
        <w:overflowPunct w:val="0"/>
        <w:spacing w:line="438" w:lineRule="exact"/>
        <w:ind w:left="2552" w:hanging="567"/>
        <w:rPr>
          <w:noProof/>
          <w:spacing w:val="2"/>
        </w:rPr>
      </w:pPr>
      <w:r w:rsidRPr="00A8582D">
        <w:rPr>
          <w:rFonts w:hint="eastAsia"/>
          <w:noProof/>
          <w:spacing w:val="2"/>
        </w:rPr>
        <w:t>二、建立及管理評價資料庫。</w:t>
      </w:r>
    </w:p>
    <w:p w:rsidR="00DB5EE2" w:rsidRPr="00A8582D" w:rsidRDefault="00DB5EE2" w:rsidP="001D5DB0">
      <w:pPr>
        <w:overflowPunct w:val="0"/>
        <w:spacing w:line="420" w:lineRule="exact"/>
        <w:ind w:left="2552" w:hanging="567"/>
        <w:rPr>
          <w:noProof/>
          <w:spacing w:val="2"/>
        </w:rPr>
      </w:pPr>
      <w:r w:rsidRPr="00A8582D">
        <w:rPr>
          <w:rFonts w:hint="eastAsia"/>
          <w:noProof/>
          <w:spacing w:val="2"/>
        </w:rPr>
        <w:t>三、培訓評價人員、建立評價人員與機構之登錄及管理機制。</w:t>
      </w:r>
    </w:p>
    <w:p w:rsidR="00DB5EE2" w:rsidRPr="00A8582D" w:rsidRDefault="00DB5EE2" w:rsidP="001D5DB0">
      <w:pPr>
        <w:overflowPunct w:val="0"/>
        <w:spacing w:line="420" w:lineRule="exact"/>
        <w:ind w:left="2552" w:hanging="567"/>
        <w:rPr>
          <w:noProof/>
          <w:spacing w:val="2"/>
        </w:rPr>
      </w:pPr>
      <w:r w:rsidRPr="00A8582D">
        <w:rPr>
          <w:rFonts w:hint="eastAsia"/>
          <w:noProof/>
          <w:spacing w:val="2"/>
        </w:rPr>
        <w:t>四、推動無形資產投融資、證券化交易、保險、完工保證及其他事項。</w:t>
      </w:r>
    </w:p>
    <w:p w:rsidR="00DB5EE2" w:rsidRPr="00A8582D" w:rsidRDefault="00DB5EE2" w:rsidP="001D5DB0">
      <w:pPr>
        <w:overflowPunct w:val="0"/>
        <w:spacing w:line="420" w:lineRule="exact"/>
        <w:ind w:left="1418" w:firstLine="567"/>
        <w:rPr>
          <w:noProof/>
        </w:rPr>
      </w:pPr>
      <w:r w:rsidRPr="00A8582D">
        <w:rPr>
          <w:rFonts w:hint="eastAsia"/>
          <w:noProof/>
        </w:rPr>
        <w:t>各中央目的事業主管機關得對依法具有無形資產評價資格或已登錄之評價機構或人員給予執行評價案之補助。接受補助之評價機構或人員，應將受補助執行評價案之評價資料登錄於中央主管機關指定之資訊服務系統。</w:t>
      </w:r>
    </w:p>
    <w:p w:rsidR="00DB5EE2" w:rsidRPr="00A8582D" w:rsidRDefault="00DB5EE2" w:rsidP="001D5DB0">
      <w:pPr>
        <w:overflowPunct w:val="0"/>
        <w:spacing w:line="420" w:lineRule="exact"/>
        <w:ind w:left="1418" w:firstLine="567"/>
        <w:rPr>
          <w:noProof/>
        </w:rPr>
      </w:pPr>
      <w:r w:rsidRPr="00A8582D">
        <w:rPr>
          <w:rFonts w:hint="eastAsia"/>
          <w:noProof/>
        </w:rPr>
        <w:t>第一項第一款評價基準之訂定與適用、第二款資料庫之建置與管理之推動措施及其他相關事項之辦法，由中央主管機關會商金融主管機關及其他相關機關定之。</w:t>
      </w:r>
    </w:p>
    <w:p w:rsidR="00DB5EE2" w:rsidRPr="00A8582D" w:rsidRDefault="00DB5EE2" w:rsidP="001D5DB0">
      <w:pPr>
        <w:overflowPunct w:val="0"/>
        <w:spacing w:line="420" w:lineRule="exact"/>
        <w:ind w:left="1418" w:firstLine="567"/>
        <w:rPr>
          <w:noProof/>
        </w:rPr>
      </w:pPr>
      <w:r w:rsidRPr="00A8582D">
        <w:rPr>
          <w:rFonts w:hint="eastAsia"/>
          <w:noProof/>
        </w:rPr>
        <w:t>第一項第三款評價人員與機構辦理登錄之範圍、條件、申請方式、審查事項、配合義務、管理措施、撤銷或廢止登錄及其他相關事項之辦法，由中央主管機關會商相關機關定之。</w:t>
      </w:r>
    </w:p>
    <w:p w:rsidR="00DB5EE2" w:rsidRPr="00A8582D" w:rsidRDefault="00DB5EE2" w:rsidP="001D5DB0">
      <w:pPr>
        <w:overflowPunct w:val="0"/>
        <w:spacing w:line="420" w:lineRule="exact"/>
        <w:ind w:left="1418" w:firstLine="567"/>
        <w:rPr>
          <w:noProof/>
        </w:rPr>
      </w:pPr>
      <w:r w:rsidRPr="00A8582D">
        <w:rPr>
          <w:rFonts w:hint="eastAsia"/>
          <w:noProof/>
        </w:rPr>
        <w:t>第一項第四款推動事項，由中央主管機關會商金融主管機關及其他相關機關辦理。</w:t>
      </w:r>
    </w:p>
    <w:p w:rsidR="00DB5EE2" w:rsidRPr="00A8582D" w:rsidRDefault="00DB5EE2" w:rsidP="001D5DB0">
      <w:pPr>
        <w:overflowPunct w:val="0"/>
        <w:spacing w:line="420" w:lineRule="exact"/>
        <w:ind w:left="1418" w:hanging="1418"/>
        <w:rPr>
          <w:noProof/>
        </w:rPr>
      </w:pPr>
      <w:r w:rsidRPr="00A8582D">
        <w:rPr>
          <w:rFonts w:hint="eastAsia"/>
          <w:spacing w:val="50"/>
        </w:rPr>
        <w:t>第十八條</w:t>
      </w:r>
      <w:r w:rsidRPr="00A8582D">
        <w:rPr>
          <w:rFonts w:hint="eastAsia"/>
          <w:spacing w:val="-30"/>
        </w:rPr>
        <w:t xml:space="preserve">　　</w:t>
      </w:r>
      <w:r w:rsidRPr="00A8582D">
        <w:rPr>
          <w:rFonts w:hint="eastAsia"/>
          <w:noProof/>
        </w:rPr>
        <w:t>除法律另有規定外，各中央目的事業主管機關得依產業發展需要，辦理下列事項：</w:t>
      </w:r>
    </w:p>
    <w:p w:rsidR="00DB5EE2" w:rsidRPr="00A8582D" w:rsidRDefault="00DB5EE2" w:rsidP="001D5DB0">
      <w:pPr>
        <w:overflowPunct w:val="0"/>
        <w:spacing w:line="420" w:lineRule="exact"/>
        <w:ind w:left="2552" w:hanging="567"/>
        <w:rPr>
          <w:noProof/>
          <w:spacing w:val="2"/>
        </w:rPr>
      </w:pPr>
      <w:r w:rsidRPr="00A8582D">
        <w:rPr>
          <w:rFonts w:hint="eastAsia"/>
          <w:noProof/>
          <w:spacing w:val="2"/>
        </w:rPr>
        <w:t>一、訂定產業人才職能基準。</w:t>
      </w:r>
    </w:p>
    <w:p w:rsidR="00DB5EE2" w:rsidRPr="00A8582D" w:rsidRDefault="00DB5EE2" w:rsidP="001D5DB0">
      <w:pPr>
        <w:overflowPunct w:val="0"/>
        <w:spacing w:line="420" w:lineRule="exact"/>
        <w:ind w:left="2552" w:hanging="567"/>
        <w:rPr>
          <w:noProof/>
          <w:spacing w:val="2"/>
        </w:rPr>
      </w:pPr>
      <w:r w:rsidRPr="00A8582D">
        <w:rPr>
          <w:rFonts w:hint="eastAsia"/>
          <w:noProof/>
          <w:spacing w:val="2"/>
        </w:rPr>
        <w:t>二、推動產業人才能力鑑定相關業務。</w:t>
      </w:r>
    </w:p>
    <w:p w:rsidR="00DB5EE2" w:rsidRPr="00A8582D" w:rsidRDefault="00DB5EE2" w:rsidP="001D5DB0">
      <w:pPr>
        <w:overflowPunct w:val="0"/>
        <w:spacing w:line="420" w:lineRule="exact"/>
        <w:ind w:left="2552" w:hanging="567"/>
        <w:rPr>
          <w:noProof/>
          <w:spacing w:val="2"/>
        </w:rPr>
      </w:pPr>
      <w:r w:rsidRPr="00A8582D">
        <w:rPr>
          <w:rFonts w:hint="eastAsia"/>
          <w:noProof/>
          <w:spacing w:val="2"/>
        </w:rPr>
        <w:t>三、促進前二款事項之企業採納、民間參與及國際相互承認。</w:t>
      </w:r>
    </w:p>
    <w:p w:rsidR="00DB5EE2" w:rsidRPr="00A8582D" w:rsidRDefault="00DB5EE2" w:rsidP="001D5DB0">
      <w:pPr>
        <w:overflowPunct w:val="0"/>
        <w:spacing w:line="420" w:lineRule="exact"/>
        <w:ind w:left="1418" w:firstLine="567"/>
        <w:rPr>
          <w:noProof/>
        </w:rPr>
      </w:pPr>
      <w:r w:rsidRPr="00A8582D">
        <w:rPr>
          <w:rFonts w:hint="eastAsia"/>
          <w:noProof/>
        </w:rPr>
        <w:t>前項第二款及第三款產業人才能力鑑定業務之運作機制、品質規範、能力鑑定證明之核發、換發、補發、撤銷與廢止、民間能力鑑定之採認與廢止及其他相關事項之辦法，由各中央目的事業主管機關定之。</w:t>
      </w:r>
    </w:p>
    <w:p w:rsidR="00DB5EE2" w:rsidRPr="00A8582D" w:rsidRDefault="00DB5EE2" w:rsidP="00FC400E">
      <w:pPr>
        <w:overflowPunct w:val="0"/>
        <w:spacing w:line="438" w:lineRule="exact"/>
        <w:ind w:left="1418" w:hanging="1418"/>
        <w:rPr>
          <w:noProof/>
        </w:rPr>
      </w:pPr>
      <w:r w:rsidRPr="00A8582D">
        <w:rPr>
          <w:rFonts w:hint="eastAsia"/>
          <w:spacing w:val="-2"/>
          <w:sz w:val="24"/>
        </w:rPr>
        <w:t>第十九條之一</w:t>
      </w:r>
      <w:r w:rsidRPr="00A8582D">
        <w:rPr>
          <w:rFonts w:hint="eastAsia"/>
          <w:noProof/>
        </w:rPr>
        <w:t xml:space="preserve">　　公司員工取得獎酬員工股份基礎給付，於取得股票當年度或可處分日年度按時價計算全年合計新臺幣五百萬元總額內之股票，得選擇免予計入當年度應課稅所得額課稅，一經擇定不得變更。但選擇免予計入取得股票當年度課稅者，於實際轉讓或帳簿劃撥至開設之有價證券保管劃撥帳戶時，應將全部轉讓價格、贈與或作為遺產分配時之時價或撥轉日之時價，作為該轉讓或撥轉年度之收益，依所得稅法規定計算所得並申報課徵所得稅。</w:t>
      </w:r>
    </w:p>
    <w:p w:rsidR="00DB5EE2" w:rsidRPr="00A8582D" w:rsidRDefault="00DB5EE2" w:rsidP="00FC400E">
      <w:pPr>
        <w:overflowPunct w:val="0"/>
        <w:spacing w:line="438" w:lineRule="exact"/>
        <w:ind w:left="1418" w:firstLine="567"/>
        <w:rPr>
          <w:noProof/>
        </w:rPr>
      </w:pPr>
      <w:r w:rsidRPr="00A8582D">
        <w:rPr>
          <w:rFonts w:hint="eastAsia"/>
          <w:noProof/>
        </w:rPr>
        <w:t>前項所稱公司員工，應符合下列各款之一，但不包括公司兼任經理人職務之董事長及董監事：</w:t>
      </w:r>
    </w:p>
    <w:p w:rsidR="00DB5EE2" w:rsidRPr="00A8582D" w:rsidRDefault="00DB5EE2" w:rsidP="00FC400E">
      <w:pPr>
        <w:overflowPunct w:val="0"/>
        <w:spacing w:line="438" w:lineRule="exact"/>
        <w:ind w:left="2552" w:hanging="567"/>
        <w:rPr>
          <w:noProof/>
          <w:spacing w:val="2"/>
        </w:rPr>
      </w:pPr>
      <w:r w:rsidRPr="00A8582D">
        <w:rPr>
          <w:rFonts w:hint="eastAsia"/>
          <w:noProof/>
          <w:spacing w:val="2"/>
        </w:rPr>
        <w:t>一、發行獎酬員工股份基礎給付公司之員工。</w:t>
      </w:r>
    </w:p>
    <w:p w:rsidR="00DB5EE2" w:rsidRPr="00A8582D" w:rsidRDefault="00DB5EE2" w:rsidP="00FC400E">
      <w:pPr>
        <w:overflowPunct w:val="0"/>
        <w:spacing w:line="438" w:lineRule="exact"/>
        <w:ind w:left="2552" w:hanging="567"/>
        <w:rPr>
          <w:noProof/>
          <w:spacing w:val="2"/>
        </w:rPr>
      </w:pPr>
      <w:r w:rsidRPr="00A8582D">
        <w:rPr>
          <w:rFonts w:hint="eastAsia"/>
          <w:noProof/>
          <w:spacing w:val="2"/>
        </w:rPr>
        <w:t>二、依公司法或證券交易法規定，發行獎酬員工股份基礎給付公司持有他公司有表決權之股份或出資額，超過該公司已發行有表決權之股份總數或資本總額半數者，他公司之員工。</w:t>
      </w:r>
    </w:p>
    <w:p w:rsidR="00DB5EE2" w:rsidRPr="00A8582D" w:rsidRDefault="00DB5EE2" w:rsidP="00FC400E">
      <w:pPr>
        <w:overflowPunct w:val="0"/>
        <w:spacing w:line="438" w:lineRule="exact"/>
        <w:ind w:left="1418" w:firstLine="567"/>
        <w:rPr>
          <w:noProof/>
        </w:rPr>
      </w:pPr>
      <w:r w:rsidRPr="00A8582D">
        <w:rPr>
          <w:rFonts w:hint="eastAsia"/>
          <w:noProof/>
        </w:rPr>
        <w:t>第一項所稱獎酬員工股份基礎給付，指發給員工酬勞之股票、員工現金增資認股、買回庫藏股發放員工、員工認股權憑證及限制員工權利新股等股份。</w:t>
      </w:r>
    </w:p>
    <w:p w:rsidR="00DB5EE2" w:rsidRPr="00A8582D" w:rsidRDefault="00DB5EE2" w:rsidP="00FC400E">
      <w:pPr>
        <w:overflowPunct w:val="0"/>
        <w:spacing w:line="438" w:lineRule="exact"/>
        <w:ind w:left="1418" w:firstLine="567"/>
        <w:rPr>
          <w:noProof/>
        </w:rPr>
      </w:pPr>
      <w:r w:rsidRPr="00A8582D">
        <w:rPr>
          <w:rFonts w:hint="eastAsia"/>
          <w:noProof/>
        </w:rPr>
        <w:t>第一項所稱轉讓，指買賣、贈與、作為遺產分配、公司</w:t>
      </w:r>
      <w:r w:rsidRPr="00A8582D">
        <w:rPr>
          <w:rFonts w:hint="eastAsia"/>
          <w:noProof/>
          <w:spacing w:val="-8"/>
        </w:rPr>
        <w:t>減資銷除股份、公司清算或因其他原因致股份所有權變更者。</w:t>
      </w:r>
    </w:p>
    <w:p w:rsidR="00DB5EE2" w:rsidRPr="00A8582D" w:rsidRDefault="00DB5EE2" w:rsidP="00FC400E">
      <w:pPr>
        <w:overflowPunct w:val="0"/>
        <w:spacing w:line="438" w:lineRule="exact"/>
        <w:ind w:left="1418" w:firstLine="567"/>
        <w:rPr>
          <w:noProof/>
        </w:rPr>
      </w:pPr>
      <w:r w:rsidRPr="00A8582D">
        <w:rPr>
          <w:rFonts w:hint="eastAsia"/>
          <w:noProof/>
        </w:rPr>
        <w:t>公司應於員工取得股票年度或股票可處分日年度，依規定格式填具員工擇定緩課情形及其他相關事項，送請各中央目的事業主管機關備查，並副知公司所在地之稅捐稽徵機關，始適用第一項之獎勵；其申請格式，由中央主管機關定之。</w:t>
      </w:r>
    </w:p>
    <w:p w:rsidR="00DB5EE2" w:rsidRPr="00A8582D" w:rsidRDefault="00DB5EE2" w:rsidP="00FC400E">
      <w:pPr>
        <w:overflowPunct w:val="0"/>
        <w:spacing w:line="438" w:lineRule="exact"/>
        <w:ind w:left="1418" w:firstLine="567"/>
        <w:rPr>
          <w:noProof/>
        </w:rPr>
      </w:pPr>
      <w:r w:rsidRPr="00A8582D">
        <w:rPr>
          <w:rFonts w:hint="eastAsia"/>
          <w:noProof/>
        </w:rPr>
        <w:t>第一項獎酬員工股份基礎給付緩課於所得稅申報之程序、取得股票及股票可處分日之時點訂定、全年合計新臺幣五百萬元之計算、時價之認定、應提示文件資料及其他相關事項之辦法，由財政部定之。</w:t>
      </w:r>
    </w:p>
    <w:p w:rsidR="00DB5EE2" w:rsidRPr="00A8582D" w:rsidRDefault="00DB5EE2" w:rsidP="00FC400E">
      <w:pPr>
        <w:overflowPunct w:val="0"/>
        <w:spacing w:line="438" w:lineRule="exact"/>
        <w:ind w:left="1418" w:hanging="1418"/>
        <w:rPr>
          <w:noProof/>
        </w:rPr>
      </w:pPr>
      <w:r w:rsidRPr="00A8582D">
        <w:rPr>
          <w:rFonts w:hint="eastAsia"/>
          <w:spacing w:val="-20"/>
          <w:sz w:val="24"/>
        </w:rPr>
        <w:t>第二十三條之一</w:t>
      </w:r>
      <w:r w:rsidRPr="00A8582D">
        <w:rPr>
          <w:rFonts w:hint="eastAsia"/>
          <w:noProof/>
        </w:rPr>
        <w:t xml:space="preserve">　　為協助新創事業公司之發展，自中華民國一百零六年一月一日起至一百零八年十二月三十一日止，依有限合夥法規定新設立且屬第三十二條規定之創業投資事業，符合下列各款規定且各年度之資金運用於我國境內及投資於實際營運活動在我國境內之外國公司金額合計達其當年度實收出資總額百分之五十並符合政府政策，經申請中央主管機關逐年核定者，得適用第三項課稅規定：</w:t>
      </w:r>
    </w:p>
    <w:p w:rsidR="00DB5EE2" w:rsidRPr="00A8582D" w:rsidRDefault="00DB5EE2" w:rsidP="00FC400E">
      <w:pPr>
        <w:overflowPunct w:val="0"/>
        <w:spacing w:line="438" w:lineRule="exact"/>
        <w:ind w:left="2552" w:hanging="567"/>
        <w:rPr>
          <w:noProof/>
          <w:spacing w:val="2"/>
        </w:rPr>
      </w:pPr>
      <w:r w:rsidRPr="00A8582D">
        <w:rPr>
          <w:rFonts w:hint="eastAsia"/>
          <w:noProof/>
          <w:spacing w:val="2"/>
        </w:rPr>
        <w:t>一、設立當年度及第二年度：各年度終了日有限合夥契約約定出資總額達新臺幣三億元。</w:t>
      </w:r>
    </w:p>
    <w:p w:rsidR="00DB5EE2" w:rsidRPr="00A8582D" w:rsidRDefault="00DB5EE2" w:rsidP="00FC400E">
      <w:pPr>
        <w:overflowPunct w:val="0"/>
        <w:spacing w:line="438" w:lineRule="exact"/>
        <w:ind w:left="2552" w:hanging="567"/>
        <w:rPr>
          <w:noProof/>
          <w:spacing w:val="2"/>
        </w:rPr>
      </w:pPr>
      <w:r w:rsidRPr="00A8582D">
        <w:rPr>
          <w:rFonts w:hint="eastAsia"/>
          <w:noProof/>
          <w:spacing w:val="2"/>
        </w:rPr>
        <w:t>二、設立第三年度：實收出資總額於年度終了日達新臺幣一億元。</w:t>
      </w:r>
    </w:p>
    <w:p w:rsidR="00DB5EE2" w:rsidRPr="00A8582D" w:rsidRDefault="00DB5EE2" w:rsidP="00FC400E">
      <w:pPr>
        <w:overflowPunct w:val="0"/>
        <w:spacing w:line="438" w:lineRule="exact"/>
        <w:ind w:left="2552" w:hanging="567"/>
        <w:rPr>
          <w:noProof/>
          <w:spacing w:val="2"/>
        </w:rPr>
      </w:pPr>
      <w:r w:rsidRPr="00A8582D">
        <w:rPr>
          <w:rFonts w:hint="eastAsia"/>
          <w:noProof/>
          <w:spacing w:val="2"/>
        </w:rPr>
        <w:t>三、設立第四年度：實收出資總額於年度終了日達新臺幣二億元，且累計投資於新創事業公司之金額達該事業當年度實收出資總額百分之三十或新臺幣三億元。</w:t>
      </w:r>
    </w:p>
    <w:p w:rsidR="00DB5EE2" w:rsidRPr="00A8582D" w:rsidRDefault="00DB5EE2" w:rsidP="00FC400E">
      <w:pPr>
        <w:overflowPunct w:val="0"/>
        <w:spacing w:line="438" w:lineRule="exact"/>
        <w:ind w:left="2552" w:hanging="567"/>
        <w:rPr>
          <w:noProof/>
          <w:spacing w:val="2"/>
        </w:rPr>
      </w:pPr>
      <w:r w:rsidRPr="00A8582D">
        <w:rPr>
          <w:rFonts w:hint="eastAsia"/>
          <w:noProof/>
          <w:spacing w:val="2"/>
        </w:rPr>
        <w:t>四、設立第五年度：實收出資總額於年度終了日達新臺幣三億元，且累計投資於新創事業公司之金額達該事業當年度實收出資總額百分之三十或新臺幣三億元。</w:t>
      </w:r>
    </w:p>
    <w:p w:rsidR="00DB5EE2" w:rsidRPr="00A8582D" w:rsidRDefault="00DB5EE2" w:rsidP="00FC400E">
      <w:pPr>
        <w:overflowPunct w:val="0"/>
        <w:spacing w:line="438" w:lineRule="exact"/>
        <w:ind w:left="1418" w:firstLine="567"/>
        <w:rPr>
          <w:noProof/>
        </w:rPr>
      </w:pPr>
      <w:r w:rsidRPr="00A8582D">
        <w:rPr>
          <w:rFonts w:hint="eastAsia"/>
          <w:noProof/>
        </w:rPr>
        <w:t>適用第三項規定之事業，嗣後辦理清算者，於清算期間內得不受前項規定限制，繼續適用第三項規定。</w:t>
      </w:r>
    </w:p>
    <w:p w:rsidR="00DB5EE2" w:rsidRPr="00A8582D" w:rsidRDefault="00DB5EE2" w:rsidP="00FC400E">
      <w:pPr>
        <w:overflowPunct w:val="0"/>
        <w:spacing w:line="438" w:lineRule="exact"/>
        <w:ind w:left="1418" w:firstLine="567"/>
        <w:rPr>
          <w:noProof/>
        </w:rPr>
      </w:pPr>
      <w:r w:rsidRPr="00A8582D">
        <w:rPr>
          <w:rFonts w:hint="eastAsia"/>
          <w:noProof/>
        </w:rPr>
        <w:t>符合第一項規定之事業，自設立之會計年度起十年內，得就各該年度收入總額，依所得稅法第二十四條規定計算營利事業所得額，分別依有限合夥法第二十八條第二項規定之盈餘分配比例，計算各合夥人營利所得額，由合夥人依所得稅法規定徵免所得稅，但屬源自所得稅法第四條之一所定證券交易所得部分，個人或總機構在我國境外之營利事業之合夥人免納所得稅。合夥人於實際獲配適用本項規定事業之盈餘時，不計入所得額課稅。</w:t>
      </w:r>
    </w:p>
    <w:p w:rsidR="00DB5EE2" w:rsidRPr="00A8582D" w:rsidRDefault="00DB5EE2" w:rsidP="00FC400E">
      <w:pPr>
        <w:overflowPunct w:val="0"/>
        <w:spacing w:line="438" w:lineRule="exact"/>
        <w:ind w:left="1418" w:firstLine="567"/>
        <w:rPr>
          <w:noProof/>
        </w:rPr>
      </w:pPr>
      <w:r w:rsidRPr="00A8582D">
        <w:rPr>
          <w:rFonts w:hint="eastAsia"/>
          <w:noProof/>
        </w:rPr>
        <w:t>適用前項規定之事業，如有特殊情形，得於該項所定適用期間屆滿三個月前，專案報經中央主管機關核准延長適用期間，但延長之期間不得超過五年，並以延長一次為限。</w:t>
      </w:r>
    </w:p>
    <w:p w:rsidR="00DB5EE2" w:rsidRPr="00A8582D" w:rsidRDefault="00DB5EE2" w:rsidP="00FC400E">
      <w:pPr>
        <w:overflowPunct w:val="0"/>
        <w:spacing w:line="438" w:lineRule="exact"/>
        <w:ind w:left="1418" w:firstLine="567"/>
        <w:rPr>
          <w:noProof/>
        </w:rPr>
      </w:pPr>
      <w:r w:rsidRPr="00A8582D">
        <w:rPr>
          <w:rFonts w:hint="eastAsia"/>
          <w:noProof/>
        </w:rPr>
        <w:t>適用第三項規定之事業，於該項所定適用期間內，應依所得稅法第七十一條第一項、第七十五條第一項及第二項規定期限內按財政部規定格式辦理結算、決算及清算申報，無須計算及繳納其應繳納之稅額，不適用同法第三十九條第一項但書虧損扣除、第四十二條第一項轉投資收益不計入所得額課稅、本條例及其他法律有關租稅優惠之規定，並免依同法第六十六條之一第一項設置股東可扣抵稅額帳戶、第六十六條之九未分配盈餘加徵百分之十營利事業所得稅、第一百零二條之一第二項申報股東可扣抵稅額帳戶變動明細及第一百零二條之二第一項報繳未分配盈餘加徵稅額。</w:t>
      </w:r>
    </w:p>
    <w:p w:rsidR="00DB5EE2" w:rsidRPr="00A8582D" w:rsidRDefault="00DB5EE2" w:rsidP="00FC400E">
      <w:pPr>
        <w:overflowPunct w:val="0"/>
        <w:spacing w:line="438" w:lineRule="exact"/>
        <w:ind w:left="1418" w:firstLine="567"/>
        <w:rPr>
          <w:noProof/>
        </w:rPr>
      </w:pPr>
      <w:r w:rsidRPr="00A8582D">
        <w:rPr>
          <w:rFonts w:hint="eastAsia"/>
          <w:noProof/>
        </w:rPr>
        <w:t>欲適用第三項課稅規定之事業，應於設立之次年二月底前擇定，一經擇定，不得變更；適用期間經中央主管機關核定不符合第一項規定者，自不符合規定之年度起，不得再適用第三項規定，並應依所得稅法及所得基本稅額條例規定辦理。</w:t>
      </w:r>
    </w:p>
    <w:p w:rsidR="00DB5EE2" w:rsidRPr="00A8582D" w:rsidRDefault="00DB5EE2" w:rsidP="00FC400E">
      <w:pPr>
        <w:overflowPunct w:val="0"/>
        <w:spacing w:line="438" w:lineRule="exact"/>
        <w:ind w:left="1418" w:firstLine="567"/>
        <w:rPr>
          <w:noProof/>
        </w:rPr>
      </w:pPr>
      <w:r w:rsidRPr="00A8582D">
        <w:rPr>
          <w:rFonts w:hint="eastAsia"/>
          <w:noProof/>
        </w:rPr>
        <w:t>適用第三項規定之事業，其當年度所得之扣繳稅款，及自被投資事業獲配股利總額或盈餘總額所含之可扣抵稅額，得依有限合夥法第二十八條第二項規定之盈餘分配比例計算各合夥人之已扣繳稅款及可扣抵稅額。該已扣繳稅款得抵繳合夥人之應納所得稅額；該可扣抵稅額應依所得稅法規定由合夥人自綜合所得稅結算申報應納稅額中扣抵或計入股東可扣抵稅額帳戶餘額。適用第三項規定之事業應於各適用年度所得稅結算申報或決算、清算申報法定截止日前，將依第三項規定計算之合夥人之所得額與前開已扣繳稅款及可扣抵稅額，按財政部規定格式填發予各合夥人，並以該事業年度決算日、應辦理當期決算申報事由之日或清算完結日作為合夥人所得歸屬年度。</w:t>
      </w:r>
    </w:p>
    <w:p w:rsidR="00DB5EE2" w:rsidRPr="00A8582D" w:rsidRDefault="00DB5EE2" w:rsidP="00FC400E">
      <w:pPr>
        <w:overflowPunct w:val="0"/>
        <w:spacing w:line="438" w:lineRule="exact"/>
        <w:ind w:left="1418" w:firstLine="567"/>
        <w:rPr>
          <w:noProof/>
        </w:rPr>
      </w:pPr>
      <w:r w:rsidRPr="00A8582D">
        <w:rPr>
          <w:rFonts w:hint="eastAsia"/>
          <w:noProof/>
        </w:rPr>
        <w:t>有第三項所得之合夥人為非我國境內居住之個人或總機構在我國境外之營利事業者，應以適用該項規定之事業負責人為所得稅扣繳義務人，於該事業當年度所得稅結算申報或決算、清算申報法定截止日前，依規定之扣繳率扣取稅款，並於該截止日之次日起十日內向國庫繳清，及開具扣繳憑單，向該管稅捐稽徵機關申報核驗後，填發予合夥人。該合夥人有前項已扣繳稅款者，得自其應扣繳稅款中減除。</w:t>
      </w:r>
    </w:p>
    <w:p w:rsidR="00DB5EE2" w:rsidRPr="00A8582D" w:rsidRDefault="00DB5EE2" w:rsidP="00FC400E">
      <w:pPr>
        <w:overflowPunct w:val="0"/>
        <w:spacing w:line="438" w:lineRule="exact"/>
        <w:ind w:left="1418" w:firstLine="567"/>
        <w:rPr>
          <w:noProof/>
        </w:rPr>
      </w:pPr>
      <w:r w:rsidRPr="00A8582D">
        <w:rPr>
          <w:rFonts w:hint="eastAsia"/>
          <w:noProof/>
        </w:rPr>
        <w:t>第一項所稱新創事業公司，指依公司法設立之公司，或實際營運活動在我國境內之外國公司，且於適用第三項規定之事業取得該公司新發行股份時，設立未滿五年者。</w:t>
      </w:r>
    </w:p>
    <w:p w:rsidR="00DB5EE2" w:rsidRPr="00A8582D" w:rsidRDefault="00DB5EE2" w:rsidP="00FC400E">
      <w:pPr>
        <w:overflowPunct w:val="0"/>
        <w:spacing w:line="438" w:lineRule="exact"/>
        <w:ind w:left="1418" w:firstLine="567"/>
        <w:rPr>
          <w:noProof/>
        </w:rPr>
      </w:pPr>
      <w:r w:rsidRPr="00A8582D">
        <w:rPr>
          <w:rFonts w:hint="eastAsia"/>
          <w:noProof/>
        </w:rPr>
        <w:t>第一項及前項所稱實際營運活動在我國境內之外國公司，指依外國法律設立之公司，在我國境內設立子公司或分公司，且經中央主管機關認定符合下列各款規定者：</w:t>
      </w:r>
    </w:p>
    <w:p w:rsidR="00DB5EE2" w:rsidRPr="00A8582D" w:rsidRDefault="00DB5EE2" w:rsidP="00FC400E">
      <w:pPr>
        <w:overflowPunct w:val="0"/>
        <w:spacing w:line="438" w:lineRule="exact"/>
        <w:ind w:left="2552" w:hanging="567"/>
        <w:rPr>
          <w:noProof/>
          <w:spacing w:val="2"/>
        </w:rPr>
      </w:pPr>
      <w:r w:rsidRPr="00A8582D">
        <w:rPr>
          <w:rFonts w:hint="eastAsia"/>
          <w:noProof/>
          <w:spacing w:val="2"/>
        </w:rPr>
        <w:t>一、作成重大經營管理、財務管理及人事管理決策者為我國境內居住之個人或總機構在我國境內之營利事業，或作成該等決策之處所在我國境內。</w:t>
      </w:r>
    </w:p>
    <w:p w:rsidR="00DB5EE2" w:rsidRPr="00A8582D" w:rsidRDefault="00DB5EE2" w:rsidP="00FC400E">
      <w:pPr>
        <w:overflowPunct w:val="0"/>
        <w:spacing w:line="438" w:lineRule="exact"/>
        <w:ind w:left="2552" w:hanging="567"/>
        <w:rPr>
          <w:noProof/>
          <w:spacing w:val="2"/>
        </w:rPr>
      </w:pPr>
      <w:r w:rsidRPr="00A8582D">
        <w:rPr>
          <w:rFonts w:hint="eastAsia"/>
          <w:noProof/>
          <w:spacing w:val="2"/>
        </w:rPr>
        <w:t>二、財務報表、會計帳簿紀錄、董事會議事錄或股東會議事錄之製作或儲存處所在我國境內。</w:t>
      </w:r>
    </w:p>
    <w:p w:rsidR="00DB5EE2" w:rsidRPr="00A8582D" w:rsidRDefault="00DB5EE2" w:rsidP="00FC400E">
      <w:pPr>
        <w:overflowPunct w:val="0"/>
        <w:spacing w:line="438" w:lineRule="exact"/>
        <w:ind w:left="2552" w:hanging="567"/>
        <w:rPr>
          <w:noProof/>
          <w:spacing w:val="2"/>
        </w:rPr>
      </w:pPr>
      <w:r w:rsidRPr="00A8582D">
        <w:rPr>
          <w:rFonts w:hint="eastAsia"/>
          <w:noProof/>
          <w:spacing w:val="2"/>
        </w:rPr>
        <w:t>三、在我國境內有實際執行主要經營活動。</w:t>
      </w:r>
    </w:p>
    <w:p w:rsidR="00DB5EE2" w:rsidRPr="00A8582D" w:rsidRDefault="00DB5EE2" w:rsidP="00FC400E">
      <w:pPr>
        <w:overflowPunct w:val="0"/>
        <w:spacing w:line="438" w:lineRule="exact"/>
        <w:ind w:left="1418" w:firstLine="567"/>
        <w:rPr>
          <w:noProof/>
        </w:rPr>
      </w:pPr>
      <w:r w:rsidRPr="00A8582D">
        <w:rPr>
          <w:rFonts w:hint="eastAsia"/>
          <w:noProof/>
        </w:rPr>
        <w:t>第一項實收出資總額之計算、資金運用於我國境內及投資於實際營運活動在我國境內之外國公司金額及比率之計算、符合政府政策之範圍、投資於新創事業公司累計金額占有限合夥事業實收出資總額比率之計算與申請及核定程序、第四項之特殊情形及延長適用期間之申請程序、前項實際營運活動在我國境內之外國公司之認定與相關證明文件及其他相關事項之辦法，由中央主管機關會同財政部定之。</w:t>
      </w:r>
    </w:p>
    <w:p w:rsidR="00DB5EE2" w:rsidRPr="00A8582D" w:rsidRDefault="00DB5EE2" w:rsidP="00FC400E">
      <w:pPr>
        <w:overflowPunct w:val="0"/>
        <w:spacing w:line="438" w:lineRule="exact"/>
        <w:ind w:left="1418" w:firstLine="567"/>
        <w:rPr>
          <w:noProof/>
        </w:rPr>
      </w:pPr>
      <w:r w:rsidRPr="00A8582D">
        <w:rPr>
          <w:rFonts w:hint="eastAsia"/>
          <w:noProof/>
        </w:rPr>
        <w:t>適用第三項規定事業之所得計算與申報程序、第七項之可扣抵稅額計入股東可扣抵稅額帳戶之時點、第八項扣繳程序及其他相關事項之辦法，由財政部定之；第八項之扣繳率，由財政部擬訂，報請行政院核定。</w:t>
      </w:r>
    </w:p>
    <w:p w:rsidR="00DB5EE2" w:rsidRPr="00A8582D" w:rsidRDefault="00DB5EE2" w:rsidP="00FC400E">
      <w:pPr>
        <w:overflowPunct w:val="0"/>
        <w:spacing w:line="438" w:lineRule="exact"/>
        <w:ind w:left="1418" w:hanging="1418"/>
        <w:rPr>
          <w:noProof/>
        </w:rPr>
      </w:pPr>
      <w:r w:rsidRPr="00A8582D">
        <w:rPr>
          <w:rFonts w:hint="eastAsia"/>
          <w:spacing w:val="-20"/>
          <w:sz w:val="24"/>
        </w:rPr>
        <w:t>第二十三條之二</w:t>
      </w:r>
      <w:r w:rsidRPr="00A8582D">
        <w:rPr>
          <w:rFonts w:hint="eastAsia"/>
          <w:noProof/>
        </w:rPr>
        <w:t xml:space="preserve">　　個人以現金投資於成立未滿二年經中央目的事業主管機關核定之國內高風險新創事業公司，且對同一公司當年度投資金額達新臺幣一百萬元，並取得該公司之新發行股份，持有期間達二年者，得就投資金額百分之五十限度內，自持有期間屆滿二年之當年度個人綜合所得總額中減除。該個人適用本項規定每年得減除之金額，合計以新臺幣三百萬元為限。</w:t>
      </w:r>
    </w:p>
    <w:p w:rsidR="00DB5EE2" w:rsidRPr="00A8582D" w:rsidRDefault="00DB5EE2" w:rsidP="00FC400E">
      <w:pPr>
        <w:overflowPunct w:val="0"/>
        <w:spacing w:line="438" w:lineRule="exact"/>
        <w:ind w:left="1418" w:firstLine="567"/>
        <w:rPr>
          <w:noProof/>
        </w:rPr>
      </w:pPr>
      <w:r w:rsidRPr="00A8582D">
        <w:rPr>
          <w:rFonts w:hint="eastAsia"/>
          <w:noProof/>
        </w:rPr>
        <w:t>前項個人之資格條件、高風險新創事業公司之適用範圍與資格條件、申請期限、申請程序、持有期間計算、核定機關及其他相關事項之辦法，由中央主管機關會同財政部定之。</w:t>
      </w:r>
    </w:p>
    <w:p w:rsidR="00DB5EE2" w:rsidRPr="00A8582D" w:rsidRDefault="00DB5EE2" w:rsidP="001D5DB0">
      <w:pPr>
        <w:overflowPunct w:val="0"/>
        <w:spacing w:line="438" w:lineRule="exact"/>
        <w:ind w:left="1418" w:hanging="1418"/>
        <w:rPr>
          <w:noProof/>
        </w:rPr>
      </w:pPr>
      <w:r w:rsidRPr="00A8582D">
        <w:rPr>
          <w:rFonts w:hint="eastAsia"/>
          <w:noProof/>
        </w:rPr>
        <w:t>第二十四條　　（刪除）</w:t>
      </w:r>
    </w:p>
    <w:p w:rsidR="00DB5EE2" w:rsidRPr="00A8582D" w:rsidRDefault="00DB5EE2" w:rsidP="001D5DB0">
      <w:pPr>
        <w:overflowPunct w:val="0"/>
        <w:spacing w:line="438" w:lineRule="exact"/>
        <w:ind w:left="1418" w:hanging="1418"/>
        <w:rPr>
          <w:noProof/>
        </w:rPr>
      </w:pPr>
      <w:r w:rsidRPr="00A8582D">
        <w:rPr>
          <w:rFonts w:hint="eastAsia"/>
          <w:noProof/>
        </w:rPr>
        <w:t>第二十七條　　各中央目的事業主管機關應鼓勵政府機關（構）及企業採購軟體、創新及綠色產品或服務。</w:t>
      </w:r>
    </w:p>
    <w:p w:rsidR="00DB5EE2" w:rsidRPr="00A8582D" w:rsidRDefault="00DB5EE2" w:rsidP="001D5DB0">
      <w:pPr>
        <w:overflowPunct w:val="0"/>
        <w:spacing w:line="438" w:lineRule="exact"/>
        <w:ind w:left="1418" w:firstLine="567"/>
        <w:rPr>
          <w:noProof/>
        </w:rPr>
      </w:pPr>
      <w:r w:rsidRPr="00A8582D">
        <w:rPr>
          <w:rFonts w:hint="eastAsia"/>
          <w:noProof/>
        </w:rPr>
        <w:t>為增進供需間之採購效能，中央主管機關得提供辦理前項採購之機關（構）相關協助及服務；前項採購以共同供應契約辦理者，其共通需求得由中央主管機關會商各中央目的事業主管機關以政策需求定之。</w:t>
      </w:r>
    </w:p>
    <w:p w:rsidR="00DB5EE2" w:rsidRPr="00A8582D" w:rsidRDefault="00DB5EE2" w:rsidP="001D5DB0">
      <w:pPr>
        <w:overflowPunct w:val="0"/>
        <w:spacing w:line="438" w:lineRule="exact"/>
        <w:ind w:left="1418" w:firstLine="567"/>
        <w:rPr>
          <w:noProof/>
        </w:rPr>
      </w:pPr>
      <w:r w:rsidRPr="00A8582D">
        <w:rPr>
          <w:rFonts w:hint="eastAsia"/>
          <w:noProof/>
        </w:rPr>
        <w:t>第一項軟體、創新及綠色產品或服務之採購需進行檢測、審核、認證及驗證者，其規費得予以減徵、免徵或停徵。</w:t>
      </w:r>
    </w:p>
    <w:p w:rsidR="00DB5EE2" w:rsidRPr="00A8582D" w:rsidRDefault="00DB5EE2" w:rsidP="001D5DB0">
      <w:pPr>
        <w:overflowPunct w:val="0"/>
        <w:spacing w:line="438" w:lineRule="exact"/>
        <w:ind w:left="1418" w:firstLine="567"/>
        <w:rPr>
          <w:noProof/>
        </w:rPr>
      </w:pPr>
      <w:r w:rsidRPr="00A8582D">
        <w:rPr>
          <w:rFonts w:hint="eastAsia"/>
          <w:noProof/>
        </w:rPr>
        <w:t>政府機關（構）得於招標文件中，規定優先採購經認定符合第一項規定之創新及綠色產品或服務。但不得違反我國締結之條約或協定之規定。</w:t>
      </w:r>
    </w:p>
    <w:p w:rsidR="00DB5EE2" w:rsidRPr="00A8582D" w:rsidRDefault="00DB5EE2" w:rsidP="001D5DB0">
      <w:pPr>
        <w:overflowPunct w:val="0"/>
        <w:spacing w:line="438" w:lineRule="exact"/>
        <w:ind w:left="1418" w:firstLine="567"/>
        <w:rPr>
          <w:noProof/>
        </w:rPr>
      </w:pPr>
      <w:r w:rsidRPr="00A8582D">
        <w:rPr>
          <w:rFonts w:hint="eastAsia"/>
          <w:noProof/>
        </w:rPr>
        <w:t>第一項軟體、創新及綠色產品或服務之規格、類別、認定程序、第三項檢測、審核基準、認證與驗證、第四項優先採購方式及其他相關事項之辦法，由各中央目的事業主管機關定之。</w:t>
      </w:r>
    </w:p>
    <w:p w:rsidR="00DB5EE2" w:rsidRPr="00A8582D" w:rsidRDefault="00DB5EE2" w:rsidP="001D5DB0">
      <w:pPr>
        <w:overflowPunct w:val="0"/>
        <w:spacing w:line="438" w:lineRule="exact"/>
        <w:ind w:left="1418" w:hanging="1418"/>
        <w:rPr>
          <w:noProof/>
        </w:rPr>
      </w:pPr>
      <w:r w:rsidRPr="00A8582D">
        <w:rPr>
          <w:rFonts w:hint="eastAsia"/>
          <w:spacing w:val="-20"/>
          <w:sz w:val="24"/>
        </w:rPr>
        <w:t>第四十六條之一</w:t>
      </w:r>
      <w:r w:rsidRPr="00A8582D">
        <w:rPr>
          <w:rFonts w:hint="eastAsia"/>
          <w:noProof/>
        </w:rPr>
        <w:t xml:space="preserve">　　由中央主管機關或直轄市、縣（市）主管機關開發設置之產業園區，土地所有權人無正當理由已持續閒置土地相當期間，除與主管機關另有契約約定或依相關規定處理者外，如符合中央主管機關所定閒置土地認定基準，各該主管機關得公告及通知土地所有權人及利害關係人，於二年期限內依法完成建築使用；各該主管機關並得隨時輔導土地所有權人及利害關係人於期限內依法完成建築使用。</w:t>
      </w:r>
    </w:p>
    <w:p w:rsidR="00DB5EE2" w:rsidRPr="00A8582D" w:rsidRDefault="00DB5EE2" w:rsidP="001D5DB0">
      <w:pPr>
        <w:overflowPunct w:val="0"/>
        <w:spacing w:line="438" w:lineRule="exact"/>
        <w:ind w:left="1418" w:firstLine="567"/>
        <w:rPr>
          <w:noProof/>
        </w:rPr>
      </w:pPr>
      <w:r w:rsidRPr="00A8582D">
        <w:rPr>
          <w:rFonts w:hint="eastAsia"/>
          <w:noProof/>
        </w:rPr>
        <w:t>各該主管機關依前項規定限期完成建築使用時，應囑託土地登記機關辦理註記登記。二年期間不因土地所有權移轉而中斷，效力仍及於繼受人。土地所有權人因有不可歸責之事由致遲誤之期間，應予扣除，如有正當理由者，並得請求延展之。</w:t>
      </w:r>
    </w:p>
    <w:p w:rsidR="00DB5EE2" w:rsidRPr="00A8582D" w:rsidRDefault="00DB5EE2" w:rsidP="001D5DB0">
      <w:pPr>
        <w:overflowPunct w:val="0"/>
        <w:spacing w:line="438" w:lineRule="exact"/>
        <w:ind w:left="1418" w:firstLine="567"/>
        <w:rPr>
          <w:noProof/>
        </w:rPr>
      </w:pPr>
      <w:r w:rsidRPr="00A8582D">
        <w:rPr>
          <w:rFonts w:hint="eastAsia"/>
          <w:noProof/>
        </w:rPr>
        <w:t>於前二項期限內依法完成建築使用者，各該主管機關應囑託土地登記機關辦理塗銷註記登記；屆期未完成建築使用者，各該主管機關得處以土地所有權人該閒置土地當期公告現值總額百分之十以下之罰鍰，並得通知土地所有權人於一個月內提出改善計畫。各該主管機關於接獲改善計畫後得通知土地所有權人進行協商，土地所有權人應於接獲進行協商之通知日起一個月內完成協商。土地所有權人未遵期提出改善計畫或屆期未與各該主管機關完成協商者，各該主管機關基於促進產業園區用地合於立法目的使用及發展國家經濟防止土地囤積之公共利益，得作成書面處分並載明該閒置土地依查估市價審定之合理價格後，予以公開強制拍賣。</w:t>
      </w:r>
    </w:p>
    <w:p w:rsidR="00DB5EE2" w:rsidRPr="00A8582D" w:rsidRDefault="00DB5EE2" w:rsidP="001D5DB0">
      <w:pPr>
        <w:overflowPunct w:val="0"/>
        <w:spacing w:line="438" w:lineRule="exact"/>
        <w:ind w:left="1418" w:firstLine="567"/>
        <w:rPr>
          <w:noProof/>
        </w:rPr>
      </w:pPr>
      <w:r w:rsidRPr="00A8582D">
        <w:rPr>
          <w:rFonts w:hint="eastAsia"/>
          <w:noProof/>
        </w:rPr>
        <w:t>前項強制拍賣，各該主管機關囑託法務部行政執行署所屬各分署辦理之，其程序除本條另有規定外，準用行政執行法之規定。</w:t>
      </w:r>
    </w:p>
    <w:p w:rsidR="00DB5EE2" w:rsidRPr="00A8582D" w:rsidRDefault="00DB5EE2" w:rsidP="001D5DB0">
      <w:pPr>
        <w:overflowPunct w:val="0"/>
        <w:spacing w:line="438" w:lineRule="exact"/>
        <w:ind w:left="1418" w:firstLine="567"/>
        <w:rPr>
          <w:noProof/>
        </w:rPr>
      </w:pPr>
      <w:r w:rsidRPr="00A8582D">
        <w:rPr>
          <w:rFonts w:hint="eastAsia"/>
          <w:noProof/>
        </w:rPr>
        <w:t>前二項強制拍賣之閒置土地，如投標無效、應買人所出之最高價未達查估市價審定之合理價格，或不符合其他拍賣條件者，不得拍定。</w:t>
      </w:r>
    </w:p>
    <w:p w:rsidR="00DB5EE2" w:rsidRPr="00A8582D" w:rsidRDefault="00DB5EE2" w:rsidP="001D5DB0">
      <w:pPr>
        <w:overflowPunct w:val="0"/>
        <w:spacing w:line="438" w:lineRule="exact"/>
        <w:ind w:left="1418" w:firstLine="567"/>
        <w:rPr>
          <w:noProof/>
        </w:rPr>
      </w:pPr>
      <w:r w:rsidRPr="00A8582D">
        <w:rPr>
          <w:rFonts w:hint="eastAsia"/>
          <w:noProof/>
        </w:rPr>
        <w:t>前項情形，各該主管機關得以同一或另定合理價格，依前三項規定囑託重行拍賣。</w:t>
      </w:r>
    </w:p>
    <w:p w:rsidR="00DB5EE2" w:rsidRPr="00A8582D" w:rsidRDefault="00DB5EE2" w:rsidP="001D5DB0">
      <w:pPr>
        <w:overflowPunct w:val="0"/>
        <w:spacing w:line="438" w:lineRule="exact"/>
        <w:ind w:left="1418" w:firstLine="567"/>
        <w:rPr>
          <w:noProof/>
        </w:rPr>
      </w:pPr>
      <w:r w:rsidRPr="00A8582D">
        <w:rPr>
          <w:rFonts w:hint="eastAsia"/>
          <w:noProof/>
        </w:rPr>
        <w:t>經拍定之土地，不適用土地法或其他法令關於優先承買之規定，並應由法務部行政執行署所屬各分署通知土地登記機關塗銷註記登記、他項權利登記與限制登記，及除去租賃後，點交予拍定人。各該主管機關認無繼續拍賣之必要時，得向法務部行政執行署所屬各分署撤回囑託，並囑託土地登記機關塗銷註記登記。</w:t>
      </w:r>
    </w:p>
    <w:p w:rsidR="00DB5EE2" w:rsidRPr="00A8582D" w:rsidRDefault="00DB5EE2" w:rsidP="001D5DB0">
      <w:pPr>
        <w:overflowPunct w:val="0"/>
        <w:spacing w:line="438" w:lineRule="exact"/>
        <w:ind w:left="1418" w:firstLine="567"/>
        <w:rPr>
          <w:noProof/>
        </w:rPr>
      </w:pPr>
      <w:r w:rsidRPr="00A8582D">
        <w:rPr>
          <w:rFonts w:hint="eastAsia"/>
          <w:noProof/>
        </w:rPr>
        <w:t>前七項閒置土地與完成建築使用認定基準、公告及通知事項、不可歸責事由扣除期間與請求延展期間之事由、囑託登記之事項、查估市價審定之方法、程序及應遵行事項、強制拍賣應買人之資格及應遵守取得土地之使用條件等相關事項之辦法，由中央主管機關定之。</w:t>
      </w:r>
    </w:p>
    <w:p w:rsidR="00DB5EE2" w:rsidRPr="00A8582D" w:rsidRDefault="00DB5EE2" w:rsidP="001D5DB0">
      <w:pPr>
        <w:overflowPunct w:val="0"/>
        <w:spacing w:line="438" w:lineRule="exact"/>
        <w:ind w:left="1418" w:hanging="1418"/>
        <w:rPr>
          <w:noProof/>
        </w:rPr>
      </w:pPr>
      <w:r w:rsidRPr="00A8582D">
        <w:rPr>
          <w:rFonts w:hint="eastAsia"/>
          <w:spacing w:val="-20"/>
          <w:sz w:val="24"/>
        </w:rPr>
        <w:t>第六十七條之一</w:t>
      </w:r>
      <w:r w:rsidRPr="00A8582D">
        <w:rPr>
          <w:rFonts w:hint="eastAsia"/>
          <w:noProof/>
        </w:rPr>
        <w:t xml:space="preserve">　　適用第十二條之一、第十二條之二及第十九條之一者，公司應於股東轉讓或辦理帳簿劃撥之年度、或緩課期間屆滿年度之次年度一月三十一日前，依規定格式向該管稅捐稽徵機關列單申報該已轉讓、辦理帳簿劃撥或屆期尚未轉讓之股份資料；其未依限或未據實申報者，稅捐稽徵機關除限期責令補報或填發外，按其應申報或短計之所得金額，處公司負責人百分之十之罰鍰，但最高不得超過新臺幣五十萬元，最低不得少於新臺幣五萬元；逾期自動申報或填發者，減半處罰。</w:t>
      </w:r>
    </w:p>
    <w:p w:rsidR="00DB5EE2" w:rsidRPr="00A8582D" w:rsidRDefault="00DB5EE2" w:rsidP="001D5DB0">
      <w:pPr>
        <w:overflowPunct w:val="0"/>
        <w:spacing w:line="438" w:lineRule="exact"/>
        <w:ind w:left="1418" w:firstLine="567"/>
        <w:rPr>
          <w:noProof/>
        </w:rPr>
      </w:pPr>
      <w:r w:rsidRPr="00A8582D">
        <w:rPr>
          <w:rFonts w:hint="eastAsia"/>
          <w:noProof/>
        </w:rPr>
        <w:t>經稅捐稽徵機關限期責令補報或填發，公司未依限補報或填發者，按其應申報或短計之所得金額，處公司負責人百分之十五之罰鍰，但最高不得超過新臺幣一百萬元，最低不得少於新臺幣十萬元。</w:t>
      </w:r>
    </w:p>
    <w:p w:rsidR="00DB5EE2" w:rsidRPr="00A8582D" w:rsidRDefault="00DB5EE2" w:rsidP="001D5DB0">
      <w:pPr>
        <w:overflowPunct w:val="0"/>
        <w:spacing w:line="438" w:lineRule="exact"/>
        <w:ind w:left="1446" w:hanging="1446"/>
        <w:rPr>
          <w:noProof/>
        </w:rPr>
      </w:pPr>
      <w:r w:rsidRPr="00A8582D">
        <w:rPr>
          <w:rFonts w:hint="eastAsia"/>
          <w:spacing w:val="-22"/>
          <w:sz w:val="24"/>
        </w:rPr>
        <w:t>第六十七條之二</w:t>
      </w:r>
      <w:r w:rsidRPr="00A8582D">
        <w:rPr>
          <w:rFonts w:hint="eastAsia"/>
          <w:noProof/>
          <w:spacing w:val="-1"/>
        </w:rPr>
        <w:t xml:space="preserve">　　</w:t>
      </w:r>
      <w:r w:rsidRPr="00A8582D">
        <w:rPr>
          <w:rFonts w:hint="eastAsia"/>
          <w:noProof/>
          <w:spacing w:val="-4"/>
        </w:rPr>
        <w:t>適用第二十三條之一規定之事業有下列各款情形之一，由稅捐稽徵機關分別依各該款規定處罰：</w:t>
      </w:r>
    </w:p>
    <w:p w:rsidR="00DB5EE2" w:rsidRPr="00A8582D" w:rsidRDefault="00DB5EE2" w:rsidP="001D5DB0">
      <w:pPr>
        <w:overflowPunct w:val="0"/>
        <w:spacing w:line="438" w:lineRule="exact"/>
        <w:ind w:left="2552" w:hanging="567"/>
        <w:rPr>
          <w:noProof/>
          <w:spacing w:val="2"/>
        </w:rPr>
      </w:pPr>
      <w:r w:rsidRPr="00A8582D">
        <w:rPr>
          <w:rFonts w:hint="eastAsia"/>
          <w:noProof/>
          <w:spacing w:val="2"/>
        </w:rPr>
        <w:t>一、違反所得稅法第七十一條規定，未依限辦理結算申報，而已依同法第七十九條第一項規定補辦結算申報者，應依稅捐稽徵機關調查核定之所得額，按當年度適用之營利事業所得稅稅率計算之金額另徵百分之十滯報金。但最高不得超過新臺幣三萬元，最低不得少於新臺幣一千五百元。</w:t>
      </w:r>
    </w:p>
    <w:p w:rsidR="00DB5EE2" w:rsidRPr="00A8582D" w:rsidRDefault="00DB5EE2" w:rsidP="001D5DB0">
      <w:pPr>
        <w:overflowPunct w:val="0"/>
        <w:spacing w:line="438" w:lineRule="exact"/>
        <w:ind w:left="2552" w:hanging="567"/>
        <w:rPr>
          <w:noProof/>
          <w:spacing w:val="2"/>
        </w:rPr>
      </w:pPr>
      <w:r w:rsidRPr="00A8582D">
        <w:rPr>
          <w:rFonts w:hint="eastAsia"/>
          <w:noProof/>
          <w:spacing w:val="2"/>
        </w:rPr>
        <w:t>二、逾所得稅法第七十九條第一項規定之補報期限，仍未辦理結算申報者，應依稅捐稽徵機關調查核定之所得額，按當年度適用之營利事業所得稅稅率計算之金額另徵百分之二十怠報金。但最高不得超過新臺幣九萬元，最低不得少於新臺幣四千五百元。</w:t>
      </w:r>
    </w:p>
    <w:p w:rsidR="00DB5EE2" w:rsidRPr="00A8582D" w:rsidRDefault="00DB5EE2" w:rsidP="001D5DB0">
      <w:pPr>
        <w:overflowPunct w:val="0"/>
        <w:spacing w:line="438" w:lineRule="exact"/>
        <w:ind w:left="2552" w:hanging="567"/>
        <w:rPr>
          <w:noProof/>
          <w:spacing w:val="2"/>
        </w:rPr>
      </w:pPr>
      <w:r w:rsidRPr="00A8582D">
        <w:rPr>
          <w:rFonts w:hint="eastAsia"/>
          <w:noProof/>
          <w:spacing w:val="2"/>
        </w:rPr>
        <w:t>三、已依所得稅法規定辦理結算、決算或清算申報，有短漏報依所得稅法規定之課稅所得額者，應就稅捐稽徵機關核定短漏之課稅所得額，按當年度適用之營利事業所得稅稅率計算之金額，處以二倍以下之罰鍰。</w:t>
      </w:r>
    </w:p>
    <w:p w:rsidR="00DB5EE2" w:rsidRPr="00A8582D" w:rsidRDefault="00DB5EE2" w:rsidP="001D5DB0">
      <w:pPr>
        <w:overflowPunct w:val="0"/>
        <w:spacing w:line="438" w:lineRule="exact"/>
        <w:ind w:left="2552" w:hanging="567"/>
        <w:rPr>
          <w:noProof/>
          <w:spacing w:val="2"/>
        </w:rPr>
      </w:pPr>
      <w:r w:rsidRPr="00A8582D">
        <w:rPr>
          <w:rFonts w:hint="eastAsia"/>
          <w:noProof/>
          <w:spacing w:val="2"/>
        </w:rPr>
        <w:t>四、未依所得稅法規定自行辦理結算、決算或清算申報，而經稅捐稽徵機關調查，有短漏報依所得稅法規定計算之課稅所得額者，應就稅捐稽徵機關核定短漏之課稅所得額，按當年度適用之營利事業所得稅稅率計算之金額，處三倍以下之罰鍰。</w:t>
      </w:r>
    </w:p>
    <w:p w:rsidR="00DB5EE2" w:rsidRPr="00A8582D" w:rsidRDefault="00DB5EE2" w:rsidP="001D5DB0">
      <w:pPr>
        <w:overflowPunct w:val="0"/>
        <w:spacing w:line="438" w:lineRule="exact"/>
        <w:ind w:left="2552" w:hanging="567"/>
        <w:rPr>
          <w:noProof/>
          <w:spacing w:val="2"/>
        </w:rPr>
      </w:pPr>
      <w:r w:rsidRPr="00A8582D">
        <w:rPr>
          <w:rFonts w:hint="eastAsia"/>
          <w:noProof/>
          <w:spacing w:val="2"/>
        </w:rPr>
        <w:t>五、未依有限合夥法第二十八條第二項規定之盈餘分配比例計算各合夥人營利所得額者，應按其計算之所得額與依規定計算所得額之差額，處百分之五之罰鍰。但最高不得超過新臺幣三十萬元，最低不得少於新臺幣一萬五千元。</w:t>
      </w:r>
    </w:p>
    <w:p w:rsidR="00DB5EE2" w:rsidRPr="00A8582D" w:rsidRDefault="00DB5EE2" w:rsidP="001D5DB0">
      <w:pPr>
        <w:overflowPunct w:val="0"/>
        <w:spacing w:line="438" w:lineRule="exact"/>
        <w:ind w:left="2552" w:hanging="567"/>
        <w:rPr>
          <w:noProof/>
          <w:spacing w:val="2"/>
        </w:rPr>
      </w:pPr>
      <w:r w:rsidRPr="00A8582D">
        <w:rPr>
          <w:rFonts w:hint="eastAsia"/>
          <w:noProof/>
          <w:spacing w:val="2"/>
        </w:rPr>
        <w:t>六、未依限或未據實填發第二十三條之一第七項規定文件者，處新臺幣七千五百元之罰鍰，並通知限期填發；屆期未填發或未據實填發者，應按未填發文件之所得額，處百分之五之罰鍰，但最高不得超過新臺幣三十萬元，最低不得少於新臺幣一萬五千元。</w:t>
      </w:r>
    </w:p>
    <w:p w:rsidR="00DB5EE2" w:rsidRPr="00A8582D" w:rsidRDefault="00DB5EE2" w:rsidP="001D5DB0">
      <w:pPr>
        <w:overflowPunct w:val="0"/>
        <w:spacing w:line="419" w:lineRule="exact"/>
        <w:ind w:left="1418" w:firstLine="567"/>
        <w:rPr>
          <w:noProof/>
        </w:rPr>
      </w:pPr>
      <w:r w:rsidRPr="00A8582D">
        <w:rPr>
          <w:rFonts w:hint="eastAsia"/>
          <w:noProof/>
        </w:rPr>
        <w:t>第二十三條之一第八項規定之扣繳義務人有下列各款情形之一，由稅捐稽徵機關分別依各該款規定處罰：</w:t>
      </w:r>
    </w:p>
    <w:p w:rsidR="00DB5EE2" w:rsidRPr="00A8582D" w:rsidRDefault="00DB5EE2" w:rsidP="001D5DB0">
      <w:pPr>
        <w:overflowPunct w:val="0"/>
        <w:spacing w:line="419" w:lineRule="exact"/>
        <w:ind w:left="2552" w:hanging="567"/>
        <w:rPr>
          <w:noProof/>
          <w:spacing w:val="2"/>
        </w:rPr>
      </w:pPr>
      <w:r w:rsidRPr="00A8582D">
        <w:rPr>
          <w:rFonts w:hint="eastAsia"/>
          <w:noProof/>
          <w:spacing w:val="2"/>
        </w:rPr>
        <w:t>一、未依第二十三條之一第八項規定扣繳稅款者，除限期責令補繳應扣未扣或短扣之稅款及補報扣繳憑單外，並按應扣未扣或短扣之稅額處一倍以下之罰鍰；其未於限期內補繳應扣未扣或短扣之稅款，或不按實補報扣繳憑單者，應按應扣未扣或短扣之稅額處三倍以下之罰鍰。</w:t>
      </w:r>
    </w:p>
    <w:p w:rsidR="00DB5EE2" w:rsidRPr="00A8582D" w:rsidRDefault="00DB5EE2" w:rsidP="001D5DB0">
      <w:pPr>
        <w:overflowPunct w:val="0"/>
        <w:spacing w:line="419" w:lineRule="exact"/>
        <w:ind w:left="2552" w:hanging="567"/>
        <w:rPr>
          <w:noProof/>
          <w:spacing w:val="2"/>
        </w:rPr>
      </w:pPr>
      <w:r w:rsidRPr="00A8582D">
        <w:rPr>
          <w:rFonts w:hint="eastAsia"/>
          <w:noProof/>
          <w:spacing w:val="2"/>
        </w:rPr>
        <w:t>二、已依第二十三條之一第八項規定扣繳稅款，而未依同項規定之期限按實申報或填發扣繳憑單者，除限期責令補報或填發外，應按扣繳稅額處百分之二十之罰鍰，但最高不得超過新臺幣二萬元，最低不得少於新臺幣一千五百元；逾期自動申報或填發者，減半處罰。經稅捐稽徵機關限期責令補報或填發扣繳憑單，扣繳義務人未依限按實補報或填發者，應按扣繳稅額處三倍以下之罰鍰，但最高不得超過新臺幣四萬五千元，最低不得少於新臺幣三千元。</w:t>
      </w:r>
    </w:p>
    <w:p w:rsidR="00DB5EE2" w:rsidRPr="00A8582D" w:rsidRDefault="00DB5EE2" w:rsidP="001D5DB0">
      <w:pPr>
        <w:overflowPunct w:val="0"/>
        <w:spacing w:line="419" w:lineRule="exact"/>
        <w:ind w:left="2552" w:hanging="567"/>
        <w:rPr>
          <w:noProof/>
          <w:spacing w:val="2"/>
        </w:rPr>
      </w:pPr>
      <w:r w:rsidRPr="00A8582D">
        <w:rPr>
          <w:rFonts w:hint="eastAsia"/>
          <w:noProof/>
          <w:spacing w:val="2"/>
        </w:rPr>
        <w:t>三、逾第二十三條之一第八項規定期限繳納所扣稅款者，每逾二日加徵百分之一滯納金。</w:t>
      </w:r>
    </w:p>
    <w:p w:rsidR="00DB5EE2" w:rsidRPr="00A8582D" w:rsidRDefault="00DB5EE2" w:rsidP="001D5DB0">
      <w:pPr>
        <w:overflowPunct w:val="0"/>
        <w:spacing w:line="419" w:lineRule="exact"/>
        <w:ind w:left="1418" w:hanging="1418"/>
        <w:rPr>
          <w:noProof/>
        </w:rPr>
      </w:pPr>
      <w:r w:rsidRPr="00A8582D">
        <w:rPr>
          <w:rFonts w:hint="eastAsia"/>
          <w:noProof/>
        </w:rPr>
        <w:t>第六十八條　　本條例施行前，依原獎勵投資條例或原促進產業升級條例編定之工業用地或工業區，適用本條例之規定。</w:t>
      </w:r>
    </w:p>
    <w:p w:rsidR="00DB5EE2" w:rsidRPr="00A8582D" w:rsidRDefault="00DB5EE2" w:rsidP="001D5DB0">
      <w:pPr>
        <w:overflowPunct w:val="0"/>
        <w:spacing w:line="426" w:lineRule="exact"/>
        <w:ind w:left="1418" w:hanging="1418"/>
        <w:rPr>
          <w:noProof/>
        </w:rPr>
      </w:pPr>
      <w:r w:rsidRPr="00A8582D">
        <w:rPr>
          <w:rFonts w:hint="eastAsia"/>
          <w:spacing w:val="50"/>
        </w:rPr>
        <w:t>第七十條</w:t>
      </w:r>
      <w:r w:rsidRPr="00A8582D">
        <w:rPr>
          <w:rFonts w:hint="eastAsia"/>
          <w:spacing w:val="-30"/>
        </w:rPr>
        <w:t xml:space="preserve">　　</w:t>
      </w:r>
      <w:r w:rsidRPr="00A8582D">
        <w:rPr>
          <w:rFonts w:hint="eastAsia"/>
          <w:noProof/>
        </w:rPr>
        <w:t>已依其他法令享有租稅優惠、獎勵、補助者，不得就同一事項重覆享有本條例所定之獎勵或補助。</w:t>
      </w:r>
    </w:p>
    <w:p w:rsidR="00DB5EE2" w:rsidRPr="00A8582D" w:rsidRDefault="00DB5EE2" w:rsidP="001D5DB0">
      <w:pPr>
        <w:overflowPunct w:val="0"/>
        <w:spacing w:line="400" w:lineRule="exact"/>
        <w:ind w:left="1418" w:firstLine="567"/>
        <w:rPr>
          <w:noProof/>
        </w:rPr>
      </w:pPr>
      <w:r w:rsidRPr="00A8582D">
        <w:rPr>
          <w:rFonts w:hint="eastAsia"/>
          <w:noProof/>
        </w:rPr>
        <w:t>公司或企業最近三年因嚴重違反環境保護、勞工或食品安全衛生相關法律且情節重大經各中央目的事業主管機關認定者，不得申請本條例之獎勵或補助，並應追回違法期間內依本條例申請所獲得之獎勵或補助。</w:t>
      </w:r>
    </w:p>
    <w:p w:rsidR="00DB5EE2" w:rsidRPr="00A8582D" w:rsidRDefault="00DB5EE2" w:rsidP="001D5DB0">
      <w:pPr>
        <w:overflowPunct w:val="0"/>
        <w:spacing w:line="400" w:lineRule="exact"/>
        <w:ind w:left="1418" w:firstLine="567"/>
        <w:rPr>
          <w:noProof/>
        </w:rPr>
      </w:pPr>
      <w:r w:rsidRPr="00A8582D">
        <w:rPr>
          <w:rFonts w:hint="eastAsia"/>
          <w:noProof/>
        </w:rPr>
        <w:t>依前項規定應追回獎勵或補助者，各中央目的事業主管機關應於追回之處分確定後，於其網站公開該公司或企業之名稱；依稅捐稽徵法第四十八條第二項規定停止並追回本條例之租稅優惠者，財政部應於該停止並追回處分確定年度之次年公布其名稱，不受稅捐稽徵法第三十三條規定之限制。</w:t>
      </w:r>
    </w:p>
    <w:p w:rsidR="00DB5EE2" w:rsidRPr="00A8582D" w:rsidRDefault="00DB5EE2" w:rsidP="001D5DB0">
      <w:pPr>
        <w:overflowPunct w:val="0"/>
        <w:spacing w:line="400" w:lineRule="exact"/>
        <w:ind w:left="1418" w:hanging="1418"/>
        <w:rPr>
          <w:noProof/>
        </w:rPr>
      </w:pPr>
      <w:r w:rsidRPr="00A8582D">
        <w:rPr>
          <w:rFonts w:hint="eastAsia"/>
          <w:noProof/>
        </w:rPr>
        <w:t>第七十二條　　本條例自公布日施行。但第十條施行期間自中華民國九十九年一月一日起至一百零八年十二月三十一日止。</w:t>
      </w:r>
    </w:p>
    <w:p w:rsidR="00DB5EE2" w:rsidRPr="00A8582D" w:rsidRDefault="00DB5EE2" w:rsidP="001D5DB0">
      <w:pPr>
        <w:overflowPunct w:val="0"/>
        <w:spacing w:afterLines="50" w:after="120" w:line="400" w:lineRule="exact"/>
        <w:ind w:left="1418" w:firstLine="567"/>
        <w:rPr>
          <w:noProof/>
        </w:rPr>
      </w:pPr>
      <w:r w:rsidRPr="00A8582D">
        <w:rPr>
          <w:rFonts w:hint="eastAsia"/>
          <w:noProof/>
        </w:rPr>
        <w:t>本條例修正條文，自公布日施行。但中華民國一百零四年十二月十五日修正之第十條、第十二條之一及第十九條之一自一百零五年一月一日施行至一百零八年十二月三十一日止；一百零六年十一月三日修正之第十條、第十二條之一、第十二條之二、第十九條之一及第二十三條之二施行至一百零八年十二月三十一日止。</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A8582D" w:rsidRPr="00A8582D" w:rsidTr="00877059">
        <w:trPr>
          <w:trHeight w:hRule="exact" w:val="851"/>
        </w:trPr>
        <w:tc>
          <w:tcPr>
            <w:tcW w:w="1988" w:type="dxa"/>
            <w:vAlign w:val="center"/>
          </w:tcPr>
          <w:p w:rsidR="00B21725" w:rsidRPr="00A8582D" w:rsidRDefault="00B21725" w:rsidP="00877059">
            <w:pPr>
              <w:pStyle w:val="af9"/>
            </w:pPr>
            <w:r w:rsidRPr="00A8582D">
              <w:rPr>
                <w:rFonts w:hint="eastAsia"/>
              </w:rPr>
              <w:t>總統令</w:t>
            </w:r>
          </w:p>
        </w:tc>
        <w:tc>
          <w:tcPr>
            <w:tcW w:w="4759" w:type="dxa"/>
            <w:vAlign w:val="center"/>
          </w:tcPr>
          <w:p w:rsidR="00B21725" w:rsidRPr="00A8582D" w:rsidRDefault="00B21725" w:rsidP="00877059">
            <w:pPr>
              <w:spacing w:line="240" w:lineRule="auto"/>
              <w:jc w:val="distribute"/>
            </w:pPr>
            <w:r w:rsidRPr="00A8582D">
              <w:rPr>
                <w:rFonts w:hint="eastAsia"/>
              </w:rPr>
              <w:t>中華民國</w:t>
            </w:r>
            <w:r w:rsidRPr="00A8582D">
              <w:rPr>
                <w:rFonts w:hint="eastAsia"/>
              </w:rPr>
              <w:t>106</w:t>
            </w:r>
            <w:r w:rsidRPr="00A8582D">
              <w:rPr>
                <w:rFonts w:hint="eastAsia"/>
              </w:rPr>
              <w:t>年</w:t>
            </w:r>
            <w:r w:rsidRPr="00A8582D">
              <w:rPr>
                <w:rFonts w:hint="eastAsia"/>
              </w:rPr>
              <w:t>11</w:t>
            </w:r>
            <w:r w:rsidRPr="00A8582D">
              <w:rPr>
                <w:rFonts w:hint="eastAsia"/>
              </w:rPr>
              <w:t>月</w:t>
            </w:r>
            <w:r w:rsidRPr="00A8582D">
              <w:rPr>
                <w:rFonts w:hint="eastAsia"/>
              </w:rPr>
              <w:t>22</w:t>
            </w:r>
            <w:r w:rsidRPr="00A8582D">
              <w:rPr>
                <w:rFonts w:hint="eastAsia"/>
              </w:rPr>
              <w:t>日</w:t>
            </w:r>
          </w:p>
          <w:p w:rsidR="00B21725" w:rsidRPr="00A8582D" w:rsidRDefault="00B21725" w:rsidP="00877059">
            <w:pPr>
              <w:spacing w:line="240" w:lineRule="auto"/>
              <w:jc w:val="distribute"/>
              <w:rPr>
                <w:spacing w:val="-8"/>
              </w:rPr>
            </w:pPr>
            <w:r w:rsidRPr="00A8582D">
              <w:rPr>
                <w:rFonts w:hint="eastAsia"/>
              </w:rPr>
              <w:t>華總一義字第</w:t>
            </w:r>
            <w:r w:rsidRPr="00A8582D">
              <w:rPr>
                <w:rFonts w:hint="eastAsia"/>
              </w:rPr>
              <w:t>10600140501</w:t>
            </w:r>
            <w:r w:rsidRPr="00A8582D">
              <w:rPr>
                <w:rFonts w:hint="eastAsia"/>
              </w:rPr>
              <w:t>號</w:t>
            </w:r>
          </w:p>
        </w:tc>
      </w:tr>
    </w:tbl>
    <w:p w:rsidR="00B21725" w:rsidRPr="00A8582D" w:rsidRDefault="00B21725" w:rsidP="001D5DB0">
      <w:pPr>
        <w:pStyle w:val="10"/>
        <w:spacing w:beforeLines="5" w:before="12" w:afterLines="0" w:after="0"/>
      </w:pPr>
      <w:r w:rsidRPr="00A8582D">
        <w:rPr>
          <w:rFonts w:hint="eastAsia"/>
        </w:rPr>
        <w:t>茲刪除交通部組織法第十八條之一條文，公布之。</w:t>
      </w:r>
    </w:p>
    <w:p w:rsidR="00F66465" w:rsidRPr="00A8582D" w:rsidRDefault="00F66465" w:rsidP="00F66465">
      <w:pPr>
        <w:spacing w:beforeLines="50" w:before="120"/>
      </w:pPr>
      <w:r w:rsidRPr="00A8582D">
        <w:rPr>
          <w:rFonts w:hint="eastAsia"/>
        </w:rPr>
        <w:t>總　　　統　蔡英文</w:t>
      </w:r>
    </w:p>
    <w:p w:rsidR="00F66465" w:rsidRPr="00A8582D" w:rsidRDefault="00F66465" w:rsidP="00F66465">
      <w:r w:rsidRPr="00A8582D">
        <w:rPr>
          <w:rFonts w:hint="eastAsia"/>
        </w:rPr>
        <w:t>行政院院長　賴清德</w:t>
      </w:r>
    </w:p>
    <w:p w:rsidR="00B21725" w:rsidRPr="00A8582D" w:rsidRDefault="00F66465" w:rsidP="001D5DB0">
      <w:pPr>
        <w:spacing w:afterLines="85" w:after="204"/>
      </w:pPr>
      <w:r w:rsidRPr="00A8582D">
        <w:rPr>
          <w:rFonts w:hint="eastAsia"/>
        </w:rPr>
        <w:t xml:space="preserve">交通部部長　</w:t>
      </w:r>
      <w:r w:rsidRPr="00A8582D">
        <w:t>賀陳旦</w:t>
      </w:r>
    </w:p>
    <w:p w:rsidR="00B21725" w:rsidRPr="00A8582D" w:rsidRDefault="00B21725" w:rsidP="001D5DB0">
      <w:pPr>
        <w:spacing w:beforeLines="30" w:before="72" w:afterLines="30" w:after="72" w:line="440" w:lineRule="exact"/>
        <w:rPr>
          <w:sz w:val="32"/>
        </w:rPr>
      </w:pPr>
      <w:r w:rsidRPr="00A8582D">
        <w:rPr>
          <w:rFonts w:hint="eastAsia"/>
          <w:sz w:val="32"/>
        </w:rPr>
        <w:t>交通部組織法刪除第十八條之一條文</w:t>
      </w:r>
    </w:p>
    <w:p w:rsidR="00B21725" w:rsidRPr="00A8582D" w:rsidRDefault="00B21725" w:rsidP="001D5DB0">
      <w:pPr>
        <w:spacing w:line="400" w:lineRule="exact"/>
      </w:pPr>
      <w:r w:rsidRPr="00A8582D">
        <w:rPr>
          <w:rFonts w:hint="eastAsia"/>
        </w:rPr>
        <w:t>中華民國</w:t>
      </w:r>
      <w:r w:rsidRPr="00A8582D">
        <w:rPr>
          <w:rFonts w:hint="eastAsia"/>
        </w:rPr>
        <w:t>106</w:t>
      </w:r>
      <w:r w:rsidRPr="00A8582D">
        <w:rPr>
          <w:rFonts w:hint="eastAsia"/>
        </w:rPr>
        <w:t>年</w:t>
      </w:r>
      <w:r w:rsidRPr="00A8582D">
        <w:rPr>
          <w:rFonts w:hint="eastAsia"/>
        </w:rPr>
        <w:t>11</w:t>
      </w:r>
      <w:r w:rsidRPr="00A8582D">
        <w:rPr>
          <w:rFonts w:hint="eastAsia"/>
        </w:rPr>
        <w:t>月</w:t>
      </w:r>
      <w:r w:rsidRPr="00A8582D">
        <w:rPr>
          <w:rFonts w:hint="eastAsia"/>
        </w:rPr>
        <w:t>22</w:t>
      </w:r>
      <w:r w:rsidRPr="00A8582D">
        <w:rPr>
          <w:rFonts w:hint="eastAsia"/>
        </w:rPr>
        <w:t>日公布</w:t>
      </w:r>
    </w:p>
    <w:p w:rsidR="00B21725" w:rsidRPr="00A8582D" w:rsidRDefault="00B21725" w:rsidP="00B21725">
      <w:pPr>
        <w:pStyle w:val="a6"/>
        <w:overflowPunct w:val="0"/>
        <w:ind w:left="1418" w:firstLineChars="0" w:hanging="1418"/>
        <w:rPr>
          <w:spacing w:val="-2"/>
          <w:sz w:val="24"/>
        </w:rPr>
      </w:pPr>
      <w:r w:rsidRPr="00A8582D">
        <w:rPr>
          <w:rFonts w:hint="eastAsia"/>
          <w:spacing w:val="-2"/>
          <w:sz w:val="24"/>
        </w:rPr>
        <w:t>第十八條之一</w:t>
      </w:r>
      <w:r w:rsidRPr="00A8582D">
        <w:rPr>
          <w:rFonts w:hint="eastAsia"/>
          <w:spacing w:val="-4"/>
        </w:rPr>
        <w:t xml:space="preserve">　　</w:t>
      </w:r>
      <w:r w:rsidRPr="00A8582D">
        <w:rPr>
          <w:rFonts w:hint="eastAsia"/>
          <w:spacing w:val="-2"/>
          <w:sz w:val="24"/>
        </w:rPr>
        <w:t>（刪除）</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A8582D" w:rsidRPr="00A8582D" w:rsidTr="00DB5EE2">
        <w:trPr>
          <w:trHeight w:hRule="exact" w:val="851"/>
        </w:trPr>
        <w:tc>
          <w:tcPr>
            <w:tcW w:w="1988" w:type="dxa"/>
            <w:vAlign w:val="center"/>
          </w:tcPr>
          <w:p w:rsidR="004F24D5" w:rsidRPr="00A8582D" w:rsidRDefault="004F24D5" w:rsidP="00DB5EE2">
            <w:pPr>
              <w:pStyle w:val="af9"/>
            </w:pPr>
            <w:r w:rsidRPr="00A8582D">
              <w:rPr>
                <w:rFonts w:hint="eastAsia"/>
              </w:rPr>
              <w:t>總統令</w:t>
            </w:r>
          </w:p>
        </w:tc>
        <w:tc>
          <w:tcPr>
            <w:tcW w:w="4759" w:type="dxa"/>
            <w:vAlign w:val="center"/>
          </w:tcPr>
          <w:p w:rsidR="004F24D5" w:rsidRPr="00A8582D" w:rsidRDefault="004F24D5" w:rsidP="00DB5EE2">
            <w:pPr>
              <w:spacing w:line="240" w:lineRule="auto"/>
              <w:jc w:val="distribute"/>
            </w:pPr>
            <w:r w:rsidRPr="00A8582D">
              <w:rPr>
                <w:rFonts w:hint="eastAsia"/>
              </w:rPr>
              <w:t>中華民國</w:t>
            </w:r>
            <w:r w:rsidRPr="00A8582D">
              <w:rPr>
                <w:rFonts w:hint="eastAsia"/>
              </w:rPr>
              <w:t>106</w:t>
            </w:r>
            <w:r w:rsidRPr="00A8582D">
              <w:rPr>
                <w:rFonts w:hint="eastAsia"/>
              </w:rPr>
              <w:t>年</w:t>
            </w:r>
            <w:r w:rsidRPr="00A8582D">
              <w:rPr>
                <w:rFonts w:hint="eastAsia"/>
              </w:rPr>
              <w:t>11</w:t>
            </w:r>
            <w:r w:rsidRPr="00A8582D">
              <w:rPr>
                <w:rFonts w:hint="eastAsia"/>
              </w:rPr>
              <w:t>月</w:t>
            </w:r>
            <w:r w:rsidRPr="00A8582D">
              <w:rPr>
                <w:rFonts w:hint="eastAsia"/>
              </w:rPr>
              <w:t>22</w:t>
            </w:r>
            <w:r w:rsidRPr="00A8582D">
              <w:rPr>
                <w:rFonts w:hint="eastAsia"/>
              </w:rPr>
              <w:t>日</w:t>
            </w:r>
          </w:p>
          <w:p w:rsidR="004F24D5" w:rsidRPr="00A8582D" w:rsidRDefault="004F24D5" w:rsidP="00DB5EE2">
            <w:pPr>
              <w:spacing w:line="240" w:lineRule="auto"/>
              <w:jc w:val="distribute"/>
              <w:rPr>
                <w:spacing w:val="-8"/>
              </w:rPr>
            </w:pPr>
            <w:r w:rsidRPr="00A8582D">
              <w:rPr>
                <w:rFonts w:hint="eastAsia"/>
              </w:rPr>
              <w:t>華總一義字第</w:t>
            </w:r>
            <w:r w:rsidRPr="00A8582D">
              <w:rPr>
                <w:rFonts w:hint="eastAsia"/>
              </w:rPr>
              <w:t>10600141611</w:t>
            </w:r>
            <w:r w:rsidRPr="00A8582D">
              <w:rPr>
                <w:rFonts w:hint="eastAsia"/>
              </w:rPr>
              <w:t>號</w:t>
            </w:r>
          </w:p>
        </w:tc>
      </w:tr>
    </w:tbl>
    <w:p w:rsidR="004F24D5" w:rsidRPr="00A8582D" w:rsidRDefault="004F24D5" w:rsidP="001D5DB0">
      <w:pPr>
        <w:spacing w:line="440" w:lineRule="exact"/>
      </w:pPr>
      <w:r w:rsidRPr="00A8582D">
        <w:rPr>
          <w:rFonts w:hint="eastAsia"/>
        </w:rPr>
        <w:t>茲</w:t>
      </w:r>
      <w:r w:rsidR="0084143B" w:rsidRPr="00A8582D">
        <w:rPr>
          <w:rFonts w:hint="eastAsia"/>
        </w:rPr>
        <w:t>修正災害防救法第二條、第三條及第四十四條之十條文</w:t>
      </w:r>
      <w:r w:rsidRPr="00A8582D">
        <w:rPr>
          <w:rFonts w:hint="eastAsia"/>
        </w:rPr>
        <w:t>，公布之。</w:t>
      </w:r>
    </w:p>
    <w:p w:rsidR="005D3870" w:rsidRPr="00A8582D" w:rsidRDefault="005D3870" w:rsidP="005D3870">
      <w:pPr>
        <w:spacing w:beforeLines="50" w:before="120"/>
      </w:pPr>
      <w:r w:rsidRPr="00A8582D">
        <w:rPr>
          <w:rFonts w:hint="eastAsia"/>
        </w:rPr>
        <w:t>總　　　統　蔡英文</w:t>
      </w:r>
    </w:p>
    <w:p w:rsidR="005D3870" w:rsidRPr="00A8582D" w:rsidRDefault="005D3870" w:rsidP="005D3870">
      <w:r w:rsidRPr="00A8582D">
        <w:rPr>
          <w:rFonts w:hint="eastAsia"/>
        </w:rPr>
        <w:t>行政院院長　賴清德</w:t>
      </w:r>
    </w:p>
    <w:p w:rsidR="004F24D5" w:rsidRPr="00A8582D" w:rsidRDefault="005D3870" w:rsidP="005D3870">
      <w:pPr>
        <w:spacing w:afterLines="100" w:after="240"/>
      </w:pPr>
      <w:r w:rsidRPr="00A8582D">
        <w:rPr>
          <w:rFonts w:hint="eastAsia"/>
        </w:rPr>
        <w:t xml:space="preserve">內政部部長　</w:t>
      </w:r>
      <w:r w:rsidRPr="00A8582D">
        <w:t>葉俊榮</w:t>
      </w:r>
    </w:p>
    <w:p w:rsidR="0084143B" w:rsidRPr="00A8582D" w:rsidRDefault="0084143B" w:rsidP="0084143B">
      <w:pPr>
        <w:spacing w:beforeLines="50" w:before="120" w:afterLines="50" w:after="120" w:line="440" w:lineRule="exact"/>
        <w:rPr>
          <w:sz w:val="32"/>
        </w:rPr>
      </w:pPr>
      <w:r w:rsidRPr="00A8582D">
        <w:rPr>
          <w:rFonts w:hint="eastAsia"/>
          <w:sz w:val="32"/>
        </w:rPr>
        <w:t>災害防救法修正第二條、第三條及第四十四條之十條文</w:t>
      </w:r>
    </w:p>
    <w:p w:rsidR="004F24D5" w:rsidRPr="00A8582D" w:rsidRDefault="004F24D5" w:rsidP="001D5DB0">
      <w:pPr>
        <w:spacing w:afterLines="40" w:after="96" w:line="440" w:lineRule="exact"/>
      </w:pPr>
      <w:r w:rsidRPr="00A8582D">
        <w:rPr>
          <w:rFonts w:hint="eastAsia"/>
        </w:rPr>
        <w:t>中華民國</w:t>
      </w:r>
      <w:r w:rsidRPr="00A8582D">
        <w:rPr>
          <w:rFonts w:hint="eastAsia"/>
        </w:rPr>
        <w:t>106</w:t>
      </w:r>
      <w:r w:rsidRPr="00A8582D">
        <w:rPr>
          <w:rFonts w:hint="eastAsia"/>
        </w:rPr>
        <w:t>年</w:t>
      </w:r>
      <w:r w:rsidRPr="00A8582D">
        <w:rPr>
          <w:rFonts w:hint="eastAsia"/>
        </w:rPr>
        <w:t>11</w:t>
      </w:r>
      <w:r w:rsidRPr="00A8582D">
        <w:rPr>
          <w:rFonts w:hint="eastAsia"/>
        </w:rPr>
        <w:t>月</w:t>
      </w:r>
      <w:r w:rsidRPr="00A8582D">
        <w:rPr>
          <w:rFonts w:hint="eastAsia"/>
        </w:rPr>
        <w:t>22</w:t>
      </w:r>
      <w:r w:rsidRPr="00A8582D">
        <w:rPr>
          <w:rFonts w:hint="eastAsia"/>
        </w:rPr>
        <w:t>日公布</w:t>
      </w:r>
    </w:p>
    <w:p w:rsidR="0084143B" w:rsidRPr="00A8582D" w:rsidRDefault="0084143B" w:rsidP="001D5DB0">
      <w:pPr>
        <w:overflowPunct w:val="0"/>
        <w:spacing w:line="420" w:lineRule="exact"/>
        <w:ind w:left="1418" w:hanging="1418"/>
      </w:pPr>
      <w:r w:rsidRPr="00A8582D">
        <w:rPr>
          <w:rFonts w:hint="eastAsia"/>
        </w:rPr>
        <w:t>第　二　條　　本法專用名詞，定義如下：</w:t>
      </w:r>
    </w:p>
    <w:p w:rsidR="0084143B" w:rsidRPr="00A8582D" w:rsidRDefault="0084143B" w:rsidP="001D5DB0">
      <w:pPr>
        <w:overflowPunct w:val="0"/>
        <w:spacing w:line="420" w:lineRule="exact"/>
        <w:ind w:left="2552" w:hanging="567"/>
        <w:rPr>
          <w:spacing w:val="2"/>
        </w:rPr>
      </w:pPr>
      <w:r w:rsidRPr="00A8582D">
        <w:rPr>
          <w:rFonts w:hint="eastAsia"/>
          <w:spacing w:val="2"/>
        </w:rPr>
        <w:t>一、災害：指下列災難所造成之禍害：</w:t>
      </w:r>
    </w:p>
    <w:p w:rsidR="0084143B" w:rsidRPr="00A8582D" w:rsidRDefault="0084143B" w:rsidP="001D5DB0">
      <w:pPr>
        <w:overflowPunct w:val="0"/>
        <w:spacing w:line="420" w:lineRule="exact"/>
        <w:ind w:left="2835" w:hanging="567"/>
      </w:pPr>
      <w:r w:rsidRPr="00A8582D">
        <w:rPr>
          <w:rFonts w:ascii="華康細明體" w:hint="eastAsia"/>
        </w:rPr>
        <w:t>(</w:t>
      </w:r>
      <w:r w:rsidRPr="00A8582D">
        <w:rPr>
          <w:rFonts w:ascii="華康細明體" w:hint="eastAsia"/>
        </w:rPr>
        <w:t>一</w:t>
      </w:r>
      <w:r w:rsidRPr="00A8582D">
        <w:rPr>
          <w:rFonts w:ascii="華康細明體" w:hint="eastAsia"/>
        </w:rPr>
        <w:t>)</w:t>
      </w:r>
      <w:r w:rsidRPr="00A8582D">
        <w:rPr>
          <w:rFonts w:hint="eastAsia"/>
        </w:rPr>
        <w:t>風災、水災、震災（含土壤液化）、旱災、寒害、土石流災害、火山災害等天然災害。</w:t>
      </w:r>
    </w:p>
    <w:p w:rsidR="0084143B" w:rsidRPr="00A8582D" w:rsidRDefault="0084143B" w:rsidP="001D5DB0">
      <w:pPr>
        <w:overflowPunct w:val="0"/>
        <w:spacing w:line="420" w:lineRule="exact"/>
        <w:ind w:left="2835" w:hanging="567"/>
      </w:pPr>
      <w:r w:rsidRPr="00A8582D">
        <w:rPr>
          <w:rFonts w:ascii="華康細明體" w:hint="eastAsia"/>
        </w:rPr>
        <w:t>(</w:t>
      </w:r>
      <w:r w:rsidRPr="00A8582D">
        <w:rPr>
          <w:rFonts w:ascii="華康細明體" w:hint="eastAsia"/>
        </w:rPr>
        <w:t>二</w:t>
      </w:r>
      <w:r w:rsidRPr="00A8582D">
        <w:rPr>
          <w:rFonts w:ascii="華康細明體" w:hint="eastAsia"/>
        </w:rPr>
        <w:t>)</w:t>
      </w:r>
      <w:r w:rsidRPr="00A8582D">
        <w:rPr>
          <w:rFonts w:hint="eastAsia"/>
        </w:rPr>
        <w:t>火災、爆炸、公用氣體與油料管線、輸電線路災害、礦災、空難、海難、陸上交通事故、森林火災、毒性化學物質災害、生物病原災害、動植物疫災、輻射災害、工業管線災害、懸浮微粒物質災害等災害。</w:t>
      </w:r>
    </w:p>
    <w:p w:rsidR="0084143B" w:rsidRPr="00A8582D" w:rsidRDefault="0084143B" w:rsidP="001D5DB0">
      <w:pPr>
        <w:overflowPunct w:val="0"/>
        <w:spacing w:line="420" w:lineRule="exact"/>
        <w:ind w:left="2552" w:hanging="567"/>
        <w:rPr>
          <w:spacing w:val="2"/>
        </w:rPr>
      </w:pPr>
      <w:r w:rsidRPr="00A8582D">
        <w:rPr>
          <w:rFonts w:hint="eastAsia"/>
          <w:spacing w:val="2"/>
        </w:rPr>
        <w:t>二、災害防救：指災害之預防、災害發生時之應變及災後之復原重建等措施。</w:t>
      </w:r>
    </w:p>
    <w:p w:rsidR="0084143B" w:rsidRPr="00A8582D" w:rsidRDefault="0084143B" w:rsidP="001D5DB0">
      <w:pPr>
        <w:overflowPunct w:val="0"/>
        <w:spacing w:line="420" w:lineRule="exact"/>
        <w:ind w:left="2552" w:hanging="567"/>
        <w:rPr>
          <w:spacing w:val="2"/>
        </w:rPr>
      </w:pPr>
      <w:r w:rsidRPr="00A8582D">
        <w:rPr>
          <w:rFonts w:hint="eastAsia"/>
          <w:spacing w:val="2"/>
        </w:rPr>
        <w:t>三、災害防救計畫：指災害防救基本計畫、災害防救業務計畫及地區災害防救計畫。</w:t>
      </w:r>
    </w:p>
    <w:p w:rsidR="0084143B" w:rsidRPr="00A8582D" w:rsidRDefault="0084143B" w:rsidP="001D5DB0">
      <w:pPr>
        <w:overflowPunct w:val="0"/>
        <w:spacing w:line="420" w:lineRule="exact"/>
        <w:ind w:left="2552" w:hanging="567"/>
        <w:rPr>
          <w:spacing w:val="2"/>
        </w:rPr>
      </w:pPr>
      <w:r w:rsidRPr="00A8582D">
        <w:rPr>
          <w:rFonts w:hint="eastAsia"/>
          <w:spacing w:val="2"/>
        </w:rPr>
        <w:t>四、災害防救基本計畫：指由中央災害防救會報核定之全國性災害防救計畫。</w:t>
      </w:r>
    </w:p>
    <w:p w:rsidR="0084143B" w:rsidRPr="00A8582D" w:rsidRDefault="0084143B" w:rsidP="001D5DB0">
      <w:pPr>
        <w:overflowPunct w:val="0"/>
        <w:spacing w:line="420" w:lineRule="exact"/>
        <w:ind w:left="2552" w:hanging="567"/>
        <w:rPr>
          <w:spacing w:val="2"/>
        </w:rPr>
      </w:pPr>
      <w:r w:rsidRPr="00A8582D">
        <w:rPr>
          <w:rFonts w:hint="eastAsia"/>
          <w:spacing w:val="2"/>
        </w:rPr>
        <w:t>五、災害防救業務計畫：指由中央災害防救業務主管機關及公共事業就其掌理業務或事務擬訂之災害防救計畫。</w:t>
      </w:r>
    </w:p>
    <w:p w:rsidR="0084143B" w:rsidRPr="00A8582D" w:rsidRDefault="0084143B" w:rsidP="001D5DB0">
      <w:pPr>
        <w:overflowPunct w:val="0"/>
        <w:spacing w:line="438" w:lineRule="exact"/>
        <w:ind w:left="2552" w:hanging="567"/>
        <w:rPr>
          <w:spacing w:val="2"/>
        </w:rPr>
      </w:pPr>
      <w:r w:rsidRPr="00A8582D">
        <w:rPr>
          <w:rFonts w:hint="eastAsia"/>
          <w:spacing w:val="2"/>
        </w:rPr>
        <w:t>六、地區災害防救計畫：指由直轄市、縣（市）及鄉</w:t>
      </w:r>
      <w:r w:rsidRPr="00A8582D">
        <w:rPr>
          <w:rFonts w:hint="eastAsia"/>
        </w:rPr>
        <w:t>（鎮、市）災害防救會報核定之直轄市、縣（市）</w:t>
      </w:r>
      <w:r w:rsidRPr="00A8582D">
        <w:rPr>
          <w:rFonts w:hint="eastAsia"/>
          <w:spacing w:val="2"/>
        </w:rPr>
        <w:t>及鄉（鎮、市）災害防救計畫。</w:t>
      </w:r>
    </w:p>
    <w:p w:rsidR="0084143B" w:rsidRPr="00A8582D" w:rsidRDefault="0084143B" w:rsidP="001D5DB0">
      <w:pPr>
        <w:overflowPunct w:val="0"/>
        <w:spacing w:line="438" w:lineRule="exact"/>
        <w:ind w:left="1418" w:hanging="1418"/>
      </w:pPr>
      <w:r w:rsidRPr="00A8582D">
        <w:rPr>
          <w:rFonts w:hint="eastAsia"/>
        </w:rPr>
        <w:t>第　三　條　　各種災害之預防、應變及復原重建，以下列機關為中央災害防救業務主管機關：</w:t>
      </w:r>
    </w:p>
    <w:p w:rsidR="0084143B" w:rsidRPr="00A8582D" w:rsidRDefault="0084143B" w:rsidP="001D5DB0">
      <w:pPr>
        <w:overflowPunct w:val="0"/>
        <w:spacing w:line="438" w:lineRule="exact"/>
        <w:ind w:left="2552" w:hanging="567"/>
        <w:rPr>
          <w:spacing w:val="2"/>
        </w:rPr>
      </w:pPr>
      <w:r w:rsidRPr="00A8582D">
        <w:rPr>
          <w:rFonts w:hint="eastAsia"/>
          <w:spacing w:val="2"/>
        </w:rPr>
        <w:t>一、風災、震災（含土壤液化）、火災、爆炸、火山災害：內政部。</w:t>
      </w:r>
    </w:p>
    <w:p w:rsidR="0084143B" w:rsidRPr="00A8582D" w:rsidRDefault="0084143B" w:rsidP="001D5DB0">
      <w:pPr>
        <w:overflowPunct w:val="0"/>
        <w:spacing w:line="438" w:lineRule="exact"/>
        <w:ind w:left="2552" w:hanging="567"/>
        <w:rPr>
          <w:spacing w:val="2"/>
        </w:rPr>
      </w:pPr>
      <w:r w:rsidRPr="00A8582D">
        <w:rPr>
          <w:rFonts w:hint="eastAsia"/>
          <w:spacing w:val="2"/>
        </w:rPr>
        <w:t>二、水災、旱災、礦災、工業管線災害、公用氣體與油料管線、輸電線路災害：經濟部。</w:t>
      </w:r>
    </w:p>
    <w:p w:rsidR="0084143B" w:rsidRPr="00A8582D" w:rsidRDefault="0084143B" w:rsidP="001D5DB0">
      <w:pPr>
        <w:overflowPunct w:val="0"/>
        <w:spacing w:line="438" w:lineRule="exact"/>
        <w:ind w:left="2552" w:hanging="567"/>
        <w:rPr>
          <w:spacing w:val="2"/>
        </w:rPr>
      </w:pPr>
      <w:r w:rsidRPr="00A8582D">
        <w:rPr>
          <w:rFonts w:hint="eastAsia"/>
          <w:spacing w:val="2"/>
        </w:rPr>
        <w:t>三、寒害、土石流災害、森林火災、動植物疫災：行政院農業委員會。</w:t>
      </w:r>
    </w:p>
    <w:p w:rsidR="0084143B" w:rsidRPr="00A8582D" w:rsidRDefault="0084143B" w:rsidP="001D5DB0">
      <w:pPr>
        <w:overflowPunct w:val="0"/>
        <w:spacing w:line="438" w:lineRule="exact"/>
        <w:ind w:left="2552" w:hanging="567"/>
        <w:rPr>
          <w:spacing w:val="2"/>
        </w:rPr>
      </w:pPr>
      <w:r w:rsidRPr="00A8582D">
        <w:rPr>
          <w:rFonts w:hint="eastAsia"/>
          <w:spacing w:val="2"/>
        </w:rPr>
        <w:t>四、空難、海難、陸上交通事故：交通部。</w:t>
      </w:r>
    </w:p>
    <w:p w:rsidR="0084143B" w:rsidRPr="00A8582D" w:rsidRDefault="0084143B" w:rsidP="001D5DB0">
      <w:pPr>
        <w:overflowPunct w:val="0"/>
        <w:spacing w:line="438" w:lineRule="exact"/>
        <w:ind w:left="2552" w:hanging="567"/>
        <w:rPr>
          <w:spacing w:val="2"/>
        </w:rPr>
      </w:pPr>
      <w:r w:rsidRPr="00A8582D">
        <w:rPr>
          <w:rFonts w:hint="eastAsia"/>
          <w:spacing w:val="2"/>
        </w:rPr>
        <w:t>五、毒性化學物質災害、懸浮微粒物質災害：行政院環境保護署。</w:t>
      </w:r>
    </w:p>
    <w:p w:rsidR="0084143B" w:rsidRPr="00A8582D" w:rsidRDefault="0084143B" w:rsidP="001D5DB0">
      <w:pPr>
        <w:overflowPunct w:val="0"/>
        <w:spacing w:line="438" w:lineRule="exact"/>
        <w:ind w:left="2552" w:hanging="567"/>
        <w:rPr>
          <w:spacing w:val="2"/>
        </w:rPr>
      </w:pPr>
      <w:r w:rsidRPr="00A8582D">
        <w:rPr>
          <w:rFonts w:hint="eastAsia"/>
          <w:spacing w:val="2"/>
        </w:rPr>
        <w:t>六、生物病原災害：衛生福利部。</w:t>
      </w:r>
    </w:p>
    <w:p w:rsidR="0084143B" w:rsidRPr="00A8582D" w:rsidRDefault="0084143B" w:rsidP="001D5DB0">
      <w:pPr>
        <w:overflowPunct w:val="0"/>
        <w:spacing w:line="438" w:lineRule="exact"/>
        <w:ind w:left="2552" w:hanging="567"/>
        <w:rPr>
          <w:spacing w:val="2"/>
        </w:rPr>
      </w:pPr>
      <w:r w:rsidRPr="00A8582D">
        <w:rPr>
          <w:rFonts w:hint="eastAsia"/>
          <w:spacing w:val="2"/>
        </w:rPr>
        <w:t>七、輻射災害：行政院原子能委員會。</w:t>
      </w:r>
    </w:p>
    <w:p w:rsidR="0084143B" w:rsidRPr="00A8582D" w:rsidRDefault="0084143B" w:rsidP="001D5DB0">
      <w:pPr>
        <w:overflowPunct w:val="0"/>
        <w:spacing w:line="438" w:lineRule="exact"/>
        <w:ind w:left="2552" w:hanging="567"/>
        <w:rPr>
          <w:spacing w:val="2"/>
        </w:rPr>
      </w:pPr>
      <w:r w:rsidRPr="00A8582D">
        <w:rPr>
          <w:rFonts w:hint="eastAsia"/>
          <w:spacing w:val="2"/>
        </w:rPr>
        <w:t>八、其他災害：依法律規定或由中央災害防救會報指定之中央災害防救業務主管機關。</w:t>
      </w:r>
    </w:p>
    <w:p w:rsidR="0084143B" w:rsidRPr="00A8582D" w:rsidRDefault="0084143B" w:rsidP="001D5DB0">
      <w:pPr>
        <w:overflowPunct w:val="0"/>
        <w:spacing w:line="438" w:lineRule="exact"/>
        <w:ind w:left="1418" w:firstLine="567"/>
      </w:pPr>
      <w:r w:rsidRPr="00A8582D">
        <w:rPr>
          <w:rFonts w:hint="eastAsia"/>
        </w:rPr>
        <w:t>前項中央災害防救業務主管機關就其主管災害防救業務之權責如下：</w:t>
      </w:r>
    </w:p>
    <w:p w:rsidR="0084143B" w:rsidRPr="00A8582D" w:rsidRDefault="0084143B" w:rsidP="001D5DB0">
      <w:pPr>
        <w:overflowPunct w:val="0"/>
        <w:spacing w:line="438" w:lineRule="exact"/>
        <w:ind w:left="2552" w:hanging="567"/>
        <w:rPr>
          <w:spacing w:val="2"/>
        </w:rPr>
      </w:pPr>
      <w:r w:rsidRPr="00A8582D">
        <w:rPr>
          <w:rFonts w:hint="eastAsia"/>
          <w:spacing w:val="2"/>
        </w:rPr>
        <w:t>一、中央及直轄市、縣（市）政府與公共事業執行災害防救工作等相關事項之指揮、督導及協調。</w:t>
      </w:r>
    </w:p>
    <w:p w:rsidR="0084143B" w:rsidRPr="00A8582D" w:rsidRDefault="0084143B" w:rsidP="001D5DB0">
      <w:pPr>
        <w:overflowPunct w:val="0"/>
        <w:spacing w:line="438" w:lineRule="exact"/>
        <w:ind w:left="2552" w:hanging="567"/>
        <w:rPr>
          <w:spacing w:val="2"/>
        </w:rPr>
      </w:pPr>
      <w:r w:rsidRPr="00A8582D">
        <w:rPr>
          <w:rFonts w:hint="eastAsia"/>
          <w:spacing w:val="2"/>
        </w:rPr>
        <w:t>二、災害防救業務計畫訂定與修正之研擬及執行。</w:t>
      </w:r>
    </w:p>
    <w:p w:rsidR="0084143B" w:rsidRPr="00A8582D" w:rsidRDefault="0084143B" w:rsidP="001D5DB0">
      <w:pPr>
        <w:overflowPunct w:val="0"/>
        <w:spacing w:line="438" w:lineRule="exact"/>
        <w:ind w:left="2552" w:hanging="567"/>
        <w:rPr>
          <w:spacing w:val="2"/>
        </w:rPr>
      </w:pPr>
      <w:r w:rsidRPr="00A8582D">
        <w:rPr>
          <w:rFonts w:hint="eastAsia"/>
          <w:spacing w:val="2"/>
        </w:rPr>
        <w:t>三、災害防救工作之支援、處理。</w:t>
      </w:r>
    </w:p>
    <w:p w:rsidR="0084143B" w:rsidRPr="00A8582D" w:rsidRDefault="0084143B" w:rsidP="001D5DB0">
      <w:pPr>
        <w:overflowPunct w:val="0"/>
        <w:spacing w:line="438" w:lineRule="exact"/>
        <w:ind w:left="2552" w:hanging="567"/>
        <w:rPr>
          <w:spacing w:val="2"/>
        </w:rPr>
      </w:pPr>
      <w:r w:rsidRPr="00A8582D">
        <w:rPr>
          <w:rFonts w:hint="eastAsia"/>
          <w:spacing w:val="2"/>
        </w:rPr>
        <w:t>四、非屬地方行政轄區之災害防救相關業務之執行、協調，及違反本法案件之處理。</w:t>
      </w:r>
    </w:p>
    <w:p w:rsidR="0084143B" w:rsidRPr="00A8582D" w:rsidRDefault="0084143B" w:rsidP="0084143B">
      <w:pPr>
        <w:overflowPunct w:val="0"/>
        <w:spacing w:line="440" w:lineRule="exact"/>
        <w:ind w:left="2552" w:hanging="567"/>
        <w:rPr>
          <w:spacing w:val="2"/>
        </w:rPr>
      </w:pPr>
      <w:r w:rsidRPr="00A8582D">
        <w:rPr>
          <w:rFonts w:hint="eastAsia"/>
          <w:spacing w:val="2"/>
        </w:rPr>
        <w:t>五、</w:t>
      </w:r>
      <w:r w:rsidRPr="00A8582D">
        <w:rPr>
          <w:rFonts w:hint="eastAsia"/>
        </w:rPr>
        <w:t>災害區域涉及海域、跨越二以上直轄市、縣（市）</w:t>
      </w:r>
      <w:r w:rsidRPr="00A8582D">
        <w:rPr>
          <w:rFonts w:hint="eastAsia"/>
          <w:spacing w:val="2"/>
        </w:rPr>
        <w:t>行政區，或災情重大且直轄市、縣（市）政府無法因應時之協調及處理。</w:t>
      </w:r>
    </w:p>
    <w:p w:rsidR="0084143B" w:rsidRPr="00A8582D" w:rsidRDefault="0084143B" w:rsidP="001D5DB0">
      <w:pPr>
        <w:overflowPunct w:val="0"/>
        <w:spacing w:afterLines="100" w:after="240" w:line="440" w:lineRule="exact"/>
        <w:ind w:left="1418" w:hanging="1418"/>
      </w:pPr>
      <w:r w:rsidRPr="00A8582D">
        <w:rPr>
          <w:rFonts w:hint="eastAsia"/>
          <w:spacing w:val="-20"/>
          <w:sz w:val="24"/>
        </w:rPr>
        <w:t>第四十四條之十</w:t>
      </w:r>
      <w:r w:rsidRPr="00A8582D">
        <w:rPr>
          <w:rFonts w:hint="eastAsia"/>
        </w:rPr>
        <w:t xml:space="preserve">　　第四十四條之一至第四十四條之九所稱災區，指因風災、震災、火山災害或其他重大災害，造成嚴重人命傷亡之受創地區，其範圍由行政院公告並刊登政府公報。</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A8582D" w:rsidRPr="00A8582D" w:rsidTr="00DB5EE2">
        <w:trPr>
          <w:trHeight w:hRule="exact" w:val="851"/>
        </w:trPr>
        <w:tc>
          <w:tcPr>
            <w:tcW w:w="1988" w:type="dxa"/>
            <w:vAlign w:val="center"/>
          </w:tcPr>
          <w:p w:rsidR="00613C14" w:rsidRPr="00A8582D" w:rsidRDefault="00613C14" w:rsidP="00DB5EE2">
            <w:pPr>
              <w:pStyle w:val="af9"/>
            </w:pPr>
            <w:r w:rsidRPr="00A8582D">
              <w:rPr>
                <w:rFonts w:hint="eastAsia"/>
              </w:rPr>
              <w:t>總統令</w:t>
            </w:r>
          </w:p>
        </w:tc>
        <w:tc>
          <w:tcPr>
            <w:tcW w:w="4759" w:type="dxa"/>
            <w:vAlign w:val="center"/>
          </w:tcPr>
          <w:p w:rsidR="00613C14" w:rsidRPr="00A8582D" w:rsidRDefault="00613C14" w:rsidP="00DB5EE2">
            <w:pPr>
              <w:spacing w:line="240" w:lineRule="auto"/>
              <w:jc w:val="distribute"/>
            </w:pPr>
            <w:r w:rsidRPr="00A8582D">
              <w:rPr>
                <w:rFonts w:hint="eastAsia"/>
              </w:rPr>
              <w:t>中華民國</w:t>
            </w:r>
            <w:r w:rsidRPr="00A8582D">
              <w:rPr>
                <w:rFonts w:hint="eastAsia"/>
              </w:rPr>
              <w:t>106</w:t>
            </w:r>
            <w:r w:rsidRPr="00A8582D">
              <w:rPr>
                <w:rFonts w:hint="eastAsia"/>
              </w:rPr>
              <w:t>年</w:t>
            </w:r>
            <w:r w:rsidRPr="00A8582D">
              <w:rPr>
                <w:rFonts w:hint="eastAsia"/>
              </w:rPr>
              <w:t>11</w:t>
            </w:r>
            <w:r w:rsidRPr="00A8582D">
              <w:rPr>
                <w:rFonts w:hint="eastAsia"/>
              </w:rPr>
              <w:t>月</w:t>
            </w:r>
            <w:r w:rsidRPr="00A8582D">
              <w:rPr>
                <w:rFonts w:hint="eastAsia"/>
              </w:rPr>
              <w:t>22</w:t>
            </w:r>
            <w:r w:rsidRPr="00A8582D">
              <w:rPr>
                <w:rFonts w:hint="eastAsia"/>
              </w:rPr>
              <w:t>日</w:t>
            </w:r>
          </w:p>
          <w:p w:rsidR="00613C14" w:rsidRPr="00A8582D" w:rsidRDefault="00613C14" w:rsidP="00DB5EE2">
            <w:pPr>
              <w:spacing w:line="240" w:lineRule="auto"/>
              <w:jc w:val="distribute"/>
              <w:rPr>
                <w:spacing w:val="-8"/>
              </w:rPr>
            </w:pPr>
            <w:r w:rsidRPr="00A8582D">
              <w:rPr>
                <w:rFonts w:hint="eastAsia"/>
              </w:rPr>
              <w:t>華總一義字第</w:t>
            </w:r>
            <w:r w:rsidRPr="00A8582D">
              <w:rPr>
                <w:rFonts w:hint="eastAsia"/>
              </w:rPr>
              <w:t>10600141621</w:t>
            </w:r>
            <w:r w:rsidRPr="00A8582D">
              <w:rPr>
                <w:rFonts w:hint="eastAsia"/>
              </w:rPr>
              <w:t>號</w:t>
            </w:r>
          </w:p>
        </w:tc>
      </w:tr>
    </w:tbl>
    <w:p w:rsidR="00613C14" w:rsidRPr="00A8582D" w:rsidRDefault="00613C14" w:rsidP="001D5DB0">
      <w:pPr>
        <w:pStyle w:val="10"/>
        <w:spacing w:before="120" w:afterLines="0" w:after="0"/>
      </w:pPr>
      <w:r w:rsidRPr="00A8582D">
        <w:rPr>
          <w:rFonts w:hint="eastAsia"/>
        </w:rPr>
        <w:t>茲修正海關進口稅則部分稅則，公布之。</w:t>
      </w:r>
    </w:p>
    <w:p w:rsidR="00613C14" w:rsidRPr="00A8582D" w:rsidRDefault="00613C14" w:rsidP="00613C14">
      <w:pPr>
        <w:spacing w:beforeLines="50" w:before="120"/>
      </w:pPr>
      <w:r w:rsidRPr="00A8582D">
        <w:rPr>
          <w:rFonts w:hint="eastAsia"/>
        </w:rPr>
        <w:t>總　　　統　蔡英文</w:t>
      </w:r>
    </w:p>
    <w:p w:rsidR="00613C14" w:rsidRPr="00A8582D" w:rsidRDefault="00613C14" w:rsidP="00613C14">
      <w:r w:rsidRPr="00A8582D">
        <w:rPr>
          <w:rFonts w:hint="eastAsia"/>
        </w:rPr>
        <w:t>行政院院長　賴清德</w:t>
      </w:r>
    </w:p>
    <w:p w:rsidR="00613C14" w:rsidRPr="00A8582D" w:rsidRDefault="00613C14" w:rsidP="00613C14">
      <w:pPr>
        <w:spacing w:afterLines="100" w:after="240"/>
      </w:pPr>
      <w:r w:rsidRPr="00A8582D">
        <w:rPr>
          <w:rFonts w:hint="eastAsia"/>
        </w:rPr>
        <w:t xml:space="preserve">財政部部長　</w:t>
      </w:r>
      <w:r w:rsidRPr="00A8582D">
        <w:t>許虞哲</w:t>
      </w:r>
    </w:p>
    <w:p w:rsidR="00613C14" w:rsidRPr="00A8582D" w:rsidRDefault="00613C14" w:rsidP="00853DE2">
      <w:pPr>
        <w:widowControl/>
        <w:adjustRightInd/>
        <w:spacing w:afterLines="100" w:after="240" w:line="440" w:lineRule="exact"/>
        <w:jc w:val="left"/>
        <w:textAlignment w:val="auto"/>
        <w:rPr>
          <w:rFonts w:ascii="標楷體" w:cs="標楷體"/>
          <w:szCs w:val="28"/>
        </w:rPr>
      </w:pPr>
      <w:r w:rsidRPr="00A8582D">
        <w:rPr>
          <w:rFonts w:ascii="標楷體" w:cs="標楷體" w:hint="eastAsia"/>
          <w:spacing w:val="4"/>
          <w:szCs w:val="28"/>
          <w:lang w:val="zh-TW"/>
        </w:rPr>
        <w:t>註</w:t>
      </w:r>
      <w:r w:rsidRPr="00A8582D">
        <w:rPr>
          <w:rFonts w:ascii="標楷體" w:cs="標楷體" w:hint="eastAsia"/>
          <w:spacing w:val="4"/>
          <w:szCs w:val="28"/>
        </w:rPr>
        <w:t>：</w:t>
      </w:r>
      <w:r w:rsidRPr="00A8582D">
        <w:rPr>
          <w:rFonts w:ascii="標楷體" w:cs="標楷體" w:hint="eastAsia"/>
          <w:spacing w:val="4"/>
          <w:szCs w:val="28"/>
          <w:lang w:val="zh-TW"/>
        </w:rPr>
        <w:t>附海關進口稅則修正部分稅則乙份</w:t>
      </w:r>
      <w:r w:rsidRPr="00A8582D">
        <w:rPr>
          <w:rFonts w:ascii="標楷體" w:cs="標楷體" w:hint="eastAsia"/>
          <w:spacing w:val="4"/>
          <w:szCs w:val="28"/>
        </w:rPr>
        <w:t>（</w:t>
      </w:r>
      <w:r w:rsidRPr="00A8582D">
        <w:rPr>
          <w:rFonts w:ascii="標楷體" w:cs="標楷體" w:hint="eastAsia"/>
          <w:spacing w:val="4"/>
          <w:szCs w:val="28"/>
          <w:lang w:val="zh-TW"/>
        </w:rPr>
        <w:t>內容載於本府全球資訊網</w:t>
      </w:r>
      <w:r w:rsidRPr="00A8582D">
        <w:rPr>
          <w:rFonts w:ascii="標楷體" w:cs="標楷體" w:hint="eastAsia"/>
          <w:spacing w:val="-8"/>
          <w:szCs w:val="28"/>
        </w:rPr>
        <w:t>（</w:t>
      </w:r>
      <w:r w:rsidRPr="00A8582D">
        <w:rPr>
          <w:rFonts w:ascii="標楷體" w:cs="標楷體" w:hint="eastAsia"/>
          <w:spacing w:val="-8"/>
          <w:szCs w:val="28"/>
          <w:lang w:val="zh-TW"/>
        </w:rPr>
        <w:t>網址</w:t>
      </w:r>
      <w:r w:rsidRPr="00A8582D">
        <w:rPr>
          <w:rFonts w:ascii="標楷體" w:cs="標楷體" w:hint="eastAsia"/>
          <w:spacing w:val="-8"/>
          <w:szCs w:val="28"/>
        </w:rPr>
        <w:t>：</w:t>
      </w:r>
      <w:hyperlink r:id="rId7" w:history="1">
        <w:r w:rsidRPr="00A8582D">
          <w:rPr>
            <w:spacing w:val="-8"/>
            <w:szCs w:val="28"/>
            <w:u w:val="single"/>
          </w:rPr>
          <w:t>http://www.president.gov.tw</w:t>
        </w:r>
      </w:hyperlink>
      <w:r w:rsidRPr="00A8582D">
        <w:rPr>
          <w:rFonts w:ascii="標楷體" w:cs="標楷體" w:hint="eastAsia"/>
          <w:spacing w:val="-8"/>
          <w:szCs w:val="28"/>
        </w:rPr>
        <w:t>）</w:t>
      </w:r>
      <w:r w:rsidRPr="00A8582D">
        <w:rPr>
          <w:spacing w:val="-8"/>
          <w:szCs w:val="28"/>
        </w:rPr>
        <w:t>-</w:t>
      </w:r>
      <w:r w:rsidRPr="00A8582D">
        <w:rPr>
          <w:rFonts w:ascii="標楷體" w:cs="標楷體" w:hint="eastAsia"/>
          <w:spacing w:val="-8"/>
          <w:szCs w:val="28"/>
          <w:lang w:val="zh-TW"/>
        </w:rPr>
        <w:t>「總統府公報」</w:t>
      </w:r>
      <w:r w:rsidRPr="00A8582D">
        <w:rPr>
          <w:spacing w:val="-8"/>
          <w:szCs w:val="28"/>
        </w:rPr>
        <w:t>-</w:t>
      </w:r>
      <w:r w:rsidRPr="00A8582D">
        <w:rPr>
          <w:rFonts w:ascii="標楷體" w:cs="標楷體" w:hint="eastAsia"/>
          <w:spacing w:val="-8"/>
          <w:szCs w:val="28"/>
          <w:lang w:val="zh-TW"/>
        </w:rPr>
        <w:t>「公報查詢」</w:t>
      </w:r>
      <w:r w:rsidRPr="00A8582D">
        <w:rPr>
          <w:rFonts w:ascii="標楷體" w:cs="標楷體" w:hint="eastAsia"/>
          <w:spacing w:val="-8"/>
          <w:szCs w:val="28"/>
        </w:rPr>
        <w:t>）</w:t>
      </w:r>
      <w:r w:rsidRPr="00A8582D">
        <w:rPr>
          <w:rFonts w:ascii="標楷體" w:cs="標楷體" w:hint="eastAsia"/>
          <w:spacing w:val="-8"/>
          <w:szCs w:val="28"/>
          <w:lang w:val="zh-TW"/>
        </w:rPr>
        <w:t>。</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A8582D" w:rsidRPr="00A8582D" w:rsidTr="00DB5EE2">
        <w:trPr>
          <w:trHeight w:hRule="exact" w:val="851"/>
        </w:trPr>
        <w:tc>
          <w:tcPr>
            <w:tcW w:w="1988" w:type="dxa"/>
            <w:vAlign w:val="center"/>
          </w:tcPr>
          <w:p w:rsidR="00613C14" w:rsidRPr="00A8582D" w:rsidRDefault="00613C14" w:rsidP="00DB5EE2">
            <w:pPr>
              <w:pStyle w:val="af9"/>
            </w:pPr>
            <w:r w:rsidRPr="00A8582D">
              <w:rPr>
                <w:rFonts w:hint="eastAsia"/>
              </w:rPr>
              <w:t>總統令</w:t>
            </w:r>
          </w:p>
        </w:tc>
        <w:tc>
          <w:tcPr>
            <w:tcW w:w="4759" w:type="dxa"/>
            <w:vAlign w:val="center"/>
          </w:tcPr>
          <w:p w:rsidR="00613C14" w:rsidRPr="00A8582D" w:rsidRDefault="00613C14" w:rsidP="00DB5EE2">
            <w:pPr>
              <w:spacing w:line="240" w:lineRule="auto"/>
              <w:jc w:val="distribute"/>
            </w:pPr>
            <w:r w:rsidRPr="00A8582D">
              <w:rPr>
                <w:rFonts w:hint="eastAsia"/>
              </w:rPr>
              <w:t>中華民國</w:t>
            </w:r>
            <w:r w:rsidRPr="00A8582D">
              <w:rPr>
                <w:rFonts w:hint="eastAsia"/>
              </w:rPr>
              <w:t>106</w:t>
            </w:r>
            <w:r w:rsidRPr="00A8582D">
              <w:rPr>
                <w:rFonts w:hint="eastAsia"/>
              </w:rPr>
              <w:t>年</w:t>
            </w:r>
            <w:r w:rsidRPr="00A8582D">
              <w:rPr>
                <w:rFonts w:hint="eastAsia"/>
              </w:rPr>
              <w:t>11</w:t>
            </w:r>
            <w:r w:rsidRPr="00A8582D">
              <w:rPr>
                <w:rFonts w:hint="eastAsia"/>
              </w:rPr>
              <w:t>月</w:t>
            </w:r>
            <w:r w:rsidRPr="00A8582D">
              <w:rPr>
                <w:rFonts w:hint="eastAsia"/>
              </w:rPr>
              <w:t>22</w:t>
            </w:r>
            <w:r w:rsidRPr="00A8582D">
              <w:rPr>
                <w:rFonts w:hint="eastAsia"/>
              </w:rPr>
              <w:t>日</w:t>
            </w:r>
          </w:p>
          <w:p w:rsidR="00613C14" w:rsidRPr="00A8582D" w:rsidRDefault="00613C14" w:rsidP="00613C14">
            <w:pPr>
              <w:spacing w:line="240" w:lineRule="auto"/>
              <w:jc w:val="distribute"/>
              <w:rPr>
                <w:spacing w:val="-8"/>
              </w:rPr>
            </w:pPr>
            <w:r w:rsidRPr="00A8582D">
              <w:rPr>
                <w:rFonts w:hint="eastAsia"/>
              </w:rPr>
              <w:t>華總一義字第</w:t>
            </w:r>
            <w:r w:rsidRPr="00A8582D">
              <w:rPr>
                <w:rFonts w:hint="eastAsia"/>
              </w:rPr>
              <w:t>10600141</w:t>
            </w:r>
            <w:r w:rsidR="002071D1" w:rsidRPr="00A8582D">
              <w:rPr>
                <w:rFonts w:hint="eastAsia"/>
              </w:rPr>
              <w:t>76</w:t>
            </w:r>
            <w:r w:rsidRPr="00A8582D">
              <w:rPr>
                <w:rFonts w:hint="eastAsia"/>
              </w:rPr>
              <w:t>1</w:t>
            </w:r>
            <w:r w:rsidRPr="00A8582D">
              <w:rPr>
                <w:rFonts w:hint="eastAsia"/>
              </w:rPr>
              <w:t>號</w:t>
            </w:r>
          </w:p>
        </w:tc>
      </w:tr>
    </w:tbl>
    <w:p w:rsidR="00613C14" w:rsidRPr="00A8582D" w:rsidRDefault="00613C14" w:rsidP="001D5DB0">
      <w:pPr>
        <w:pStyle w:val="10"/>
        <w:spacing w:before="120" w:afterLines="0" w:after="0"/>
      </w:pPr>
      <w:r w:rsidRPr="00A8582D">
        <w:rPr>
          <w:rFonts w:hint="eastAsia"/>
        </w:rPr>
        <w:t>茲修正海關進口稅則部分稅則，公布之。</w:t>
      </w:r>
    </w:p>
    <w:p w:rsidR="00613C14" w:rsidRPr="00A8582D" w:rsidRDefault="00613C14" w:rsidP="00613C14">
      <w:pPr>
        <w:spacing w:beforeLines="50" w:before="120"/>
      </w:pPr>
      <w:r w:rsidRPr="00A8582D">
        <w:rPr>
          <w:rFonts w:hint="eastAsia"/>
        </w:rPr>
        <w:t>總　　　統　蔡英文</w:t>
      </w:r>
    </w:p>
    <w:p w:rsidR="00613C14" w:rsidRPr="00A8582D" w:rsidRDefault="00613C14" w:rsidP="00613C14">
      <w:r w:rsidRPr="00A8582D">
        <w:rPr>
          <w:rFonts w:hint="eastAsia"/>
        </w:rPr>
        <w:t>行政院院長　賴清德</w:t>
      </w:r>
    </w:p>
    <w:p w:rsidR="00613C14" w:rsidRPr="00A8582D" w:rsidRDefault="00613C14" w:rsidP="00613C14">
      <w:pPr>
        <w:spacing w:afterLines="100" w:after="240"/>
      </w:pPr>
      <w:r w:rsidRPr="00A8582D">
        <w:rPr>
          <w:rFonts w:hint="eastAsia"/>
        </w:rPr>
        <w:t xml:space="preserve">財政部部長　</w:t>
      </w:r>
      <w:r w:rsidRPr="00A8582D">
        <w:t>許虞哲</w:t>
      </w:r>
    </w:p>
    <w:p w:rsidR="00853DE2" w:rsidRPr="00A8582D" w:rsidRDefault="00853DE2" w:rsidP="00853DE2">
      <w:pPr>
        <w:widowControl/>
        <w:adjustRightInd/>
        <w:spacing w:afterLines="50" w:after="120" w:line="440" w:lineRule="exact"/>
        <w:jc w:val="left"/>
        <w:textAlignment w:val="auto"/>
        <w:rPr>
          <w:rFonts w:ascii="標楷體" w:cs="標楷體"/>
          <w:szCs w:val="28"/>
        </w:rPr>
      </w:pPr>
      <w:r w:rsidRPr="00A8582D">
        <w:rPr>
          <w:rFonts w:ascii="標楷體" w:cs="標楷體" w:hint="eastAsia"/>
          <w:spacing w:val="4"/>
          <w:szCs w:val="28"/>
          <w:lang w:val="zh-TW"/>
        </w:rPr>
        <w:t>註</w:t>
      </w:r>
      <w:r w:rsidRPr="00A8582D">
        <w:rPr>
          <w:rFonts w:ascii="標楷體" w:cs="標楷體" w:hint="eastAsia"/>
          <w:spacing w:val="4"/>
          <w:szCs w:val="28"/>
        </w:rPr>
        <w:t>：</w:t>
      </w:r>
      <w:r w:rsidRPr="00A8582D">
        <w:rPr>
          <w:rFonts w:ascii="標楷體" w:cs="標楷體" w:hint="eastAsia"/>
          <w:spacing w:val="4"/>
          <w:szCs w:val="28"/>
          <w:lang w:val="zh-TW"/>
        </w:rPr>
        <w:t>附海關進口稅則修正部分稅則乙份</w:t>
      </w:r>
      <w:r w:rsidRPr="00A8582D">
        <w:rPr>
          <w:rFonts w:ascii="標楷體" w:cs="標楷體" w:hint="eastAsia"/>
          <w:spacing w:val="4"/>
          <w:szCs w:val="28"/>
        </w:rPr>
        <w:t>（</w:t>
      </w:r>
      <w:r w:rsidRPr="00A8582D">
        <w:rPr>
          <w:rFonts w:ascii="標楷體" w:cs="標楷體" w:hint="eastAsia"/>
          <w:spacing w:val="4"/>
          <w:szCs w:val="28"/>
          <w:lang w:val="zh-TW"/>
        </w:rPr>
        <w:t>內容載於本府全球資訊網</w:t>
      </w:r>
      <w:r w:rsidRPr="00A8582D">
        <w:rPr>
          <w:rFonts w:ascii="標楷體" w:cs="標楷體" w:hint="eastAsia"/>
          <w:spacing w:val="-8"/>
          <w:szCs w:val="28"/>
        </w:rPr>
        <w:t>（</w:t>
      </w:r>
      <w:r w:rsidRPr="00A8582D">
        <w:rPr>
          <w:rFonts w:ascii="標楷體" w:cs="標楷體" w:hint="eastAsia"/>
          <w:spacing w:val="-8"/>
          <w:szCs w:val="28"/>
          <w:lang w:val="zh-TW"/>
        </w:rPr>
        <w:t>網址</w:t>
      </w:r>
      <w:r w:rsidRPr="00A8582D">
        <w:rPr>
          <w:rFonts w:ascii="標楷體" w:cs="標楷體" w:hint="eastAsia"/>
          <w:spacing w:val="-8"/>
          <w:szCs w:val="28"/>
        </w:rPr>
        <w:t>：</w:t>
      </w:r>
      <w:hyperlink r:id="rId8" w:history="1">
        <w:r w:rsidRPr="00A8582D">
          <w:rPr>
            <w:spacing w:val="-8"/>
            <w:szCs w:val="28"/>
            <w:u w:val="single"/>
          </w:rPr>
          <w:t>http://www.president.gov.tw</w:t>
        </w:r>
      </w:hyperlink>
      <w:r w:rsidRPr="00A8582D">
        <w:rPr>
          <w:rFonts w:ascii="標楷體" w:cs="標楷體" w:hint="eastAsia"/>
          <w:spacing w:val="-8"/>
          <w:szCs w:val="28"/>
        </w:rPr>
        <w:t>）</w:t>
      </w:r>
      <w:r w:rsidRPr="00A8582D">
        <w:rPr>
          <w:spacing w:val="-8"/>
          <w:szCs w:val="28"/>
        </w:rPr>
        <w:t>-</w:t>
      </w:r>
      <w:r w:rsidRPr="00A8582D">
        <w:rPr>
          <w:rFonts w:ascii="標楷體" w:cs="標楷體" w:hint="eastAsia"/>
          <w:spacing w:val="-8"/>
          <w:szCs w:val="28"/>
          <w:lang w:val="zh-TW"/>
        </w:rPr>
        <w:t>「總統府公報」</w:t>
      </w:r>
      <w:r w:rsidRPr="00A8582D">
        <w:rPr>
          <w:spacing w:val="-8"/>
          <w:szCs w:val="28"/>
        </w:rPr>
        <w:t>-</w:t>
      </w:r>
      <w:r w:rsidRPr="00A8582D">
        <w:rPr>
          <w:rFonts w:ascii="標楷體" w:cs="標楷體" w:hint="eastAsia"/>
          <w:spacing w:val="-8"/>
          <w:szCs w:val="28"/>
          <w:lang w:val="zh-TW"/>
        </w:rPr>
        <w:t>「公報查詢」</w:t>
      </w:r>
      <w:r w:rsidRPr="00A8582D">
        <w:rPr>
          <w:rFonts w:ascii="標楷體" w:cs="標楷體" w:hint="eastAsia"/>
          <w:spacing w:val="-8"/>
          <w:szCs w:val="28"/>
        </w:rPr>
        <w:t>）</w:t>
      </w:r>
      <w:r w:rsidRPr="00A8582D">
        <w:rPr>
          <w:rFonts w:ascii="標楷體" w:cs="標楷體" w:hint="eastAsia"/>
          <w:spacing w:val="-8"/>
          <w:szCs w:val="28"/>
          <w:lang w:val="zh-TW"/>
        </w:rPr>
        <w:t>。</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A8582D" w:rsidRPr="00A8582D" w:rsidTr="00877059">
        <w:trPr>
          <w:trHeight w:hRule="exact" w:val="851"/>
        </w:trPr>
        <w:tc>
          <w:tcPr>
            <w:tcW w:w="1988" w:type="dxa"/>
            <w:vAlign w:val="center"/>
          </w:tcPr>
          <w:p w:rsidR="00B21725" w:rsidRPr="00A8582D" w:rsidRDefault="00B21725" w:rsidP="00877059">
            <w:pPr>
              <w:pStyle w:val="af9"/>
            </w:pPr>
            <w:r w:rsidRPr="00A8582D">
              <w:rPr>
                <w:rFonts w:hint="eastAsia"/>
              </w:rPr>
              <w:t>總統令</w:t>
            </w:r>
          </w:p>
        </w:tc>
        <w:tc>
          <w:tcPr>
            <w:tcW w:w="4759" w:type="dxa"/>
            <w:vAlign w:val="center"/>
          </w:tcPr>
          <w:p w:rsidR="00B21725" w:rsidRPr="00A8582D" w:rsidRDefault="00B21725" w:rsidP="00877059">
            <w:pPr>
              <w:spacing w:line="240" w:lineRule="auto"/>
              <w:jc w:val="distribute"/>
            </w:pPr>
            <w:r w:rsidRPr="00A8582D">
              <w:rPr>
                <w:rFonts w:hint="eastAsia"/>
              </w:rPr>
              <w:t>中華民國</w:t>
            </w:r>
            <w:r w:rsidRPr="00A8582D">
              <w:rPr>
                <w:rFonts w:hint="eastAsia"/>
              </w:rPr>
              <w:t>106</w:t>
            </w:r>
            <w:r w:rsidRPr="00A8582D">
              <w:rPr>
                <w:rFonts w:hint="eastAsia"/>
              </w:rPr>
              <w:t>年</w:t>
            </w:r>
            <w:r w:rsidRPr="00A8582D">
              <w:rPr>
                <w:rFonts w:hint="eastAsia"/>
              </w:rPr>
              <w:t>11</w:t>
            </w:r>
            <w:r w:rsidRPr="00A8582D">
              <w:rPr>
                <w:rFonts w:hint="eastAsia"/>
              </w:rPr>
              <w:t>月</w:t>
            </w:r>
            <w:r w:rsidRPr="00A8582D">
              <w:rPr>
                <w:rFonts w:hint="eastAsia"/>
              </w:rPr>
              <w:t>22</w:t>
            </w:r>
            <w:r w:rsidRPr="00A8582D">
              <w:rPr>
                <w:rFonts w:hint="eastAsia"/>
              </w:rPr>
              <w:t>日</w:t>
            </w:r>
          </w:p>
          <w:p w:rsidR="00B21725" w:rsidRPr="00A8582D" w:rsidRDefault="00B21725" w:rsidP="00877059">
            <w:pPr>
              <w:spacing w:line="240" w:lineRule="auto"/>
              <w:jc w:val="distribute"/>
              <w:rPr>
                <w:spacing w:val="-8"/>
              </w:rPr>
            </w:pPr>
            <w:r w:rsidRPr="00A8582D">
              <w:rPr>
                <w:rFonts w:hint="eastAsia"/>
              </w:rPr>
              <w:t>華總一義字第</w:t>
            </w:r>
            <w:r w:rsidRPr="00A8582D">
              <w:rPr>
                <w:rFonts w:hint="eastAsia"/>
              </w:rPr>
              <w:t>106001405</w:t>
            </w:r>
            <w:r w:rsidR="00A47C37" w:rsidRPr="00A8582D">
              <w:rPr>
                <w:rFonts w:hint="eastAsia"/>
              </w:rPr>
              <w:t>2</w:t>
            </w:r>
            <w:r w:rsidRPr="00A8582D">
              <w:rPr>
                <w:rFonts w:hint="eastAsia"/>
              </w:rPr>
              <w:t>1</w:t>
            </w:r>
            <w:r w:rsidRPr="00A8582D">
              <w:rPr>
                <w:rFonts w:hint="eastAsia"/>
              </w:rPr>
              <w:t>號</w:t>
            </w:r>
          </w:p>
        </w:tc>
      </w:tr>
    </w:tbl>
    <w:p w:rsidR="00B21725" w:rsidRPr="00A8582D" w:rsidRDefault="00B21725" w:rsidP="00971BAB">
      <w:pPr>
        <w:pStyle w:val="10"/>
        <w:spacing w:before="120" w:afterLines="0" w:after="0"/>
      </w:pPr>
      <w:r w:rsidRPr="00A8582D">
        <w:rPr>
          <w:rFonts w:hint="eastAsia"/>
        </w:rPr>
        <w:t>茲</w:t>
      </w:r>
      <w:r w:rsidR="00A47C37" w:rsidRPr="00A8582D">
        <w:rPr>
          <w:rFonts w:hint="eastAsia"/>
        </w:rPr>
        <w:t>廢止</w:t>
      </w:r>
      <w:r w:rsidRPr="00A8582D">
        <w:rPr>
          <w:rFonts w:hint="eastAsia"/>
        </w:rPr>
        <w:t>交通部</w:t>
      </w:r>
      <w:r w:rsidR="00A47C37" w:rsidRPr="00A8582D">
        <w:rPr>
          <w:rFonts w:hint="eastAsia"/>
        </w:rPr>
        <w:t>基隆港務局</w:t>
      </w:r>
      <w:r w:rsidRPr="00A8582D">
        <w:rPr>
          <w:rFonts w:hint="eastAsia"/>
        </w:rPr>
        <w:t>組織</w:t>
      </w:r>
      <w:r w:rsidR="00A47C37" w:rsidRPr="00A8582D">
        <w:rPr>
          <w:rFonts w:hint="eastAsia"/>
        </w:rPr>
        <w:t>條例</w:t>
      </w:r>
      <w:r w:rsidRPr="00A8582D">
        <w:rPr>
          <w:rFonts w:hint="eastAsia"/>
        </w:rPr>
        <w:t>，公布之。</w:t>
      </w:r>
    </w:p>
    <w:p w:rsidR="00A47C37" w:rsidRPr="00A8582D" w:rsidRDefault="00A47C37" w:rsidP="00A47C37">
      <w:pPr>
        <w:spacing w:beforeLines="50" w:before="120"/>
      </w:pPr>
      <w:r w:rsidRPr="00A8582D">
        <w:rPr>
          <w:rFonts w:hint="eastAsia"/>
        </w:rPr>
        <w:t>總　　　統　蔡英文</w:t>
      </w:r>
    </w:p>
    <w:p w:rsidR="00A47C37" w:rsidRPr="00A8582D" w:rsidRDefault="00A47C37" w:rsidP="00A47C37">
      <w:r w:rsidRPr="00A8582D">
        <w:rPr>
          <w:rFonts w:hint="eastAsia"/>
        </w:rPr>
        <w:t>行政院院長　賴清德</w:t>
      </w:r>
    </w:p>
    <w:p w:rsidR="00A47C37" w:rsidRPr="00A8582D" w:rsidRDefault="00A47C37" w:rsidP="003918EB">
      <w:pPr>
        <w:spacing w:afterLines="125" w:after="300"/>
      </w:pPr>
      <w:r w:rsidRPr="00A8582D">
        <w:rPr>
          <w:rFonts w:hint="eastAsia"/>
        </w:rPr>
        <w:t xml:space="preserve">交通部部長　</w:t>
      </w:r>
      <w:r w:rsidRPr="00A8582D">
        <w:t>賀陳旦</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A8582D" w:rsidRPr="00A8582D" w:rsidTr="00DB5EE2">
        <w:trPr>
          <w:trHeight w:hRule="exact" w:val="851"/>
        </w:trPr>
        <w:tc>
          <w:tcPr>
            <w:tcW w:w="1988" w:type="dxa"/>
            <w:vAlign w:val="center"/>
          </w:tcPr>
          <w:p w:rsidR="00A47C37" w:rsidRPr="00A8582D" w:rsidRDefault="00A47C37" w:rsidP="00DB5EE2">
            <w:pPr>
              <w:pStyle w:val="af9"/>
            </w:pPr>
            <w:r w:rsidRPr="00A8582D">
              <w:rPr>
                <w:rFonts w:hint="eastAsia"/>
              </w:rPr>
              <w:t>總統令</w:t>
            </w:r>
          </w:p>
        </w:tc>
        <w:tc>
          <w:tcPr>
            <w:tcW w:w="4759" w:type="dxa"/>
            <w:vAlign w:val="center"/>
          </w:tcPr>
          <w:p w:rsidR="00A47C37" w:rsidRPr="00A8582D" w:rsidRDefault="00A47C37" w:rsidP="00DB5EE2">
            <w:pPr>
              <w:spacing w:line="240" w:lineRule="auto"/>
              <w:jc w:val="distribute"/>
            </w:pPr>
            <w:r w:rsidRPr="00A8582D">
              <w:rPr>
                <w:rFonts w:hint="eastAsia"/>
              </w:rPr>
              <w:t>中華民國</w:t>
            </w:r>
            <w:r w:rsidRPr="00A8582D">
              <w:rPr>
                <w:rFonts w:hint="eastAsia"/>
              </w:rPr>
              <w:t>106</w:t>
            </w:r>
            <w:r w:rsidRPr="00A8582D">
              <w:rPr>
                <w:rFonts w:hint="eastAsia"/>
              </w:rPr>
              <w:t>年</w:t>
            </w:r>
            <w:r w:rsidRPr="00A8582D">
              <w:rPr>
                <w:rFonts w:hint="eastAsia"/>
              </w:rPr>
              <w:t>11</w:t>
            </w:r>
            <w:r w:rsidRPr="00A8582D">
              <w:rPr>
                <w:rFonts w:hint="eastAsia"/>
              </w:rPr>
              <w:t>月</w:t>
            </w:r>
            <w:r w:rsidRPr="00A8582D">
              <w:rPr>
                <w:rFonts w:hint="eastAsia"/>
              </w:rPr>
              <w:t>22</w:t>
            </w:r>
            <w:r w:rsidRPr="00A8582D">
              <w:rPr>
                <w:rFonts w:hint="eastAsia"/>
              </w:rPr>
              <w:t>日</w:t>
            </w:r>
          </w:p>
          <w:p w:rsidR="00A47C37" w:rsidRPr="00A8582D" w:rsidRDefault="00A47C37" w:rsidP="00DB5EE2">
            <w:pPr>
              <w:spacing w:line="240" w:lineRule="auto"/>
              <w:jc w:val="distribute"/>
              <w:rPr>
                <w:spacing w:val="-8"/>
              </w:rPr>
            </w:pPr>
            <w:r w:rsidRPr="00A8582D">
              <w:rPr>
                <w:rFonts w:hint="eastAsia"/>
              </w:rPr>
              <w:t>華總一義字第</w:t>
            </w:r>
            <w:r w:rsidRPr="00A8582D">
              <w:rPr>
                <w:rFonts w:hint="eastAsia"/>
              </w:rPr>
              <w:t>10600140531</w:t>
            </w:r>
            <w:r w:rsidRPr="00A8582D">
              <w:rPr>
                <w:rFonts w:hint="eastAsia"/>
              </w:rPr>
              <w:t>號</w:t>
            </w:r>
          </w:p>
        </w:tc>
      </w:tr>
    </w:tbl>
    <w:p w:rsidR="00A47C37" w:rsidRPr="00A8582D" w:rsidRDefault="00A47C37" w:rsidP="00971BAB">
      <w:pPr>
        <w:pStyle w:val="10"/>
        <w:spacing w:before="120" w:afterLines="0" w:after="0"/>
      </w:pPr>
      <w:r w:rsidRPr="00A8582D">
        <w:rPr>
          <w:rFonts w:hint="eastAsia"/>
        </w:rPr>
        <w:t>茲廢止交通部臺中港務局組織條例，公布之。</w:t>
      </w:r>
    </w:p>
    <w:p w:rsidR="00A47C37" w:rsidRPr="00A8582D" w:rsidRDefault="00A47C37" w:rsidP="00A47C37">
      <w:pPr>
        <w:spacing w:beforeLines="50" w:before="120"/>
      </w:pPr>
      <w:r w:rsidRPr="00A8582D">
        <w:rPr>
          <w:rFonts w:hint="eastAsia"/>
        </w:rPr>
        <w:t>總　　　統　蔡英文</w:t>
      </w:r>
    </w:p>
    <w:p w:rsidR="00A47C37" w:rsidRPr="00A8582D" w:rsidRDefault="00A47C37" w:rsidP="00A47C37">
      <w:r w:rsidRPr="00A8582D">
        <w:rPr>
          <w:rFonts w:hint="eastAsia"/>
        </w:rPr>
        <w:t>行政院院長　賴清德</w:t>
      </w:r>
    </w:p>
    <w:p w:rsidR="00A47C37" w:rsidRPr="00A8582D" w:rsidRDefault="00A47C37" w:rsidP="003918EB">
      <w:pPr>
        <w:spacing w:afterLines="125" w:after="300"/>
      </w:pPr>
      <w:r w:rsidRPr="00A8582D">
        <w:rPr>
          <w:rFonts w:hint="eastAsia"/>
        </w:rPr>
        <w:t xml:space="preserve">交通部部長　</w:t>
      </w:r>
      <w:r w:rsidRPr="00A8582D">
        <w:t>賀陳旦</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A8582D" w:rsidRPr="00A8582D" w:rsidTr="00DB5EE2">
        <w:trPr>
          <w:trHeight w:hRule="exact" w:val="851"/>
        </w:trPr>
        <w:tc>
          <w:tcPr>
            <w:tcW w:w="1988" w:type="dxa"/>
            <w:vAlign w:val="center"/>
          </w:tcPr>
          <w:p w:rsidR="00A47C37" w:rsidRPr="00A8582D" w:rsidRDefault="00A47C37" w:rsidP="00DB5EE2">
            <w:pPr>
              <w:pStyle w:val="af9"/>
            </w:pPr>
            <w:r w:rsidRPr="00A8582D">
              <w:rPr>
                <w:rFonts w:hint="eastAsia"/>
              </w:rPr>
              <w:t>總統令</w:t>
            </w:r>
          </w:p>
        </w:tc>
        <w:tc>
          <w:tcPr>
            <w:tcW w:w="4759" w:type="dxa"/>
            <w:vAlign w:val="center"/>
          </w:tcPr>
          <w:p w:rsidR="00A47C37" w:rsidRPr="00A8582D" w:rsidRDefault="00A47C37" w:rsidP="00DB5EE2">
            <w:pPr>
              <w:spacing w:line="240" w:lineRule="auto"/>
              <w:jc w:val="distribute"/>
            </w:pPr>
            <w:r w:rsidRPr="00A8582D">
              <w:rPr>
                <w:rFonts w:hint="eastAsia"/>
              </w:rPr>
              <w:t>中華民國</w:t>
            </w:r>
            <w:r w:rsidRPr="00A8582D">
              <w:rPr>
                <w:rFonts w:hint="eastAsia"/>
              </w:rPr>
              <w:t>106</w:t>
            </w:r>
            <w:r w:rsidRPr="00A8582D">
              <w:rPr>
                <w:rFonts w:hint="eastAsia"/>
              </w:rPr>
              <w:t>年</w:t>
            </w:r>
            <w:r w:rsidRPr="00A8582D">
              <w:rPr>
                <w:rFonts w:hint="eastAsia"/>
              </w:rPr>
              <w:t>11</w:t>
            </w:r>
            <w:r w:rsidRPr="00A8582D">
              <w:rPr>
                <w:rFonts w:hint="eastAsia"/>
              </w:rPr>
              <w:t>月</w:t>
            </w:r>
            <w:r w:rsidRPr="00A8582D">
              <w:rPr>
                <w:rFonts w:hint="eastAsia"/>
              </w:rPr>
              <w:t>22</w:t>
            </w:r>
            <w:r w:rsidRPr="00A8582D">
              <w:rPr>
                <w:rFonts w:hint="eastAsia"/>
              </w:rPr>
              <w:t>日</w:t>
            </w:r>
          </w:p>
          <w:p w:rsidR="00A47C37" w:rsidRPr="00A8582D" w:rsidRDefault="00A47C37" w:rsidP="00DB5EE2">
            <w:pPr>
              <w:spacing w:line="240" w:lineRule="auto"/>
              <w:jc w:val="distribute"/>
              <w:rPr>
                <w:spacing w:val="-8"/>
              </w:rPr>
            </w:pPr>
            <w:r w:rsidRPr="00A8582D">
              <w:rPr>
                <w:rFonts w:hint="eastAsia"/>
              </w:rPr>
              <w:t>華總一義字第</w:t>
            </w:r>
            <w:r w:rsidRPr="00A8582D">
              <w:rPr>
                <w:rFonts w:hint="eastAsia"/>
              </w:rPr>
              <w:t>10600140541</w:t>
            </w:r>
            <w:r w:rsidRPr="00A8582D">
              <w:rPr>
                <w:rFonts w:hint="eastAsia"/>
              </w:rPr>
              <w:t>號</w:t>
            </w:r>
          </w:p>
        </w:tc>
      </w:tr>
    </w:tbl>
    <w:p w:rsidR="00A47C37" w:rsidRPr="00A8582D" w:rsidRDefault="00A47C37" w:rsidP="003918EB">
      <w:pPr>
        <w:pStyle w:val="10"/>
        <w:spacing w:before="120" w:afterLines="0" w:after="0"/>
      </w:pPr>
      <w:r w:rsidRPr="00A8582D">
        <w:rPr>
          <w:rFonts w:hint="eastAsia"/>
        </w:rPr>
        <w:t>茲廢止交通部高雄港務局組織條例，公布之。</w:t>
      </w:r>
    </w:p>
    <w:p w:rsidR="00A47C37" w:rsidRPr="00A8582D" w:rsidRDefault="00A47C37" w:rsidP="00A47C37">
      <w:pPr>
        <w:spacing w:beforeLines="50" w:before="120"/>
      </w:pPr>
      <w:r w:rsidRPr="00A8582D">
        <w:rPr>
          <w:rFonts w:hint="eastAsia"/>
        </w:rPr>
        <w:t>總　　　統　蔡英文</w:t>
      </w:r>
    </w:p>
    <w:p w:rsidR="00A47C37" w:rsidRPr="00A8582D" w:rsidRDefault="00A47C37" w:rsidP="00A47C37">
      <w:r w:rsidRPr="00A8582D">
        <w:rPr>
          <w:rFonts w:hint="eastAsia"/>
        </w:rPr>
        <w:t>行政院院長　賴清德</w:t>
      </w:r>
    </w:p>
    <w:p w:rsidR="00A47C37" w:rsidRPr="00A8582D" w:rsidRDefault="00A47C37" w:rsidP="003918EB">
      <w:pPr>
        <w:spacing w:afterLines="140" w:after="336"/>
      </w:pPr>
      <w:r w:rsidRPr="00A8582D">
        <w:rPr>
          <w:rFonts w:hint="eastAsia"/>
        </w:rPr>
        <w:t xml:space="preserve">交通部部長　</w:t>
      </w:r>
      <w:r w:rsidRPr="00A8582D">
        <w:t>賀陳旦</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A8582D" w:rsidRPr="00A8582D" w:rsidTr="00DB5EE2">
        <w:trPr>
          <w:trHeight w:hRule="exact" w:val="851"/>
        </w:trPr>
        <w:tc>
          <w:tcPr>
            <w:tcW w:w="1988" w:type="dxa"/>
            <w:vAlign w:val="center"/>
          </w:tcPr>
          <w:p w:rsidR="00A47C37" w:rsidRPr="00A8582D" w:rsidRDefault="00A47C37" w:rsidP="00DB5EE2">
            <w:pPr>
              <w:pStyle w:val="af9"/>
            </w:pPr>
            <w:r w:rsidRPr="00A8582D">
              <w:rPr>
                <w:rFonts w:hint="eastAsia"/>
              </w:rPr>
              <w:t>總統令</w:t>
            </w:r>
          </w:p>
        </w:tc>
        <w:tc>
          <w:tcPr>
            <w:tcW w:w="4759" w:type="dxa"/>
            <w:vAlign w:val="center"/>
          </w:tcPr>
          <w:p w:rsidR="00A47C37" w:rsidRPr="00A8582D" w:rsidRDefault="00A47C37" w:rsidP="00DB5EE2">
            <w:pPr>
              <w:spacing w:line="240" w:lineRule="auto"/>
              <w:jc w:val="distribute"/>
            </w:pPr>
            <w:r w:rsidRPr="00A8582D">
              <w:rPr>
                <w:rFonts w:hint="eastAsia"/>
              </w:rPr>
              <w:t>中華民國</w:t>
            </w:r>
            <w:r w:rsidRPr="00A8582D">
              <w:rPr>
                <w:rFonts w:hint="eastAsia"/>
              </w:rPr>
              <w:t>106</w:t>
            </w:r>
            <w:r w:rsidRPr="00A8582D">
              <w:rPr>
                <w:rFonts w:hint="eastAsia"/>
              </w:rPr>
              <w:t>年</w:t>
            </w:r>
            <w:r w:rsidRPr="00A8582D">
              <w:rPr>
                <w:rFonts w:hint="eastAsia"/>
              </w:rPr>
              <w:t>11</w:t>
            </w:r>
            <w:r w:rsidRPr="00A8582D">
              <w:rPr>
                <w:rFonts w:hint="eastAsia"/>
              </w:rPr>
              <w:t>月</w:t>
            </w:r>
            <w:r w:rsidRPr="00A8582D">
              <w:rPr>
                <w:rFonts w:hint="eastAsia"/>
              </w:rPr>
              <w:t>22</w:t>
            </w:r>
            <w:r w:rsidRPr="00A8582D">
              <w:rPr>
                <w:rFonts w:hint="eastAsia"/>
              </w:rPr>
              <w:t>日</w:t>
            </w:r>
          </w:p>
          <w:p w:rsidR="00A47C37" w:rsidRPr="00A8582D" w:rsidRDefault="00A47C37" w:rsidP="00DB5EE2">
            <w:pPr>
              <w:spacing w:line="240" w:lineRule="auto"/>
              <w:jc w:val="distribute"/>
              <w:rPr>
                <w:spacing w:val="-8"/>
              </w:rPr>
            </w:pPr>
            <w:r w:rsidRPr="00A8582D">
              <w:rPr>
                <w:rFonts w:hint="eastAsia"/>
              </w:rPr>
              <w:t>華總一義字第</w:t>
            </w:r>
            <w:r w:rsidRPr="00A8582D">
              <w:rPr>
                <w:rFonts w:hint="eastAsia"/>
              </w:rPr>
              <w:t>10600140551</w:t>
            </w:r>
            <w:r w:rsidRPr="00A8582D">
              <w:rPr>
                <w:rFonts w:hint="eastAsia"/>
              </w:rPr>
              <w:t>號</w:t>
            </w:r>
          </w:p>
        </w:tc>
      </w:tr>
    </w:tbl>
    <w:p w:rsidR="00A47C37" w:rsidRPr="00A8582D" w:rsidRDefault="00A47C37" w:rsidP="003918EB">
      <w:pPr>
        <w:pStyle w:val="10"/>
        <w:spacing w:before="120" w:afterLines="0" w:after="0"/>
      </w:pPr>
      <w:r w:rsidRPr="00A8582D">
        <w:rPr>
          <w:rFonts w:hint="eastAsia"/>
        </w:rPr>
        <w:t>茲廢止交通部花蓮港務局組織條例，公布之。</w:t>
      </w:r>
    </w:p>
    <w:p w:rsidR="00A47C37" w:rsidRPr="00A8582D" w:rsidRDefault="00A47C37" w:rsidP="00A47C37">
      <w:pPr>
        <w:spacing w:beforeLines="50" w:before="120"/>
      </w:pPr>
      <w:r w:rsidRPr="00A8582D">
        <w:rPr>
          <w:rFonts w:hint="eastAsia"/>
        </w:rPr>
        <w:t>總　　　統　蔡英文</w:t>
      </w:r>
    </w:p>
    <w:p w:rsidR="00A47C37" w:rsidRPr="00A8582D" w:rsidRDefault="00A47C37" w:rsidP="00A47C37">
      <w:r w:rsidRPr="00A8582D">
        <w:rPr>
          <w:rFonts w:hint="eastAsia"/>
        </w:rPr>
        <w:t>行政院院長　賴清德</w:t>
      </w:r>
    </w:p>
    <w:p w:rsidR="00A47C37" w:rsidRPr="00A8582D" w:rsidRDefault="00A47C37" w:rsidP="00A47C37">
      <w:pPr>
        <w:spacing w:afterLines="100" w:after="240"/>
      </w:pPr>
      <w:r w:rsidRPr="00A8582D">
        <w:rPr>
          <w:rFonts w:hint="eastAsia"/>
        </w:rPr>
        <w:t xml:space="preserve">交通部部長　</w:t>
      </w:r>
      <w:r w:rsidRPr="00A8582D">
        <w:t>賀陳旦</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A8582D" w:rsidRPr="00A8582D" w:rsidTr="00877059">
        <w:trPr>
          <w:trHeight w:hRule="exact" w:val="851"/>
        </w:trPr>
        <w:tc>
          <w:tcPr>
            <w:tcW w:w="1988" w:type="dxa"/>
            <w:vAlign w:val="center"/>
          </w:tcPr>
          <w:p w:rsidR="00877059" w:rsidRPr="00A8582D" w:rsidRDefault="00877059" w:rsidP="00877059">
            <w:pPr>
              <w:pStyle w:val="af9"/>
            </w:pPr>
            <w:r w:rsidRPr="00A8582D">
              <w:rPr>
                <w:rFonts w:hint="eastAsia"/>
              </w:rPr>
              <w:t>總統令</w:t>
            </w:r>
          </w:p>
        </w:tc>
        <w:tc>
          <w:tcPr>
            <w:tcW w:w="4759" w:type="dxa"/>
            <w:vAlign w:val="center"/>
          </w:tcPr>
          <w:p w:rsidR="00877059" w:rsidRPr="00A8582D" w:rsidRDefault="00877059" w:rsidP="00877059">
            <w:pPr>
              <w:spacing w:line="240" w:lineRule="auto"/>
              <w:jc w:val="distribute"/>
            </w:pPr>
            <w:r w:rsidRPr="00A8582D">
              <w:rPr>
                <w:rFonts w:hint="eastAsia"/>
              </w:rPr>
              <w:t>中華民國</w:t>
            </w:r>
            <w:r w:rsidRPr="00A8582D">
              <w:rPr>
                <w:rFonts w:hint="eastAsia"/>
              </w:rPr>
              <w:t>10</w:t>
            </w:r>
            <w:r w:rsidRPr="00A8582D">
              <w:t>6</w:t>
            </w:r>
            <w:r w:rsidRPr="00A8582D">
              <w:rPr>
                <w:rFonts w:hint="eastAsia"/>
              </w:rPr>
              <w:t>年</w:t>
            </w:r>
            <w:r w:rsidRPr="00A8582D">
              <w:rPr>
                <w:rFonts w:hint="eastAsia"/>
              </w:rPr>
              <w:t>11</w:t>
            </w:r>
            <w:r w:rsidRPr="00A8582D">
              <w:rPr>
                <w:rFonts w:hint="eastAsia"/>
              </w:rPr>
              <w:t>月</w:t>
            </w:r>
            <w:r w:rsidRPr="00A8582D">
              <w:rPr>
                <w:rFonts w:hint="eastAsia"/>
              </w:rPr>
              <w:t>22</w:t>
            </w:r>
            <w:r w:rsidRPr="00A8582D">
              <w:rPr>
                <w:rFonts w:hint="eastAsia"/>
              </w:rPr>
              <w:t>日</w:t>
            </w:r>
          </w:p>
          <w:p w:rsidR="00877059" w:rsidRPr="00A8582D" w:rsidRDefault="00877059" w:rsidP="00877059">
            <w:pPr>
              <w:spacing w:line="240" w:lineRule="auto"/>
              <w:jc w:val="distribute"/>
              <w:rPr>
                <w:spacing w:val="-8"/>
              </w:rPr>
            </w:pPr>
            <w:r w:rsidRPr="00A8582D">
              <w:rPr>
                <w:rFonts w:hint="eastAsia"/>
              </w:rPr>
              <w:t>華總一經字第</w:t>
            </w:r>
            <w:r w:rsidRPr="00A8582D">
              <w:rPr>
                <w:rFonts w:hint="eastAsia"/>
              </w:rPr>
              <w:t>10</w:t>
            </w:r>
            <w:r w:rsidRPr="00A8582D">
              <w:t>6</w:t>
            </w:r>
            <w:r w:rsidRPr="00A8582D">
              <w:rPr>
                <w:rFonts w:hint="eastAsia"/>
              </w:rPr>
              <w:t>00138210</w:t>
            </w:r>
            <w:r w:rsidRPr="00A8582D">
              <w:rPr>
                <w:rFonts w:hint="eastAsia"/>
              </w:rPr>
              <w:t>號</w:t>
            </w:r>
          </w:p>
        </w:tc>
      </w:tr>
    </w:tbl>
    <w:p w:rsidR="00877059" w:rsidRPr="00A8582D" w:rsidRDefault="00877059" w:rsidP="00993C07">
      <w:pPr>
        <w:pStyle w:val="2"/>
        <w:spacing w:beforeLines="0" w:before="0" w:afterLines="100" w:after="240" w:line="495" w:lineRule="exact"/>
        <w:rPr>
          <w:sz w:val="28"/>
          <w:szCs w:val="28"/>
        </w:rPr>
      </w:pPr>
      <w:r w:rsidRPr="00A8582D">
        <w:rPr>
          <w:rFonts w:hint="eastAsia"/>
          <w:sz w:val="28"/>
          <w:szCs w:val="28"/>
        </w:rPr>
        <w:t>茲將中華民國</w:t>
      </w:r>
      <w:r w:rsidRPr="00A8582D">
        <w:rPr>
          <w:rFonts w:hint="eastAsia"/>
          <w:sz w:val="28"/>
          <w:szCs w:val="28"/>
        </w:rPr>
        <w:t>10</w:t>
      </w:r>
      <w:r w:rsidRPr="00A8582D">
        <w:rPr>
          <w:sz w:val="28"/>
          <w:szCs w:val="28"/>
        </w:rPr>
        <w:t>4</w:t>
      </w:r>
      <w:r w:rsidRPr="00A8582D">
        <w:rPr>
          <w:rFonts w:hint="eastAsia"/>
          <w:sz w:val="28"/>
          <w:szCs w:val="28"/>
        </w:rPr>
        <w:t>年度中央政府總決算審核報告</w:t>
      </w:r>
      <w:r w:rsidRPr="00A8582D">
        <w:rPr>
          <w:rFonts w:hint="eastAsia"/>
          <w:sz w:val="28"/>
          <w:szCs w:val="28"/>
        </w:rPr>
        <w:t>(</w:t>
      </w:r>
      <w:r w:rsidRPr="00A8582D">
        <w:rPr>
          <w:rFonts w:hint="eastAsia"/>
          <w:sz w:val="28"/>
          <w:szCs w:val="28"/>
        </w:rPr>
        <w:t>含附屬單位決算及綜計表</w:t>
      </w:r>
      <w:r w:rsidRPr="00A8582D">
        <w:rPr>
          <w:rFonts w:hint="eastAsia"/>
          <w:sz w:val="28"/>
          <w:szCs w:val="28"/>
        </w:rPr>
        <w:t>)</w:t>
      </w:r>
      <w:r w:rsidRPr="00A8582D">
        <w:rPr>
          <w:rFonts w:hint="eastAsia"/>
          <w:sz w:val="28"/>
          <w:szCs w:val="28"/>
        </w:rPr>
        <w:t>最終審定數額表，以歲入歲出決算審定數簡明比較表、審定後收支簡明比較分析表、融資調度決算審定表、營業基金損益計算審定數額綜計表、非營業特種基金收支餘絀審定數額綜計表－作業基金、非營業特種基金來源用途及餘絀審定數額綜計表－債務基金、特別收入基金及資本計畫基金公告之。</w:t>
      </w:r>
    </w:p>
    <w:p w:rsidR="00877059" w:rsidRPr="00A8582D" w:rsidRDefault="00877059" w:rsidP="00877059">
      <w:pPr>
        <w:pStyle w:val="2"/>
        <w:spacing w:before="120" w:afterLines="100" w:after="240" w:line="495" w:lineRule="exact"/>
        <w:rPr>
          <w:sz w:val="28"/>
          <w:szCs w:val="28"/>
        </w:rPr>
      </w:pPr>
      <w:r w:rsidRPr="00A8582D">
        <w:rPr>
          <w:rFonts w:hint="eastAsia"/>
          <w:sz w:val="28"/>
          <w:szCs w:val="28"/>
        </w:rPr>
        <w:t>茲將中央政府流域綜合治理計畫第</w:t>
      </w:r>
      <w:r w:rsidRPr="00A8582D">
        <w:rPr>
          <w:rFonts w:hint="eastAsia"/>
          <w:sz w:val="28"/>
          <w:szCs w:val="28"/>
        </w:rPr>
        <w:t>1</w:t>
      </w:r>
      <w:r w:rsidRPr="00A8582D">
        <w:rPr>
          <w:rFonts w:hint="eastAsia"/>
          <w:sz w:val="28"/>
          <w:szCs w:val="28"/>
        </w:rPr>
        <w:t>期特別決算審核報告</w:t>
      </w:r>
      <w:r w:rsidRPr="00A8582D">
        <w:rPr>
          <w:rFonts w:hint="eastAsia"/>
          <w:sz w:val="28"/>
          <w:szCs w:val="28"/>
        </w:rPr>
        <w:t>(</w:t>
      </w:r>
      <w:r w:rsidRPr="00A8582D">
        <w:rPr>
          <w:rFonts w:hint="eastAsia"/>
          <w:sz w:val="28"/>
          <w:szCs w:val="28"/>
        </w:rPr>
        <w:t>中華民國</w:t>
      </w:r>
      <w:r w:rsidRPr="00A8582D">
        <w:rPr>
          <w:rFonts w:hint="eastAsia"/>
          <w:sz w:val="28"/>
          <w:szCs w:val="28"/>
        </w:rPr>
        <w:t>103</w:t>
      </w:r>
      <w:r w:rsidRPr="00A8582D">
        <w:rPr>
          <w:rFonts w:hint="eastAsia"/>
          <w:sz w:val="28"/>
          <w:szCs w:val="28"/>
        </w:rPr>
        <w:t>年度至</w:t>
      </w:r>
      <w:r w:rsidRPr="00A8582D">
        <w:rPr>
          <w:rFonts w:hint="eastAsia"/>
          <w:sz w:val="28"/>
          <w:szCs w:val="28"/>
        </w:rPr>
        <w:t>104</w:t>
      </w:r>
      <w:r w:rsidRPr="00A8582D">
        <w:rPr>
          <w:rFonts w:hint="eastAsia"/>
          <w:sz w:val="28"/>
          <w:szCs w:val="28"/>
        </w:rPr>
        <w:t>年度</w:t>
      </w:r>
      <w:r w:rsidRPr="00A8582D">
        <w:rPr>
          <w:rFonts w:hint="eastAsia"/>
          <w:sz w:val="28"/>
          <w:szCs w:val="28"/>
        </w:rPr>
        <w:t>)</w:t>
      </w:r>
      <w:r w:rsidRPr="00A8582D">
        <w:rPr>
          <w:rFonts w:hint="eastAsia"/>
          <w:sz w:val="28"/>
          <w:szCs w:val="28"/>
        </w:rPr>
        <w:t>最終審定數額表，以流域綜合治理計畫第</w:t>
      </w:r>
      <w:r w:rsidRPr="00A8582D">
        <w:rPr>
          <w:rFonts w:hint="eastAsia"/>
          <w:sz w:val="28"/>
          <w:szCs w:val="28"/>
        </w:rPr>
        <w:t>1</w:t>
      </w:r>
      <w:r w:rsidRPr="00A8582D">
        <w:rPr>
          <w:rFonts w:hint="eastAsia"/>
          <w:sz w:val="28"/>
          <w:szCs w:val="28"/>
        </w:rPr>
        <w:t>期特別決算歲入歲出決算審定數簡明比較表、流域綜合治理計畫第</w:t>
      </w:r>
      <w:r w:rsidRPr="00A8582D">
        <w:rPr>
          <w:rFonts w:hint="eastAsia"/>
          <w:sz w:val="28"/>
          <w:szCs w:val="28"/>
        </w:rPr>
        <w:t>1</w:t>
      </w:r>
      <w:r w:rsidRPr="00A8582D">
        <w:rPr>
          <w:rFonts w:hint="eastAsia"/>
          <w:sz w:val="28"/>
          <w:szCs w:val="28"/>
        </w:rPr>
        <w:t>期特別決算審定後收支簡明比較分析表、流域綜合治理計畫第</w:t>
      </w:r>
      <w:r w:rsidRPr="00A8582D">
        <w:rPr>
          <w:rFonts w:hint="eastAsia"/>
          <w:sz w:val="28"/>
          <w:szCs w:val="28"/>
        </w:rPr>
        <w:t>1</w:t>
      </w:r>
      <w:r w:rsidRPr="00A8582D">
        <w:rPr>
          <w:rFonts w:hint="eastAsia"/>
          <w:sz w:val="28"/>
          <w:szCs w:val="28"/>
        </w:rPr>
        <w:t>期特別決算融資調度決算審定表公告之。</w:t>
      </w:r>
    </w:p>
    <w:p w:rsidR="00877059" w:rsidRPr="00A8582D" w:rsidRDefault="00877059" w:rsidP="00877059">
      <w:pPr>
        <w:spacing w:beforeLines="100" w:before="240"/>
      </w:pPr>
      <w:r w:rsidRPr="00A8582D">
        <w:rPr>
          <w:rFonts w:hint="eastAsia"/>
        </w:rPr>
        <w:t>總　　　統　蔡英文</w:t>
      </w:r>
    </w:p>
    <w:p w:rsidR="00877059" w:rsidRPr="00A8582D" w:rsidRDefault="00877059" w:rsidP="00877059">
      <w:pPr>
        <w:spacing w:afterLines="100" w:after="240"/>
      </w:pPr>
      <w:r w:rsidRPr="00A8582D">
        <w:rPr>
          <w:rFonts w:hint="eastAsia"/>
        </w:rPr>
        <w:t xml:space="preserve">行政院院長　</w:t>
      </w:r>
      <w:r w:rsidRPr="00A8582D">
        <w:rPr>
          <w:rFonts w:ascii="標楷體" w:hAnsi="標楷體" w:hint="eastAsia"/>
        </w:rPr>
        <w:t>賴清德</w:t>
      </w:r>
    </w:p>
    <w:p w:rsidR="00877059" w:rsidRPr="00A8582D" w:rsidRDefault="00877059" w:rsidP="00993C07">
      <w:pPr>
        <w:pStyle w:val="a7"/>
        <w:spacing w:line="420" w:lineRule="exact"/>
        <w:ind w:leftChars="0" w:left="560" w:hangingChars="200" w:hanging="560"/>
        <w:rPr>
          <w:szCs w:val="28"/>
        </w:rPr>
      </w:pPr>
      <w:r w:rsidRPr="00A8582D">
        <w:rPr>
          <w:rFonts w:hint="eastAsia"/>
          <w:szCs w:val="28"/>
        </w:rPr>
        <w:t>註：附</w:t>
      </w:r>
    </w:p>
    <w:p w:rsidR="00877059" w:rsidRPr="00A8582D" w:rsidRDefault="00877059" w:rsidP="00993C07">
      <w:pPr>
        <w:pStyle w:val="a7"/>
        <w:spacing w:line="400" w:lineRule="exact"/>
        <w:ind w:leftChars="0" w:left="0" w:firstLineChars="0" w:firstLine="0"/>
        <w:rPr>
          <w:spacing w:val="-8"/>
          <w:szCs w:val="28"/>
        </w:rPr>
      </w:pPr>
      <w:r w:rsidRPr="00A8582D">
        <w:rPr>
          <w:rFonts w:ascii="標楷體" w:hAnsi="標楷體" w:hint="eastAsia"/>
          <w:spacing w:val="-8"/>
          <w:szCs w:val="28"/>
        </w:rPr>
        <w:t>中華民國</w:t>
      </w:r>
      <w:r w:rsidRPr="00A8582D">
        <w:rPr>
          <w:spacing w:val="-8"/>
          <w:szCs w:val="28"/>
        </w:rPr>
        <w:t>104</w:t>
      </w:r>
      <w:r w:rsidRPr="00A8582D">
        <w:rPr>
          <w:rFonts w:ascii="標楷體" w:hAnsi="標楷體" w:hint="eastAsia"/>
          <w:spacing w:val="-8"/>
          <w:szCs w:val="28"/>
        </w:rPr>
        <w:t>年度中央政府總決算審核報告</w:t>
      </w:r>
      <w:r w:rsidRPr="00A8582D">
        <w:rPr>
          <w:rFonts w:hint="eastAsia"/>
          <w:spacing w:val="-8"/>
        </w:rPr>
        <w:t>（含附屬單位決算及綜計表）部分：</w:t>
      </w:r>
    </w:p>
    <w:p w:rsidR="00877059" w:rsidRPr="00A8582D" w:rsidRDefault="00877059" w:rsidP="00880C98">
      <w:pPr>
        <w:pStyle w:val="a7"/>
        <w:spacing w:line="400" w:lineRule="exact"/>
        <w:ind w:leftChars="100" w:left="840" w:hangingChars="200" w:hanging="560"/>
        <w:jc w:val="left"/>
      </w:pPr>
      <w:r w:rsidRPr="00A8582D">
        <w:rPr>
          <w:rFonts w:ascii="標楷體" w:hAnsi="標楷體" w:hint="eastAsia"/>
        </w:rPr>
        <w:t>壹、</w:t>
      </w:r>
      <w:r w:rsidRPr="00A8582D">
        <w:rPr>
          <w:rFonts w:hint="eastAsia"/>
        </w:rPr>
        <w:t>中華民國</w:t>
      </w:r>
      <w:r w:rsidRPr="00A8582D">
        <w:rPr>
          <w:rFonts w:hint="eastAsia"/>
        </w:rPr>
        <w:t>104</w:t>
      </w:r>
      <w:r w:rsidRPr="00A8582D">
        <w:rPr>
          <w:rFonts w:hint="eastAsia"/>
        </w:rPr>
        <w:t>年度中央政府總決算歲入歲出決算審定數簡明比較表</w:t>
      </w:r>
    </w:p>
    <w:p w:rsidR="00877059" w:rsidRPr="00A8582D" w:rsidRDefault="00877059" w:rsidP="00880C98">
      <w:pPr>
        <w:pStyle w:val="a7"/>
        <w:spacing w:line="400" w:lineRule="exact"/>
        <w:ind w:leftChars="100" w:left="840" w:hangingChars="200" w:hanging="560"/>
        <w:jc w:val="left"/>
      </w:pPr>
      <w:r w:rsidRPr="00A8582D">
        <w:rPr>
          <w:rFonts w:ascii="標楷體" w:hAnsi="標楷體" w:hint="eastAsia"/>
        </w:rPr>
        <w:t>貳、</w:t>
      </w:r>
      <w:r w:rsidRPr="00A8582D">
        <w:rPr>
          <w:rFonts w:hint="eastAsia"/>
        </w:rPr>
        <w:t>中華民國</w:t>
      </w:r>
      <w:r w:rsidRPr="00A8582D">
        <w:rPr>
          <w:rFonts w:hint="eastAsia"/>
        </w:rPr>
        <w:t>104</w:t>
      </w:r>
      <w:r w:rsidRPr="00A8582D">
        <w:rPr>
          <w:rFonts w:hint="eastAsia"/>
          <w:spacing w:val="-6"/>
        </w:rPr>
        <w:t>年度中央政府總決算審定後收支簡明比較分析表</w:t>
      </w:r>
    </w:p>
    <w:p w:rsidR="00877059" w:rsidRPr="00A8582D" w:rsidRDefault="00877059" w:rsidP="00880C98">
      <w:pPr>
        <w:pStyle w:val="a7"/>
        <w:spacing w:line="400" w:lineRule="exact"/>
        <w:ind w:leftChars="100" w:left="840" w:hangingChars="200" w:hanging="560"/>
        <w:jc w:val="left"/>
      </w:pPr>
      <w:r w:rsidRPr="00A8582D">
        <w:rPr>
          <w:rFonts w:ascii="標楷體" w:hAnsi="標楷體" w:hint="eastAsia"/>
        </w:rPr>
        <w:t>參、</w:t>
      </w:r>
      <w:r w:rsidRPr="00A8582D">
        <w:rPr>
          <w:rFonts w:hint="eastAsia"/>
        </w:rPr>
        <w:t>中華民國</w:t>
      </w:r>
      <w:r w:rsidRPr="00A8582D">
        <w:rPr>
          <w:rFonts w:hint="eastAsia"/>
        </w:rPr>
        <w:t>104</w:t>
      </w:r>
      <w:r w:rsidRPr="00A8582D">
        <w:rPr>
          <w:rFonts w:hint="eastAsia"/>
        </w:rPr>
        <w:t>年度中央政府融資調度決算審定表</w:t>
      </w:r>
    </w:p>
    <w:p w:rsidR="00877059" w:rsidRPr="00A8582D" w:rsidRDefault="00877059" w:rsidP="00880C98">
      <w:pPr>
        <w:pStyle w:val="a7"/>
        <w:spacing w:line="400" w:lineRule="exact"/>
        <w:ind w:leftChars="100" w:left="840" w:hangingChars="200" w:hanging="560"/>
        <w:jc w:val="left"/>
      </w:pPr>
      <w:r w:rsidRPr="00A8582D">
        <w:rPr>
          <w:rFonts w:ascii="標楷體" w:hAnsi="標楷體" w:hint="eastAsia"/>
        </w:rPr>
        <w:t>肆、</w:t>
      </w:r>
      <w:r w:rsidRPr="00A8582D">
        <w:rPr>
          <w:rFonts w:hint="eastAsia"/>
        </w:rPr>
        <w:t>中華民國</w:t>
      </w:r>
      <w:r w:rsidRPr="00A8582D">
        <w:rPr>
          <w:rFonts w:hint="eastAsia"/>
        </w:rPr>
        <w:t>104</w:t>
      </w:r>
      <w:r w:rsidRPr="00A8582D">
        <w:rPr>
          <w:rFonts w:hint="eastAsia"/>
        </w:rPr>
        <w:t>年度中央政府營業基金損益計算審定數額綜計表</w:t>
      </w:r>
      <w:r w:rsidRPr="00A8582D">
        <w:rPr>
          <w:rFonts w:hint="eastAsia"/>
          <w:spacing w:val="6"/>
        </w:rPr>
        <w:t>（機關別）</w:t>
      </w:r>
    </w:p>
    <w:p w:rsidR="00877059" w:rsidRPr="00A8582D" w:rsidRDefault="00877059" w:rsidP="00993C07">
      <w:pPr>
        <w:pStyle w:val="a7"/>
        <w:spacing w:line="420" w:lineRule="exact"/>
        <w:ind w:leftChars="100" w:left="840" w:hangingChars="200" w:hanging="560"/>
      </w:pPr>
      <w:r w:rsidRPr="00A8582D">
        <w:rPr>
          <w:rFonts w:ascii="標楷體" w:hAnsi="標楷體" w:hint="eastAsia"/>
        </w:rPr>
        <w:t>伍、</w:t>
      </w:r>
      <w:r w:rsidRPr="00A8582D">
        <w:rPr>
          <w:rFonts w:hint="eastAsia"/>
        </w:rPr>
        <w:t>中華民國</w:t>
      </w:r>
      <w:r w:rsidRPr="00A8582D">
        <w:rPr>
          <w:rFonts w:hint="eastAsia"/>
        </w:rPr>
        <w:t>104</w:t>
      </w:r>
      <w:r w:rsidRPr="00A8582D">
        <w:rPr>
          <w:rFonts w:hint="eastAsia"/>
        </w:rPr>
        <w:t>年度中央政府非營業特種基金收支餘絀審定數額綜計表－作業基金（基金別）</w:t>
      </w:r>
    </w:p>
    <w:p w:rsidR="00877059" w:rsidRPr="00A8582D" w:rsidRDefault="00877059" w:rsidP="00993C07">
      <w:pPr>
        <w:pStyle w:val="a7"/>
        <w:spacing w:line="420" w:lineRule="exact"/>
        <w:ind w:leftChars="100" w:left="840" w:hangingChars="200" w:hanging="560"/>
        <w:rPr>
          <w:spacing w:val="2"/>
        </w:rPr>
      </w:pPr>
      <w:r w:rsidRPr="00A8582D">
        <w:rPr>
          <w:rFonts w:ascii="標楷體" w:hAnsi="標楷體" w:hint="eastAsia"/>
        </w:rPr>
        <w:t>陸、</w:t>
      </w:r>
      <w:r w:rsidRPr="00A8582D">
        <w:rPr>
          <w:rFonts w:hint="eastAsia"/>
          <w:spacing w:val="2"/>
        </w:rPr>
        <w:t>中華民國</w:t>
      </w:r>
      <w:r w:rsidRPr="00A8582D">
        <w:rPr>
          <w:rFonts w:hint="eastAsia"/>
          <w:spacing w:val="2"/>
        </w:rPr>
        <w:t>104</w:t>
      </w:r>
      <w:r w:rsidRPr="00A8582D">
        <w:rPr>
          <w:rFonts w:hint="eastAsia"/>
          <w:spacing w:val="2"/>
        </w:rPr>
        <w:t>年度中央政府非營業特種基金來源用途及餘絀審定數額綜計表－債務基金、特別收入基金及資本計畫基金（基金別）</w:t>
      </w:r>
    </w:p>
    <w:p w:rsidR="00877059" w:rsidRPr="00A8582D" w:rsidRDefault="00877059" w:rsidP="00993C07">
      <w:pPr>
        <w:pStyle w:val="a7"/>
        <w:spacing w:beforeLines="100" w:before="240" w:line="420" w:lineRule="exact"/>
        <w:ind w:leftChars="0" w:left="0" w:firstLineChars="0" w:firstLine="0"/>
        <w:rPr>
          <w:rFonts w:ascii="標楷體" w:hAnsi="標楷體"/>
          <w:spacing w:val="4"/>
          <w:szCs w:val="28"/>
        </w:rPr>
      </w:pPr>
      <w:r w:rsidRPr="00A8582D">
        <w:rPr>
          <w:rFonts w:ascii="標楷體" w:hAnsi="標楷體" w:hint="eastAsia"/>
          <w:spacing w:val="4"/>
          <w:szCs w:val="28"/>
        </w:rPr>
        <w:t>中央政府流域綜合治理計畫第1期特別決算審核報告(中華民國103年度至104年度)部分：</w:t>
      </w:r>
    </w:p>
    <w:p w:rsidR="00877059" w:rsidRPr="00A8582D" w:rsidRDefault="00877059" w:rsidP="00993C07">
      <w:pPr>
        <w:pStyle w:val="a7"/>
        <w:spacing w:line="420" w:lineRule="exact"/>
        <w:ind w:leftChars="100" w:left="840" w:hangingChars="200" w:hanging="560"/>
        <w:rPr>
          <w:rFonts w:ascii="標楷體" w:hAnsi="標楷體"/>
        </w:rPr>
      </w:pPr>
      <w:r w:rsidRPr="00A8582D">
        <w:rPr>
          <w:rFonts w:ascii="標楷體" w:hAnsi="標楷體" w:hint="eastAsia"/>
        </w:rPr>
        <w:t>壹、中央政府流域綜合治理計畫第1期特別決算歲入歲出決算審定數簡明比較表</w:t>
      </w:r>
    </w:p>
    <w:p w:rsidR="00877059" w:rsidRPr="00A8582D" w:rsidRDefault="00877059" w:rsidP="00993C07">
      <w:pPr>
        <w:pStyle w:val="a7"/>
        <w:spacing w:line="420" w:lineRule="exact"/>
        <w:ind w:leftChars="100" w:left="840" w:hangingChars="200" w:hanging="560"/>
        <w:rPr>
          <w:szCs w:val="28"/>
        </w:rPr>
      </w:pPr>
      <w:r w:rsidRPr="00A8582D">
        <w:rPr>
          <w:rFonts w:ascii="標楷體" w:hAnsi="標楷體" w:hint="eastAsia"/>
        </w:rPr>
        <w:t>貳、中央政府</w:t>
      </w:r>
      <w:r w:rsidRPr="00A8582D">
        <w:rPr>
          <w:rFonts w:hint="eastAsia"/>
          <w:szCs w:val="28"/>
        </w:rPr>
        <w:t>流域綜合治理計畫第</w:t>
      </w:r>
      <w:r w:rsidRPr="00A8582D">
        <w:rPr>
          <w:rFonts w:hint="eastAsia"/>
          <w:szCs w:val="28"/>
        </w:rPr>
        <w:t>1</w:t>
      </w:r>
      <w:r w:rsidRPr="00A8582D">
        <w:rPr>
          <w:rFonts w:hint="eastAsia"/>
          <w:szCs w:val="28"/>
        </w:rPr>
        <w:t>期特別決算審定後收支簡明比較分析表</w:t>
      </w:r>
    </w:p>
    <w:p w:rsidR="00877059" w:rsidRPr="00A8582D" w:rsidRDefault="00877059" w:rsidP="00993C07">
      <w:pPr>
        <w:pStyle w:val="a7"/>
        <w:spacing w:line="420" w:lineRule="exact"/>
        <w:ind w:leftChars="100" w:left="840" w:hangingChars="200" w:hanging="560"/>
        <w:rPr>
          <w:rFonts w:ascii="標楷體" w:hAnsi="標楷體"/>
          <w:spacing w:val="-4"/>
        </w:rPr>
      </w:pPr>
      <w:r w:rsidRPr="00A8582D">
        <w:rPr>
          <w:rFonts w:hint="eastAsia"/>
          <w:szCs w:val="28"/>
        </w:rPr>
        <w:t>參、</w:t>
      </w:r>
      <w:r w:rsidR="00880C98" w:rsidRPr="00A8582D">
        <w:rPr>
          <w:rFonts w:ascii="標楷體" w:hAnsi="標楷體" w:hint="eastAsia"/>
          <w:spacing w:val="-4"/>
        </w:rPr>
        <w:t>中央政府</w:t>
      </w:r>
      <w:r w:rsidRPr="00A8582D">
        <w:rPr>
          <w:rFonts w:hint="eastAsia"/>
          <w:spacing w:val="-4"/>
          <w:szCs w:val="28"/>
        </w:rPr>
        <w:t>流域綜合治理計畫第</w:t>
      </w:r>
      <w:r w:rsidRPr="00A8582D">
        <w:rPr>
          <w:rFonts w:hint="eastAsia"/>
          <w:spacing w:val="-4"/>
          <w:szCs w:val="28"/>
        </w:rPr>
        <w:t>1</w:t>
      </w:r>
      <w:r w:rsidRPr="00A8582D">
        <w:rPr>
          <w:rFonts w:hint="eastAsia"/>
          <w:spacing w:val="-4"/>
          <w:szCs w:val="28"/>
        </w:rPr>
        <w:t>期特別決算融資調度決算審定表</w:t>
      </w:r>
    </w:p>
    <w:p w:rsidR="00C215CC" w:rsidRPr="00A8582D" w:rsidRDefault="00877059" w:rsidP="00993C07">
      <w:pPr>
        <w:spacing w:beforeLines="50" w:before="120" w:afterLines="100" w:after="240" w:line="420" w:lineRule="exact"/>
      </w:pPr>
      <w:r w:rsidRPr="00A8582D">
        <w:rPr>
          <w:rFonts w:hint="eastAsia"/>
        </w:rPr>
        <w:t>見本號公報第</w:t>
      </w:r>
      <w:r w:rsidR="00993C07" w:rsidRPr="00A8582D">
        <w:rPr>
          <w:rFonts w:hint="eastAsia"/>
        </w:rPr>
        <w:t>3</w:t>
      </w:r>
      <w:r w:rsidR="00C215CC" w:rsidRPr="00A8582D">
        <w:rPr>
          <w:rFonts w:hint="eastAsia"/>
        </w:rPr>
        <w:t>7</w:t>
      </w:r>
      <w:r w:rsidRPr="00A8582D">
        <w:rPr>
          <w:rFonts w:hint="eastAsia"/>
        </w:rPr>
        <w:t>頁後插頁。</w:t>
      </w:r>
    </w:p>
    <w:p w:rsidR="00C215CC" w:rsidRPr="00A8582D" w:rsidRDefault="00C215CC">
      <w:pPr>
        <w:widowControl/>
        <w:adjustRightInd/>
        <w:spacing w:line="240" w:lineRule="auto"/>
        <w:jc w:val="left"/>
        <w:textAlignment w:val="auto"/>
      </w:pPr>
      <w:r w:rsidRPr="00A8582D">
        <w:br w:type="page"/>
      </w:r>
    </w:p>
    <w:p w:rsidR="00877059" w:rsidRPr="00A8582D" w:rsidRDefault="00877059" w:rsidP="00993C07">
      <w:pPr>
        <w:spacing w:beforeLines="50" w:before="120" w:afterLines="100" w:after="240" w:line="420" w:lineRule="exact"/>
      </w:pPr>
    </w:p>
    <w:p w:rsidR="00004B55" w:rsidRPr="00A8582D" w:rsidRDefault="00004B55">
      <w:pPr>
        <w:spacing w:line="440" w:lineRule="exact"/>
      </w:pPr>
      <w:r w:rsidRPr="00A8582D">
        <w:br w:type="page"/>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A8582D" w:rsidRPr="00A8582D">
        <w:trPr>
          <w:trHeight w:hRule="exact" w:val="851"/>
        </w:trPr>
        <w:tc>
          <w:tcPr>
            <w:tcW w:w="1988" w:type="dxa"/>
            <w:vAlign w:val="center"/>
          </w:tcPr>
          <w:p w:rsidR="00004B55" w:rsidRPr="00A8582D" w:rsidRDefault="00004B55">
            <w:pPr>
              <w:pStyle w:val="afa"/>
            </w:pPr>
            <w:r w:rsidRPr="00A8582D">
              <w:br w:type="page"/>
            </w:r>
            <w:r w:rsidRPr="00A8582D">
              <w:br w:type="page"/>
            </w:r>
            <w:r w:rsidRPr="00A8582D">
              <w:rPr>
                <w:rFonts w:hint="eastAsia"/>
              </w:rPr>
              <w:t>總統令</w:t>
            </w:r>
          </w:p>
        </w:tc>
        <w:tc>
          <w:tcPr>
            <w:tcW w:w="4759" w:type="dxa"/>
            <w:vAlign w:val="center"/>
          </w:tcPr>
          <w:p w:rsidR="00004B55" w:rsidRPr="00A8582D" w:rsidRDefault="00004B55" w:rsidP="00B052D3">
            <w:pPr>
              <w:spacing w:line="240" w:lineRule="auto"/>
              <w:jc w:val="distribute"/>
            </w:pPr>
            <w:r w:rsidRPr="00A8582D">
              <w:rPr>
                <w:rFonts w:hint="eastAsia"/>
              </w:rPr>
              <w:t>中華民國</w:t>
            </w:r>
            <w:r w:rsidR="003D4CF6" w:rsidRPr="00A8582D">
              <w:rPr>
                <w:rFonts w:hint="eastAsia"/>
              </w:rPr>
              <w:t>106</w:t>
            </w:r>
            <w:r w:rsidRPr="00A8582D">
              <w:rPr>
                <w:rFonts w:hint="eastAsia"/>
              </w:rPr>
              <w:t>年</w:t>
            </w:r>
            <w:r w:rsidR="00106BDB" w:rsidRPr="00A8582D">
              <w:rPr>
                <w:rFonts w:hint="eastAsia"/>
              </w:rPr>
              <w:t>11</w:t>
            </w:r>
            <w:r w:rsidR="00106BDB" w:rsidRPr="00A8582D">
              <w:rPr>
                <w:rFonts w:hint="eastAsia"/>
              </w:rPr>
              <w:t>月</w:t>
            </w:r>
            <w:r w:rsidR="003E1AB1" w:rsidRPr="00A8582D">
              <w:rPr>
                <w:rFonts w:hint="eastAsia"/>
              </w:rPr>
              <w:t>13</w:t>
            </w:r>
            <w:r w:rsidRPr="00A8582D">
              <w:rPr>
                <w:rFonts w:hint="eastAsia"/>
              </w:rPr>
              <w:t>日</w:t>
            </w:r>
          </w:p>
        </w:tc>
      </w:tr>
    </w:tbl>
    <w:p w:rsidR="003E1AB1" w:rsidRPr="00A8582D" w:rsidRDefault="003E1AB1" w:rsidP="003E1AB1">
      <w:pPr>
        <w:adjustRightInd/>
        <w:spacing w:beforeLines="30" w:before="72" w:line="436" w:lineRule="exact"/>
        <w:textAlignment w:val="auto"/>
        <w:rPr>
          <w:kern w:val="2"/>
          <w:szCs w:val="24"/>
        </w:rPr>
      </w:pPr>
      <w:r w:rsidRPr="00A8582D">
        <w:rPr>
          <w:rFonts w:hint="eastAsia"/>
          <w:kern w:val="2"/>
          <w:szCs w:val="24"/>
        </w:rPr>
        <w:t xml:space="preserve">　　任命張鴻俊為新竹縣政府政風處簡任第十一職等處長。</w:t>
      </w:r>
    </w:p>
    <w:p w:rsidR="003E1AB1" w:rsidRPr="00A8582D" w:rsidRDefault="003E1AB1" w:rsidP="003E1AB1">
      <w:pPr>
        <w:adjustRightInd/>
        <w:spacing w:line="436" w:lineRule="exact"/>
        <w:textAlignment w:val="auto"/>
        <w:rPr>
          <w:kern w:val="2"/>
          <w:szCs w:val="24"/>
        </w:rPr>
      </w:pPr>
      <w:r w:rsidRPr="00A8582D">
        <w:rPr>
          <w:rFonts w:hint="eastAsia"/>
          <w:kern w:val="2"/>
          <w:szCs w:val="24"/>
        </w:rPr>
        <w:t xml:space="preserve">　　任命王玟升為彰化縣政府簡任第十一職等參議。</w:t>
      </w:r>
    </w:p>
    <w:p w:rsidR="003E1AB1" w:rsidRPr="00A8582D" w:rsidRDefault="003E1AB1" w:rsidP="003E1AB1">
      <w:pPr>
        <w:adjustRightInd/>
        <w:spacing w:line="436" w:lineRule="exact"/>
        <w:textAlignment w:val="auto"/>
        <w:rPr>
          <w:kern w:val="2"/>
          <w:szCs w:val="24"/>
        </w:rPr>
      </w:pPr>
      <w:r w:rsidRPr="00A8582D">
        <w:rPr>
          <w:rFonts w:hint="eastAsia"/>
          <w:kern w:val="2"/>
          <w:szCs w:val="24"/>
        </w:rPr>
        <w:t xml:space="preserve">　　任命簡正坤為基隆市政府政風處簡任第十一職等處長。</w:t>
      </w:r>
    </w:p>
    <w:p w:rsidR="003E1AB1" w:rsidRPr="00A8582D" w:rsidRDefault="003E1AB1" w:rsidP="003E1AB1">
      <w:pPr>
        <w:adjustRightInd/>
        <w:spacing w:line="436" w:lineRule="exact"/>
        <w:textAlignment w:val="auto"/>
        <w:rPr>
          <w:kern w:val="2"/>
          <w:szCs w:val="24"/>
        </w:rPr>
      </w:pPr>
      <w:r w:rsidRPr="00A8582D">
        <w:rPr>
          <w:rFonts w:hint="eastAsia"/>
          <w:kern w:val="2"/>
          <w:szCs w:val="24"/>
        </w:rPr>
        <w:t xml:space="preserve">　　任命彭翔筠、許語宸、周芳旭、倪鈺婷、陳瑞萍、陳靜璇、蘇界賓、簡博彥、成培達、楊育霖、陳奕甯、林伊君、何姵婕、賴孟珮、莊雁婷、莊瑞彰、林侑蓉、黃安、何懿貞、張瑀升、路宇軒、林泓均、吳敏瑜、陳怡秀、廖育德、林俐昕、謝孟哲、王詩婷、黃俊欽、簡旭伶、李冠宏、黃鈞翊、鄭絮祐、王岑如、武允薇、李玳吟、邱怡穎、翁乃元、蕭雅云、葉宜昀、江欣靜、沈李宗、李祖緯、呂宗昆、林侑萱、王嘉慧、張峻豪、郭啓琰、鄭婷方、陳蕙妤、呂維珊、黃郁文、羅雅蘭、蔡伯安、許廷旭、宋海呈、陳介仁、陳惠婷、許祐嘉、廖冠傑、許元菘為薦任公務人員。</w:t>
      </w:r>
    </w:p>
    <w:p w:rsidR="003E1AB1" w:rsidRPr="00A8582D" w:rsidRDefault="003E1AB1" w:rsidP="003E1AB1">
      <w:pPr>
        <w:adjustRightInd/>
        <w:spacing w:line="436" w:lineRule="exact"/>
        <w:textAlignment w:val="auto"/>
        <w:rPr>
          <w:kern w:val="2"/>
          <w:szCs w:val="24"/>
        </w:rPr>
      </w:pPr>
      <w:r w:rsidRPr="00A8582D">
        <w:rPr>
          <w:rFonts w:hint="eastAsia"/>
          <w:kern w:val="2"/>
          <w:szCs w:val="24"/>
        </w:rPr>
        <w:t xml:space="preserve">　　任命李庭碩、林甄宜、李宜玲、陳雅瑩、陳儷蓉、梁育菱、陳佳賢、張珮瑀、林雨萱、黃沛涵、黃思萍、黃文怡、蕭湘鈴、余鳳女、藍淑卿、王昇祥、曾郁雅、鄭喬元、林姵妏、紀伯勳、劉心雅、施季伶、林品萱、徐榮佐、吳庭亞、王毓莉、李銘揚、蔡淳安、黃柏銓、楊宜靜、黃信凱、何書瑋、吳郁婕、劉、林子敬、劉羿、林金鈴、章合順、林宛儒、莊媛媛、蘇怡樺、蔡孟君、李政穎、葉智豪、李欣柔、張睿芳、楊承翰、羅之琪、李汶洵、林聖智、林昕葦、劉孟涵、沈敬莘、林羿君、曾瑞文、郭子豪、連日銘、游侑晉、甘子楠、江怡儒、朱芳毅、張慈安、涂敏、張懿、李祐任、詹子君、陳芷萱、楊孫宜、陳玫伶、吳益愿、鄭晴方、林育禎、謝昀儒、李宥羚、唐愷廷、黃鈞義、彭晏容、謝季庭、黃聖婷、賴映、張智超、蔡和團、王聖智、劉孟維為薦任公務人員。</w:t>
      </w:r>
    </w:p>
    <w:p w:rsidR="003E1AB1" w:rsidRPr="00A8582D" w:rsidRDefault="003E1AB1" w:rsidP="003E1AB1">
      <w:pPr>
        <w:adjustRightInd/>
        <w:spacing w:line="436" w:lineRule="exact"/>
        <w:textAlignment w:val="auto"/>
        <w:rPr>
          <w:kern w:val="2"/>
          <w:szCs w:val="24"/>
        </w:rPr>
      </w:pPr>
      <w:r w:rsidRPr="00A8582D">
        <w:rPr>
          <w:rFonts w:hint="eastAsia"/>
          <w:kern w:val="2"/>
          <w:szCs w:val="24"/>
        </w:rPr>
        <w:t xml:space="preserve">　　任命劉懷文、吳俊儀、陳怡如、李太立、郭富文、廖世權、王脩文、林建宏、吳逸民、歐育志、蕭郁潔、蔡孟芸、何奕霆、劉怡廷、童志浩、葉貞郁、洪承郁、賴詠鈴、馮苡桐、邱重霖、謝宛育、李孟璠、廖欣鈴、劉冠榕、陳惠如、黃雍皓、王芸珍、柯思吟、呂政瑋、謝于婷、劉鈺涵、徐品立為薦任公務人員。</w:t>
      </w:r>
    </w:p>
    <w:p w:rsidR="003E1AB1" w:rsidRPr="00A8582D" w:rsidRDefault="003E1AB1" w:rsidP="003E1AB1">
      <w:pPr>
        <w:adjustRightInd/>
        <w:spacing w:line="458" w:lineRule="exact"/>
        <w:textAlignment w:val="auto"/>
        <w:rPr>
          <w:kern w:val="2"/>
          <w:szCs w:val="24"/>
        </w:rPr>
      </w:pPr>
      <w:r w:rsidRPr="00A8582D">
        <w:rPr>
          <w:rFonts w:hint="eastAsia"/>
          <w:kern w:val="2"/>
          <w:szCs w:val="24"/>
        </w:rPr>
        <w:t xml:space="preserve">　　任命陳建閎、賴逸芸、李偉芬、黃律凱、許志隆、陳肇宸、張宗楷、陳國興、周容震、侯玟貞、李佩珊、陳維傑、陳珉芃、黃美雪、薛念庭、張壹軫、吳蕙雯、申佳立、賴群欣為薦任公務人員。</w:t>
      </w:r>
    </w:p>
    <w:p w:rsidR="003E1AB1" w:rsidRPr="00A8582D" w:rsidRDefault="003E1AB1" w:rsidP="003E1AB1">
      <w:pPr>
        <w:adjustRightInd/>
        <w:spacing w:line="458" w:lineRule="exact"/>
        <w:textAlignment w:val="auto"/>
        <w:rPr>
          <w:kern w:val="2"/>
          <w:szCs w:val="24"/>
        </w:rPr>
      </w:pPr>
      <w:r w:rsidRPr="00A8582D">
        <w:rPr>
          <w:rFonts w:hint="eastAsia"/>
          <w:kern w:val="2"/>
          <w:szCs w:val="24"/>
        </w:rPr>
        <w:t xml:space="preserve">　　任命林詩庭、金蓓芳、郭宜禮、吳羽帆、王郁青、林鈺淇、張瑜倩、王祺文、許嘒珊、黃厚巽、曾偉倫、朱盈蓁、蘇郁嫻、黃羽婷、王繼瑩、陳盈臻、戴郁伶、劉琇琳、郭小帆、呂懷瑜、黃嘉禾、陳羿行、黃俊棋、陳韋誠、楊博淵、張瑋、林欣怡、詹詠馨、黃馨瑩、柯靜如、蔡江陸、陳冠州、黃郁禎、陳冠諺、王怡雅、莊翔圩、林凡頎為薦任公務人員。</w:t>
      </w:r>
    </w:p>
    <w:p w:rsidR="003E1AB1" w:rsidRPr="00A8582D" w:rsidRDefault="003E1AB1" w:rsidP="003E1AB1">
      <w:pPr>
        <w:adjustRightInd/>
        <w:spacing w:line="458" w:lineRule="exact"/>
        <w:textAlignment w:val="auto"/>
        <w:rPr>
          <w:kern w:val="2"/>
          <w:szCs w:val="24"/>
        </w:rPr>
      </w:pPr>
      <w:r w:rsidRPr="00A8582D">
        <w:rPr>
          <w:rFonts w:hint="eastAsia"/>
          <w:kern w:val="2"/>
          <w:szCs w:val="24"/>
        </w:rPr>
        <w:t xml:space="preserve">　　任命邱季晴、林祐如、曾子芸、蔣孟潔、陳俊佑、許漢維、陳妍錚、郭蔚楓、盧易、蕭智文、林珮榆、楊淳雯、連珮榕、周宛樺、呂佳錠、黃靖惠、李玠烜、周志明、陳啟宗、邱僅涵、李明陽、劉欣怡、曾進丁、廖崇億、俞東緯、李欣恬為薦任公務人員。</w:t>
      </w:r>
    </w:p>
    <w:p w:rsidR="003E1AB1" w:rsidRPr="00A8582D" w:rsidRDefault="003E1AB1" w:rsidP="003E1AB1">
      <w:pPr>
        <w:adjustRightInd/>
        <w:spacing w:line="458" w:lineRule="exact"/>
        <w:textAlignment w:val="auto"/>
        <w:rPr>
          <w:kern w:val="2"/>
          <w:szCs w:val="24"/>
        </w:rPr>
      </w:pPr>
      <w:r w:rsidRPr="00A8582D">
        <w:rPr>
          <w:rFonts w:hint="eastAsia"/>
          <w:kern w:val="2"/>
          <w:szCs w:val="24"/>
        </w:rPr>
        <w:t xml:space="preserve">　　任命陳鈺超、王彥婷、蔡依靜、方珮廷為薦任公務人員。</w:t>
      </w:r>
    </w:p>
    <w:p w:rsidR="003E1AB1" w:rsidRPr="00A8582D" w:rsidRDefault="003E1AB1" w:rsidP="003E1AB1">
      <w:pPr>
        <w:adjustRightInd/>
        <w:spacing w:line="458" w:lineRule="exact"/>
        <w:textAlignment w:val="auto"/>
        <w:rPr>
          <w:kern w:val="2"/>
          <w:szCs w:val="24"/>
        </w:rPr>
      </w:pPr>
      <w:r w:rsidRPr="00A8582D">
        <w:rPr>
          <w:rFonts w:hint="eastAsia"/>
          <w:kern w:val="2"/>
          <w:szCs w:val="24"/>
        </w:rPr>
        <w:t xml:space="preserve">　　任命許雅芳、陳貞蓉、曾思瑜、曾信瑋、張文昜、葉俊吟、許瑞原為薦任公務人員。</w:t>
      </w:r>
    </w:p>
    <w:p w:rsidR="003E1AB1" w:rsidRPr="00A8582D" w:rsidRDefault="003E1AB1" w:rsidP="003E1AB1">
      <w:pPr>
        <w:adjustRightInd/>
        <w:spacing w:line="458" w:lineRule="exact"/>
        <w:textAlignment w:val="auto"/>
        <w:rPr>
          <w:kern w:val="2"/>
          <w:szCs w:val="24"/>
        </w:rPr>
      </w:pPr>
      <w:r w:rsidRPr="00A8582D">
        <w:rPr>
          <w:rFonts w:hint="eastAsia"/>
          <w:kern w:val="2"/>
          <w:szCs w:val="24"/>
        </w:rPr>
        <w:t xml:space="preserve">　　任命余秀雲、游湘妤、周俐潔、謝青酉、林玉茹、湯宏達、謝慧儒、江香儀、陳海菁、高嘉陽、李雅婷為薦任公務人員。</w:t>
      </w:r>
    </w:p>
    <w:p w:rsidR="003E1AB1" w:rsidRPr="00A8582D" w:rsidRDefault="003E1AB1" w:rsidP="003E1AB1">
      <w:pPr>
        <w:adjustRightInd/>
        <w:spacing w:line="458" w:lineRule="exact"/>
        <w:textAlignment w:val="auto"/>
        <w:rPr>
          <w:kern w:val="2"/>
          <w:szCs w:val="24"/>
        </w:rPr>
      </w:pPr>
      <w:r w:rsidRPr="00A8582D">
        <w:rPr>
          <w:rFonts w:hint="eastAsia"/>
          <w:kern w:val="2"/>
          <w:szCs w:val="24"/>
        </w:rPr>
        <w:t xml:space="preserve">　　任命曾于珊、黃勝暉、陳晏殊、汪淋楊、林玖慧、李武昌為薦任公務人員。</w:t>
      </w:r>
    </w:p>
    <w:p w:rsidR="003E1AB1" w:rsidRPr="00A8582D" w:rsidRDefault="003E1AB1" w:rsidP="003E1AB1">
      <w:pPr>
        <w:adjustRightInd/>
        <w:spacing w:line="458" w:lineRule="exact"/>
        <w:textAlignment w:val="auto"/>
        <w:rPr>
          <w:kern w:val="2"/>
          <w:szCs w:val="24"/>
        </w:rPr>
      </w:pPr>
      <w:r w:rsidRPr="00A8582D">
        <w:rPr>
          <w:rFonts w:hint="eastAsia"/>
          <w:kern w:val="2"/>
          <w:szCs w:val="24"/>
        </w:rPr>
        <w:t xml:space="preserve">　　任命吳珮如、張文介、俞佳成為薦任公務人員。</w:t>
      </w:r>
    </w:p>
    <w:p w:rsidR="003E1AB1" w:rsidRPr="00A8582D" w:rsidRDefault="003E1AB1" w:rsidP="003E1AB1">
      <w:pPr>
        <w:adjustRightInd/>
        <w:spacing w:line="458" w:lineRule="exact"/>
        <w:textAlignment w:val="auto"/>
        <w:rPr>
          <w:kern w:val="2"/>
          <w:szCs w:val="24"/>
        </w:rPr>
      </w:pPr>
      <w:r w:rsidRPr="00A8582D">
        <w:rPr>
          <w:rFonts w:hint="eastAsia"/>
          <w:kern w:val="2"/>
          <w:szCs w:val="24"/>
        </w:rPr>
        <w:t xml:space="preserve">　　任命何政憲、高銘徽、陳宏宇、郭盈君、楊書瑋、李鴻欣、吳伯諺、陳可欣為薦任公務人員。</w:t>
      </w:r>
    </w:p>
    <w:p w:rsidR="003E1AB1" w:rsidRPr="00A8582D" w:rsidRDefault="003E1AB1" w:rsidP="003E1AB1">
      <w:pPr>
        <w:adjustRightInd/>
        <w:spacing w:line="455" w:lineRule="exact"/>
        <w:textAlignment w:val="auto"/>
        <w:rPr>
          <w:kern w:val="2"/>
          <w:szCs w:val="24"/>
        </w:rPr>
      </w:pPr>
      <w:r w:rsidRPr="00A8582D">
        <w:rPr>
          <w:rFonts w:hint="eastAsia"/>
          <w:kern w:val="2"/>
          <w:szCs w:val="24"/>
        </w:rPr>
        <w:t xml:space="preserve">　　任命李思瑩、蔡耿全、劉乃榕、蔡興融、鐘英欣、王勝宏、陳楷傑、呂明潔、梁雅玲、邱俞禎、賴漢揚為薦任公務人員。</w:t>
      </w:r>
    </w:p>
    <w:p w:rsidR="003E1AB1" w:rsidRPr="00A8582D" w:rsidRDefault="003E1AB1" w:rsidP="003E1AB1">
      <w:pPr>
        <w:adjustRightInd/>
        <w:spacing w:line="455" w:lineRule="exact"/>
        <w:textAlignment w:val="auto"/>
        <w:rPr>
          <w:kern w:val="2"/>
          <w:szCs w:val="24"/>
        </w:rPr>
      </w:pPr>
      <w:r w:rsidRPr="00A8582D">
        <w:rPr>
          <w:rFonts w:hint="eastAsia"/>
          <w:kern w:val="2"/>
          <w:szCs w:val="24"/>
        </w:rPr>
        <w:t xml:space="preserve">　　任命邱士銘、陳儀瑾、劉秋玉、施禹州、李冠樺為薦任公務人員。</w:t>
      </w:r>
    </w:p>
    <w:p w:rsidR="003E1AB1" w:rsidRPr="00A8582D" w:rsidRDefault="003E1AB1" w:rsidP="003E1AB1">
      <w:pPr>
        <w:adjustRightInd/>
        <w:spacing w:line="455" w:lineRule="exact"/>
        <w:textAlignment w:val="auto"/>
        <w:rPr>
          <w:kern w:val="2"/>
          <w:szCs w:val="24"/>
        </w:rPr>
      </w:pPr>
      <w:r w:rsidRPr="00A8582D">
        <w:rPr>
          <w:rFonts w:hint="eastAsia"/>
          <w:kern w:val="2"/>
          <w:szCs w:val="24"/>
        </w:rPr>
        <w:t xml:space="preserve">　　任命李義斌、陳怡妘、何文賢、潘佩穎、何苗芳為薦任公務人員。</w:t>
      </w:r>
    </w:p>
    <w:p w:rsidR="003E1AB1" w:rsidRPr="00A8582D" w:rsidRDefault="003E1AB1" w:rsidP="003E1AB1">
      <w:pPr>
        <w:adjustRightInd/>
        <w:spacing w:line="455" w:lineRule="exact"/>
        <w:textAlignment w:val="auto"/>
        <w:rPr>
          <w:kern w:val="2"/>
          <w:szCs w:val="24"/>
        </w:rPr>
      </w:pPr>
      <w:r w:rsidRPr="00A8582D">
        <w:rPr>
          <w:rFonts w:hint="eastAsia"/>
          <w:kern w:val="2"/>
          <w:szCs w:val="24"/>
        </w:rPr>
        <w:t xml:space="preserve">　　任命陳伯昇為薦任公務人員。</w:t>
      </w:r>
    </w:p>
    <w:p w:rsidR="003E1AB1" w:rsidRPr="00A8582D" w:rsidRDefault="003E1AB1" w:rsidP="003E1AB1">
      <w:pPr>
        <w:adjustRightInd/>
        <w:spacing w:line="455" w:lineRule="exact"/>
        <w:textAlignment w:val="auto"/>
        <w:rPr>
          <w:kern w:val="2"/>
          <w:szCs w:val="24"/>
        </w:rPr>
      </w:pPr>
      <w:r w:rsidRPr="00A8582D">
        <w:rPr>
          <w:rFonts w:hint="eastAsia"/>
          <w:kern w:val="2"/>
          <w:szCs w:val="24"/>
        </w:rPr>
        <w:t xml:space="preserve">　　任命張宏安為薦任公務人員。</w:t>
      </w:r>
    </w:p>
    <w:p w:rsidR="003E1AB1" w:rsidRPr="00A8582D" w:rsidRDefault="003E1AB1" w:rsidP="003E1AB1">
      <w:pPr>
        <w:adjustRightInd/>
        <w:spacing w:line="455" w:lineRule="exact"/>
        <w:textAlignment w:val="auto"/>
        <w:rPr>
          <w:kern w:val="2"/>
          <w:szCs w:val="24"/>
        </w:rPr>
      </w:pPr>
      <w:r w:rsidRPr="00A8582D">
        <w:rPr>
          <w:rFonts w:hint="eastAsia"/>
          <w:kern w:val="2"/>
          <w:szCs w:val="24"/>
        </w:rPr>
        <w:t xml:space="preserve">　　任命陳炯愷、許伯丞、凌佳儀、沈許真、范雅甄為薦任公務人員。</w:t>
      </w:r>
    </w:p>
    <w:p w:rsidR="00004B55" w:rsidRPr="00A8582D" w:rsidRDefault="003E1AB1" w:rsidP="003E1AB1">
      <w:pPr>
        <w:pStyle w:val="ac"/>
        <w:spacing w:line="455" w:lineRule="exact"/>
        <w:ind w:firstLineChars="0" w:firstLine="0"/>
        <w:rPr>
          <w:color w:val="auto"/>
        </w:rPr>
      </w:pPr>
      <w:r w:rsidRPr="00A8582D">
        <w:rPr>
          <w:rFonts w:hint="eastAsia"/>
          <w:color w:val="auto"/>
          <w:spacing w:val="0"/>
          <w:kern w:val="2"/>
          <w:szCs w:val="24"/>
        </w:rPr>
        <w:t xml:space="preserve">　　任命徐必彥、高靈韓、許瓊旭為薦任公務人員。</w:t>
      </w:r>
    </w:p>
    <w:p w:rsidR="00004B55" w:rsidRPr="00A8582D" w:rsidRDefault="00004B55" w:rsidP="00EC15F0">
      <w:pPr>
        <w:spacing w:beforeLines="100" w:before="240"/>
      </w:pPr>
      <w:r w:rsidRPr="00A8582D">
        <w:rPr>
          <w:rFonts w:hint="eastAsia"/>
        </w:rPr>
        <w:t xml:space="preserve">總　　　統　</w:t>
      </w:r>
      <w:r w:rsidR="0023486E" w:rsidRPr="00A8582D">
        <w:rPr>
          <w:rFonts w:hint="eastAsia"/>
        </w:rPr>
        <w:t>蔡英文</w:t>
      </w:r>
    </w:p>
    <w:p w:rsidR="00004B55" w:rsidRPr="00A8582D" w:rsidRDefault="00004B55" w:rsidP="00994C30">
      <w:pPr>
        <w:spacing w:afterLines="150" w:after="360"/>
      </w:pPr>
      <w:r w:rsidRPr="00A8582D">
        <w:rPr>
          <w:rFonts w:hint="eastAsia"/>
        </w:rPr>
        <w:t xml:space="preserve">行政院院長　</w:t>
      </w:r>
      <w:r w:rsidR="00251869" w:rsidRPr="00A8582D">
        <w:rPr>
          <w:rFonts w:hint="eastAsia"/>
        </w:rPr>
        <w:t>賴清德</w:t>
      </w:r>
    </w:p>
    <w:p w:rsidR="00004B55" w:rsidRPr="00A8582D" w:rsidRDefault="00004B55" w:rsidP="002B35C3">
      <w:pPr>
        <w:spacing w:beforeLines="100" w:before="240" w:afterLines="50" w:after="120" w:line="240" w:lineRule="exact"/>
        <w:jc w:val="center"/>
        <w:rPr>
          <w:sz w:val="56"/>
        </w:rPr>
      </w:pPr>
      <w:r w:rsidRPr="00A8582D">
        <w:rPr>
          <w:rFonts w:hint="eastAsia"/>
          <w:b/>
          <w:spacing w:val="-100"/>
          <w:sz w:val="56"/>
        </w:rPr>
        <w:t>﹏﹏﹏﹏﹏﹏﹏﹏﹏﹏﹏﹏</w:t>
      </w:r>
    </w:p>
    <w:p w:rsidR="00004B55" w:rsidRPr="00A8582D" w:rsidRDefault="00004B55" w:rsidP="002B35C3">
      <w:pPr>
        <w:spacing w:beforeLines="50" w:before="120" w:afterLines="50" w:after="120" w:line="560" w:lineRule="exact"/>
        <w:ind w:leftChars="50" w:left="140"/>
        <w:jc w:val="center"/>
        <w:rPr>
          <w:b/>
          <w:sz w:val="48"/>
        </w:rPr>
      </w:pPr>
      <w:r w:rsidRPr="00A8582D">
        <w:rPr>
          <w:rFonts w:hint="eastAsia"/>
          <w:b/>
          <w:sz w:val="48"/>
        </w:rPr>
        <w:t>專　　　　　載</w:t>
      </w:r>
    </w:p>
    <w:p w:rsidR="00004B55" w:rsidRPr="00A8582D" w:rsidRDefault="00004B55" w:rsidP="002B35C3">
      <w:pPr>
        <w:spacing w:afterLines="100" w:after="240" w:line="240" w:lineRule="exact"/>
        <w:jc w:val="center"/>
        <w:rPr>
          <w:sz w:val="56"/>
        </w:rPr>
      </w:pPr>
      <w:r w:rsidRPr="00A8582D">
        <w:rPr>
          <w:rFonts w:hint="eastAsia"/>
          <w:b/>
          <w:spacing w:val="-100"/>
          <w:sz w:val="56"/>
        </w:rPr>
        <w:t>﹏﹏﹏﹏﹏﹏﹏﹏﹏﹏﹏﹏</w:t>
      </w:r>
    </w:p>
    <w:p w:rsidR="004557C6" w:rsidRPr="00A8582D" w:rsidRDefault="004557C6" w:rsidP="00994C30">
      <w:pPr>
        <w:adjustRightInd/>
        <w:spacing w:afterLines="10" w:after="24" w:line="443" w:lineRule="exact"/>
        <w:jc w:val="left"/>
        <w:textAlignment w:val="auto"/>
        <w:rPr>
          <w:b/>
          <w:kern w:val="2"/>
          <w:sz w:val="32"/>
          <w:szCs w:val="24"/>
        </w:rPr>
      </w:pPr>
      <w:r w:rsidRPr="00A8582D">
        <w:rPr>
          <w:rFonts w:hint="eastAsia"/>
          <w:b/>
          <w:kern w:val="2"/>
          <w:sz w:val="32"/>
          <w:szCs w:val="24"/>
        </w:rPr>
        <w:t>聖露西亞總理查士納閣下伉儷率團來訪</w:t>
      </w:r>
    </w:p>
    <w:p w:rsidR="004557C6" w:rsidRPr="00A8582D" w:rsidRDefault="004557C6" w:rsidP="00994C30">
      <w:pPr>
        <w:adjustRightInd/>
        <w:spacing w:beforeLines="25" w:before="60" w:line="441" w:lineRule="exact"/>
        <w:textAlignment w:val="auto"/>
        <w:rPr>
          <w:kern w:val="2"/>
          <w:szCs w:val="24"/>
        </w:rPr>
      </w:pPr>
      <w:r w:rsidRPr="00A8582D">
        <w:rPr>
          <w:rFonts w:hint="eastAsia"/>
          <w:spacing w:val="4"/>
        </w:rPr>
        <w:t xml:space="preserve">　　</w:t>
      </w:r>
      <w:r w:rsidRPr="00A8582D">
        <w:rPr>
          <w:rFonts w:hint="eastAsia"/>
          <w:spacing w:val="4"/>
          <w:kern w:val="2"/>
          <w:szCs w:val="24"/>
        </w:rPr>
        <w:t>聖露西亞總理查士納閣下（</w:t>
      </w:r>
      <w:r w:rsidRPr="00A8582D">
        <w:rPr>
          <w:rFonts w:hint="eastAsia"/>
          <w:spacing w:val="4"/>
          <w:kern w:val="2"/>
          <w:szCs w:val="24"/>
        </w:rPr>
        <w:t>Hon. Allen Chastanet</w:t>
      </w:r>
      <w:r w:rsidRPr="00A8582D">
        <w:rPr>
          <w:rFonts w:hint="eastAsia"/>
          <w:spacing w:val="4"/>
          <w:kern w:val="2"/>
          <w:szCs w:val="24"/>
        </w:rPr>
        <w:t>）伉儷一行，於</w:t>
      </w:r>
      <w:r w:rsidRPr="00A8582D">
        <w:rPr>
          <w:rFonts w:hint="eastAsia"/>
          <w:spacing w:val="-12"/>
          <w:kern w:val="2"/>
          <w:szCs w:val="24"/>
        </w:rPr>
        <w:t>本（</w:t>
      </w:r>
      <w:r w:rsidRPr="00A8582D">
        <w:rPr>
          <w:rFonts w:hint="eastAsia"/>
          <w:spacing w:val="-12"/>
          <w:kern w:val="2"/>
          <w:szCs w:val="24"/>
        </w:rPr>
        <w:t>106</w:t>
      </w:r>
      <w:r w:rsidRPr="00A8582D">
        <w:rPr>
          <w:rFonts w:hint="eastAsia"/>
          <w:spacing w:val="-12"/>
          <w:kern w:val="2"/>
          <w:szCs w:val="24"/>
        </w:rPr>
        <w:t>）年</w:t>
      </w:r>
      <w:r w:rsidRPr="00A8582D">
        <w:rPr>
          <w:rFonts w:hint="eastAsia"/>
          <w:spacing w:val="-12"/>
          <w:kern w:val="2"/>
          <w:szCs w:val="24"/>
        </w:rPr>
        <w:t>11</w:t>
      </w:r>
      <w:r w:rsidRPr="00A8582D">
        <w:rPr>
          <w:rFonts w:hint="eastAsia"/>
          <w:spacing w:val="-12"/>
          <w:kern w:val="2"/>
          <w:szCs w:val="24"/>
        </w:rPr>
        <w:t>月</w:t>
      </w:r>
      <w:r w:rsidRPr="00A8582D">
        <w:rPr>
          <w:rFonts w:hint="eastAsia"/>
          <w:spacing w:val="-12"/>
          <w:kern w:val="2"/>
          <w:szCs w:val="24"/>
        </w:rPr>
        <w:t>8</w:t>
      </w:r>
      <w:r w:rsidRPr="00A8582D">
        <w:rPr>
          <w:rFonts w:hint="eastAsia"/>
          <w:spacing w:val="-12"/>
          <w:kern w:val="2"/>
          <w:szCs w:val="24"/>
        </w:rPr>
        <w:t>日至</w:t>
      </w:r>
      <w:r w:rsidRPr="00A8582D">
        <w:rPr>
          <w:rFonts w:hint="eastAsia"/>
          <w:spacing w:val="-12"/>
          <w:kern w:val="2"/>
          <w:szCs w:val="24"/>
        </w:rPr>
        <w:t>10</w:t>
      </w:r>
      <w:r w:rsidRPr="00A8582D">
        <w:rPr>
          <w:rFonts w:hint="eastAsia"/>
          <w:spacing w:val="-12"/>
          <w:kern w:val="2"/>
          <w:szCs w:val="24"/>
        </w:rPr>
        <w:t>日來臺進行國是訪問。總統於</w:t>
      </w:r>
      <w:r w:rsidRPr="00A8582D">
        <w:rPr>
          <w:rFonts w:hint="eastAsia"/>
          <w:spacing w:val="-12"/>
          <w:kern w:val="2"/>
          <w:szCs w:val="24"/>
        </w:rPr>
        <w:t>10</w:t>
      </w:r>
      <w:r w:rsidRPr="00A8582D">
        <w:rPr>
          <w:rFonts w:hint="eastAsia"/>
          <w:spacing w:val="-12"/>
          <w:kern w:val="2"/>
          <w:szCs w:val="24"/>
        </w:rPr>
        <w:t>日（星期五）</w:t>
      </w:r>
      <w:r w:rsidRPr="00A8582D">
        <w:rPr>
          <w:rFonts w:hint="eastAsia"/>
          <w:spacing w:val="-8"/>
          <w:kern w:val="2"/>
          <w:szCs w:val="24"/>
        </w:rPr>
        <w:t>上午</w:t>
      </w:r>
      <w:r w:rsidRPr="00A8582D">
        <w:rPr>
          <w:rFonts w:hint="eastAsia"/>
          <w:spacing w:val="-8"/>
          <w:kern w:val="2"/>
          <w:szCs w:val="24"/>
        </w:rPr>
        <w:t>10</w:t>
      </w:r>
      <w:r w:rsidRPr="00A8582D">
        <w:rPr>
          <w:rFonts w:hint="eastAsia"/>
          <w:spacing w:val="-8"/>
          <w:kern w:val="2"/>
          <w:szCs w:val="24"/>
        </w:rPr>
        <w:t>時</w:t>
      </w:r>
      <w:r w:rsidRPr="00A8582D">
        <w:rPr>
          <w:rFonts w:hint="eastAsia"/>
          <w:spacing w:val="-8"/>
          <w:kern w:val="2"/>
          <w:szCs w:val="24"/>
        </w:rPr>
        <w:t>30</w:t>
      </w:r>
      <w:r w:rsidRPr="00A8582D">
        <w:rPr>
          <w:rFonts w:hint="eastAsia"/>
          <w:spacing w:val="-8"/>
          <w:kern w:val="2"/>
          <w:szCs w:val="24"/>
        </w:rPr>
        <w:t>分親率高級文、武官員及駐臺使節團，在總統府府前廣場舉行隆重軍禮歡迎，儀式結束後，總統與查士納總理於總統府</w:t>
      </w:r>
      <w:r w:rsidRPr="00A8582D">
        <w:rPr>
          <w:rFonts w:hint="eastAsia"/>
          <w:spacing w:val="-8"/>
          <w:kern w:val="2"/>
          <w:szCs w:val="24"/>
        </w:rPr>
        <w:t>3</w:t>
      </w:r>
      <w:r w:rsidRPr="00A8582D">
        <w:rPr>
          <w:rFonts w:hint="eastAsia"/>
          <w:spacing w:val="-8"/>
          <w:kern w:val="2"/>
          <w:szCs w:val="24"/>
        </w:rPr>
        <w:t>樓臺灣晴</w:t>
      </w:r>
      <w:r w:rsidRPr="00A8582D">
        <w:rPr>
          <w:rFonts w:hint="eastAsia"/>
          <w:kern w:val="2"/>
          <w:szCs w:val="24"/>
        </w:rPr>
        <w:t>廳晤談。</w:t>
      </w:r>
    </w:p>
    <w:p w:rsidR="004557C6" w:rsidRPr="00A8582D" w:rsidRDefault="004557C6" w:rsidP="00560A49">
      <w:pPr>
        <w:adjustRightInd/>
        <w:spacing w:line="440" w:lineRule="exact"/>
        <w:textAlignment w:val="auto"/>
        <w:rPr>
          <w:kern w:val="2"/>
          <w:szCs w:val="24"/>
        </w:rPr>
      </w:pPr>
      <w:r w:rsidRPr="00A8582D">
        <w:rPr>
          <w:rFonts w:hint="eastAsia"/>
          <w:kern w:val="2"/>
          <w:szCs w:val="24"/>
        </w:rPr>
        <w:t xml:space="preserve">　　</w:t>
      </w:r>
      <w:r w:rsidRPr="00A8582D">
        <w:rPr>
          <w:rFonts w:hint="eastAsia"/>
          <w:spacing w:val="-8"/>
          <w:kern w:val="2"/>
          <w:szCs w:val="24"/>
        </w:rPr>
        <w:t>總統表示，聖露西亞是臺灣在加勒比海區域的重要友邦，自上（</w:t>
      </w:r>
      <w:r w:rsidRPr="00A8582D">
        <w:rPr>
          <w:rFonts w:hint="eastAsia"/>
          <w:spacing w:val="-8"/>
          <w:kern w:val="2"/>
          <w:szCs w:val="24"/>
        </w:rPr>
        <w:t>105</w:t>
      </w:r>
      <w:r w:rsidRPr="00A8582D">
        <w:rPr>
          <w:rFonts w:hint="eastAsia"/>
          <w:spacing w:val="-8"/>
          <w:kern w:val="2"/>
          <w:szCs w:val="24"/>
        </w:rPr>
        <w:t>）</w:t>
      </w:r>
      <w:r w:rsidRPr="00A8582D">
        <w:rPr>
          <w:rFonts w:hint="eastAsia"/>
          <w:kern w:val="2"/>
          <w:szCs w:val="24"/>
        </w:rPr>
        <w:t>年</w:t>
      </w:r>
      <w:r w:rsidRPr="00A8582D">
        <w:rPr>
          <w:rFonts w:hint="eastAsia"/>
          <w:kern w:val="2"/>
          <w:szCs w:val="24"/>
        </w:rPr>
        <w:t>6</w:t>
      </w:r>
      <w:r w:rsidRPr="00A8582D">
        <w:rPr>
          <w:rFonts w:hint="eastAsia"/>
          <w:kern w:val="2"/>
          <w:szCs w:val="24"/>
        </w:rPr>
        <w:t>月上任後，查士納總理已第二度率團來訪，展現兩國友好情誼，兩國距離雖遙，但彼此共享民主、自由以及人權等普世價值，期盼未來兩國持續拓展合作領域，在國際間相互扶持，成為彼此堅強的後盾。</w:t>
      </w:r>
    </w:p>
    <w:p w:rsidR="004557C6" w:rsidRPr="00A8582D" w:rsidRDefault="004557C6" w:rsidP="008A6550">
      <w:pPr>
        <w:adjustRightInd/>
        <w:spacing w:line="440" w:lineRule="exact"/>
        <w:textAlignment w:val="auto"/>
        <w:rPr>
          <w:kern w:val="2"/>
          <w:szCs w:val="24"/>
        </w:rPr>
      </w:pPr>
      <w:r w:rsidRPr="00A8582D">
        <w:rPr>
          <w:rFonts w:hint="eastAsia"/>
          <w:kern w:val="2"/>
          <w:szCs w:val="24"/>
        </w:rPr>
        <w:t xml:space="preserve">　　查士納總理表示，面對國際局勢，聖露西亞與臺灣一樣，正面臨許多挑戰，然而，臺灣跳脫守舊思維，採行許多具有創建的政策，與各國建立良好的合作關係，無論在科技發展、創新領域、農業、科技及教育等各方面，均為露國提供良好的典範。期盼未來雙方能在國際上持續攜手合作，以嘉惠兩國人民，創造更豐碩的成果。</w:t>
      </w:r>
    </w:p>
    <w:p w:rsidR="008A6550" w:rsidRPr="00A8582D" w:rsidRDefault="008A6550" w:rsidP="005C1817">
      <w:pPr>
        <w:adjustRightInd/>
        <w:spacing w:line="440" w:lineRule="exact"/>
        <w:jc w:val="left"/>
        <w:textAlignment w:val="auto"/>
        <w:rPr>
          <w:kern w:val="2"/>
          <w:szCs w:val="24"/>
        </w:rPr>
      </w:pPr>
      <w:r w:rsidRPr="00A8582D">
        <w:rPr>
          <w:rFonts w:hint="eastAsia"/>
          <w:kern w:val="2"/>
          <w:szCs w:val="24"/>
        </w:rPr>
        <w:t xml:space="preserve">　　</w:t>
      </w:r>
      <w:r w:rsidR="004557C6" w:rsidRPr="00A8582D">
        <w:rPr>
          <w:rFonts w:hint="eastAsia"/>
          <w:spacing w:val="-8"/>
          <w:kern w:val="2"/>
          <w:szCs w:val="24"/>
        </w:rPr>
        <w:t>是日中午</w:t>
      </w:r>
      <w:r w:rsidR="004557C6" w:rsidRPr="00A8582D">
        <w:rPr>
          <w:rFonts w:hint="eastAsia"/>
          <w:spacing w:val="-8"/>
          <w:kern w:val="2"/>
          <w:szCs w:val="24"/>
        </w:rPr>
        <w:t>12</w:t>
      </w:r>
      <w:r w:rsidR="004557C6" w:rsidRPr="00A8582D">
        <w:rPr>
          <w:rFonts w:hint="eastAsia"/>
          <w:spacing w:val="-8"/>
          <w:kern w:val="2"/>
          <w:szCs w:val="24"/>
        </w:rPr>
        <w:t>時正，總統於總統府</w:t>
      </w:r>
      <w:r w:rsidR="004557C6" w:rsidRPr="00A8582D">
        <w:rPr>
          <w:rFonts w:hint="eastAsia"/>
          <w:spacing w:val="-8"/>
          <w:kern w:val="2"/>
          <w:szCs w:val="24"/>
        </w:rPr>
        <w:t>3</w:t>
      </w:r>
      <w:r w:rsidR="004557C6" w:rsidRPr="00A8582D">
        <w:rPr>
          <w:rFonts w:hint="eastAsia"/>
          <w:spacing w:val="-8"/>
          <w:kern w:val="2"/>
          <w:szCs w:val="24"/>
        </w:rPr>
        <w:t>樓大禮堂設國宴款待國賓一行。</w:t>
      </w:r>
      <w:r w:rsidR="004557C6" w:rsidRPr="00A8582D">
        <w:rPr>
          <w:rFonts w:hint="eastAsia"/>
          <w:kern w:val="2"/>
          <w:szCs w:val="24"/>
        </w:rPr>
        <w:t>查士納總理伉儷及訪團此行除接見該國在臺留學生外，亦前往經濟部及民間企業參訪，於</w:t>
      </w:r>
      <w:r w:rsidR="004557C6" w:rsidRPr="00A8582D">
        <w:rPr>
          <w:rFonts w:hint="eastAsia"/>
          <w:kern w:val="2"/>
          <w:szCs w:val="24"/>
        </w:rPr>
        <w:t>10</w:t>
      </w:r>
      <w:r w:rsidR="004557C6" w:rsidRPr="00A8582D">
        <w:rPr>
          <w:rFonts w:hint="eastAsia"/>
          <w:kern w:val="2"/>
          <w:szCs w:val="24"/>
        </w:rPr>
        <w:t>日晚間結束訪問行程，搭機離臺。</w:t>
      </w:r>
    </w:p>
    <w:p w:rsidR="00004B55" w:rsidRPr="00A8582D" w:rsidRDefault="00004B55" w:rsidP="00596ACC">
      <w:pPr>
        <w:adjustRightInd/>
        <w:spacing w:line="440" w:lineRule="exact"/>
        <w:jc w:val="center"/>
        <w:textAlignment w:val="auto"/>
        <w:rPr>
          <w:b/>
          <w:spacing w:val="-100"/>
          <w:sz w:val="56"/>
        </w:rPr>
      </w:pPr>
      <w:r w:rsidRPr="00A8582D">
        <w:rPr>
          <w:rFonts w:hint="eastAsia"/>
          <w:b/>
          <w:spacing w:val="-100"/>
          <w:sz w:val="56"/>
        </w:rPr>
        <w:t>﹏﹏﹏﹏﹏﹏﹏﹏﹏﹏﹏﹏</w:t>
      </w:r>
    </w:p>
    <w:p w:rsidR="00004B55" w:rsidRPr="00A8582D" w:rsidRDefault="00004B55" w:rsidP="002B35C3">
      <w:pPr>
        <w:pStyle w:val="afc"/>
      </w:pPr>
      <w:r w:rsidRPr="00A8582D">
        <w:rPr>
          <w:rFonts w:hint="eastAsia"/>
        </w:rPr>
        <w:t>總統活動紀要</w:t>
      </w:r>
    </w:p>
    <w:p w:rsidR="00004B55" w:rsidRPr="00A8582D" w:rsidRDefault="00004B55" w:rsidP="002B35C3">
      <w:pPr>
        <w:spacing w:afterLines="100" w:after="240" w:line="240" w:lineRule="exact"/>
        <w:jc w:val="center"/>
        <w:rPr>
          <w:sz w:val="56"/>
        </w:rPr>
      </w:pPr>
      <w:r w:rsidRPr="00A8582D">
        <w:rPr>
          <w:rFonts w:hint="eastAsia"/>
          <w:b/>
          <w:spacing w:val="-100"/>
          <w:sz w:val="56"/>
        </w:rPr>
        <w:t>﹏﹏﹏﹏﹏﹏﹏﹏﹏﹏﹏﹏</w:t>
      </w:r>
    </w:p>
    <w:p w:rsidR="00004B55" w:rsidRPr="00A8582D" w:rsidRDefault="00004B55" w:rsidP="00612A14">
      <w:pPr>
        <w:spacing w:line="440" w:lineRule="exact"/>
        <w:rPr>
          <w:b/>
          <w:bCs/>
          <w:sz w:val="32"/>
        </w:rPr>
      </w:pPr>
      <w:r w:rsidRPr="00A8582D">
        <w:rPr>
          <w:rFonts w:hint="eastAsia"/>
          <w:b/>
          <w:bCs/>
          <w:sz w:val="32"/>
        </w:rPr>
        <w:t>記事期間：</w:t>
      </w:r>
    </w:p>
    <w:p w:rsidR="00004B55" w:rsidRPr="00A8582D" w:rsidRDefault="003D4CF6" w:rsidP="005C1817">
      <w:pPr>
        <w:spacing w:line="440" w:lineRule="exact"/>
        <w:rPr>
          <w:b/>
          <w:sz w:val="32"/>
        </w:rPr>
      </w:pPr>
      <w:r w:rsidRPr="00A8582D">
        <w:rPr>
          <w:rFonts w:hint="eastAsia"/>
          <w:b/>
          <w:sz w:val="32"/>
        </w:rPr>
        <w:t>106</w:t>
      </w:r>
      <w:r w:rsidR="00004B55" w:rsidRPr="00A8582D">
        <w:rPr>
          <w:rFonts w:hint="eastAsia"/>
          <w:b/>
          <w:sz w:val="32"/>
        </w:rPr>
        <w:t>年</w:t>
      </w:r>
      <w:r w:rsidR="00106BDB" w:rsidRPr="00A8582D">
        <w:rPr>
          <w:rFonts w:hint="eastAsia"/>
          <w:b/>
          <w:sz w:val="32"/>
        </w:rPr>
        <w:t>11</w:t>
      </w:r>
      <w:r w:rsidR="00106BDB" w:rsidRPr="00A8582D">
        <w:rPr>
          <w:rFonts w:hint="eastAsia"/>
          <w:b/>
          <w:sz w:val="32"/>
        </w:rPr>
        <w:t>月</w:t>
      </w:r>
      <w:r w:rsidR="00B34B4D" w:rsidRPr="00A8582D">
        <w:rPr>
          <w:b/>
          <w:sz w:val="32"/>
        </w:rPr>
        <w:t>10</w:t>
      </w:r>
      <w:r w:rsidR="00004B55" w:rsidRPr="00A8582D">
        <w:rPr>
          <w:rFonts w:hint="eastAsia"/>
          <w:b/>
          <w:sz w:val="32"/>
        </w:rPr>
        <w:t>日至</w:t>
      </w:r>
      <w:r w:rsidRPr="00A8582D">
        <w:rPr>
          <w:rFonts w:hint="eastAsia"/>
          <w:b/>
          <w:sz w:val="32"/>
        </w:rPr>
        <w:t>106</w:t>
      </w:r>
      <w:r w:rsidR="00004B55" w:rsidRPr="00A8582D">
        <w:rPr>
          <w:rFonts w:hint="eastAsia"/>
          <w:b/>
          <w:sz w:val="32"/>
        </w:rPr>
        <w:t>年</w:t>
      </w:r>
      <w:r w:rsidR="00106BDB" w:rsidRPr="00A8582D">
        <w:rPr>
          <w:rFonts w:hint="eastAsia"/>
          <w:b/>
          <w:sz w:val="32"/>
        </w:rPr>
        <w:t>11</w:t>
      </w:r>
      <w:r w:rsidR="00106BDB" w:rsidRPr="00A8582D">
        <w:rPr>
          <w:rFonts w:hint="eastAsia"/>
          <w:b/>
          <w:sz w:val="32"/>
        </w:rPr>
        <w:t>月</w:t>
      </w:r>
      <w:r w:rsidR="00B34B4D" w:rsidRPr="00A8582D">
        <w:rPr>
          <w:rFonts w:hint="eastAsia"/>
          <w:b/>
          <w:sz w:val="32"/>
        </w:rPr>
        <w:t>16</w:t>
      </w:r>
      <w:r w:rsidR="00004B55" w:rsidRPr="00A8582D">
        <w:rPr>
          <w:rFonts w:hint="eastAsia"/>
          <w:b/>
          <w:sz w:val="32"/>
        </w:rPr>
        <w:t>日</w:t>
      </w:r>
    </w:p>
    <w:p w:rsidR="00B34B4D" w:rsidRPr="00A8582D" w:rsidRDefault="00B34B4D" w:rsidP="005C1817">
      <w:pPr>
        <w:adjustRightInd/>
        <w:spacing w:line="406" w:lineRule="exact"/>
        <w:jc w:val="left"/>
        <w:textAlignment w:val="auto"/>
        <w:rPr>
          <w:b/>
          <w:kern w:val="2"/>
          <w:szCs w:val="24"/>
        </w:rPr>
      </w:pPr>
      <w:r w:rsidRPr="00A8582D">
        <w:rPr>
          <w:rFonts w:hint="eastAsia"/>
          <w:b/>
          <w:kern w:val="2"/>
          <w:szCs w:val="24"/>
        </w:rPr>
        <w:t>11</w:t>
      </w:r>
      <w:r w:rsidRPr="00A8582D">
        <w:rPr>
          <w:rFonts w:hint="eastAsia"/>
          <w:b/>
          <w:kern w:val="2"/>
          <w:szCs w:val="24"/>
        </w:rPr>
        <w:t>月</w:t>
      </w:r>
      <w:r w:rsidRPr="00A8582D">
        <w:rPr>
          <w:rFonts w:hint="eastAsia"/>
          <w:b/>
          <w:kern w:val="2"/>
          <w:szCs w:val="24"/>
        </w:rPr>
        <w:t>10</w:t>
      </w:r>
      <w:r w:rsidRPr="00A8582D">
        <w:rPr>
          <w:rFonts w:hint="eastAsia"/>
          <w:b/>
          <w:kern w:val="2"/>
          <w:szCs w:val="24"/>
        </w:rPr>
        <w:t>日（星期五）</w:t>
      </w:r>
    </w:p>
    <w:p w:rsidR="00B34B4D" w:rsidRPr="00A8582D" w:rsidRDefault="00B34B4D" w:rsidP="005C1817">
      <w:pPr>
        <w:pStyle w:val="af5"/>
        <w:spacing w:beforeLines="0" w:before="0" w:line="406" w:lineRule="exact"/>
        <w:ind w:left="560" w:hanging="280"/>
        <w:rPr>
          <w:spacing w:val="0"/>
          <w:kern w:val="2"/>
          <w:szCs w:val="24"/>
        </w:rPr>
      </w:pPr>
      <w:r w:rsidRPr="00A8582D">
        <w:rPr>
          <w:rFonts w:hint="eastAsia"/>
          <w:spacing w:val="0"/>
          <w:kern w:val="2"/>
          <w:szCs w:val="24"/>
        </w:rPr>
        <w:t>˙</w:t>
      </w:r>
      <w:r w:rsidR="002E59FD" w:rsidRPr="00A8582D">
        <w:rPr>
          <w:rFonts w:hint="eastAsia"/>
          <w:spacing w:val="0"/>
          <w:kern w:val="2"/>
          <w:szCs w:val="24"/>
        </w:rPr>
        <w:t>以</w:t>
      </w:r>
      <w:r w:rsidRPr="00A8582D">
        <w:rPr>
          <w:rFonts w:hint="eastAsia"/>
          <w:spacing w:val="0"/>
          <w:kern w:val="2"/>
          <w:szCs w:val="24"/>
        </w:rPr>
        <w:t>軍禮歡迎聖露西亞總理</w:t>
      </w:r>
      <w:r w:rsidR="002E59FD" w:rsidRPr="00A8582D">
        <w:rPr>
          <w:rFonts w:hint="eastAsia"/>
          <w:spacing w:val="0"/>
          <w:kern w:val="2"/>
          <w:szCs w:val="24"/>
        </w:rPr>
        <w:t>查士納（</w:t>
      </w:r>
      <w:r w:rsidR="00596ACC" w:rsidRPr="00A8582D">
        <w:rPr>
          <w:rFonts w:hint="eastAsia"/>
          <w:kern w:val="2"/>
          <w:szCs w:val="24"/>
        </w:rPr>
        <w:t>Hon. Allen Chastanet</w:t>
      </w:r>
      <w:r w:rsidR="002E59FD" w:rsidRPr="00A8582D">
        <w:rPr>
          <w:rFonts w:hint="eastAsia"/>
          <w:spacing w:val="0"/>
          <w:kern w:val="2"/>
          <w:szCs w:val="24"/>
        </w:rPr>
        <w:t>）閣下</w:t>
      </w:r>
      <w:r w:rsidRPr="00A8582D">
        <w:rPr>
          <w:rFonts w:hint="eastAsia"/>
          <w:spacing w:val="0"/>
          <w:kern w:val="2"/>
          <w:szCs w:val="24"/>
        </w:rPr>
        <w:t>伉儷</w:t>
      </w:r>
      <w:r w:rsidR="002E59FD" w:rsidRPr="00A8582D">
        <w:rPr>
          <w:rFonts w:hint="eastAsia"/>
          <w:spacing w:val="0"/>
          <w:kern w:val="2"/>
          <w:szCs w:val="24"/>
        </w:rPr>
        <w:t>（</w:t>
      </w:r>
      <w:r w:rsidRPr="00A8582D">
        <w:rPr>
          <w:rFonts w:hint="eastAsia"/>
          <w:spacing w:val="0"/>
          <w:kern w:val="2"/>
          <w:szCs w:val="24"/>
        </w:rPr>
        <w:t>總統府府前廣場</w:t>
      </w:r>
      <w:r w:rsidR="002E59FD" w:rsidRPr="00A8582D">
        <w:rPr>
          <w:rFonts w:hint="eastAsia"/>
          <w:spacing w:val="0"/>
          <w:kern w:val="2"/>
          <w:szCs w:val="24"/>
        </w:rPr>
        <w:t>）</w:t>
      </w:r>
    </w:p>
    <w:p w:rsidR="00D97768" w:rsidRPr="00A8582D" w:rsidRDefault="00D97768" w:rsidP="005C1817">
      <w:pPr>
        <w:pStyle w:val="af5"/>
        <w:spacing w:beforeLines="0" w:before="0" w:line="406" w:lineRule="exact"/>
        <w:ind w:left="560" w:hanging="280"/>
        <w:rPr>
          <w:spacing w:val="0"/>
          <w:kern w:val="2"/>
          <w:szCs w:val="24"/>
        </w:rPr>
      </w:pPr>
      <w:r w:rsidRPr="00A8582D">
        <w:rPr>
          <w:rFonts w:hint="eastAsia"/>
          <w:spacing w:val="0"/>
          <w:kern w:val="2"/>
          <w:szCs w:val="24"/>
        </w:rPr>
        <w:t>˙會晤聖露西亞總理查士納閣下</w:t>
      </w:r>
      <w:r w:rsidR="009C37B4" w:rsidRPr="00A8582D">
        <w:rPr>
          <w:rFonts w:hint="eastAsia"/>
          <w:spacing w:val="0"/>
          <w:kern w:val="2"/>
          <w:szCs w:val="24"/>
        </w:rPr>
        <w:t>伉儷</w:t>
      </w:r>
      <w:r w:rsidRPr="00A8582D">
        <w:rPr>
          <w:rFonts w:hint="eastAsia"/>
          <w:spacing w:val="0"/>
          <w:kern w:val="2"/>
          <w:szCs w:val="24"/>
        </w:rPr>
        <w:t>（總統府）</w:t>
      </w:r>
    </w:p>
    <w:p w:rsidR="00B34B4D" w:rsidRPr="00A8582D" w:rsidRDefault="00B34B4D" w:rsidP="005C1817">
      <w:pPr>
        <w:pStyle w:val="af5"/>
        <w:spacing w:beforeLines="0" w:before="0" w:line="406" w:lineRule="exact"/>
        <w:ind w:left="560" w:hanging="280"/>
        <w:rPr>
          <w:spacing w:val="0"/>
          <w:kern w:val="2"/>
          <w:szCs w:val="24"/>
        </w:rPr>
      </w:pPr>
      <w:r w:rsidRPr="00A8582D">
        <w:rPr>
          <w:rFonts w:hint="eastAsia"/>
          <w:spacing w:val="0"/>
          <w:kern w:val="2"/>
          <w:szCs w:val="24"/>
        </w:rPr>
        <w:t>˙</w:t>
      </w:r>
      <w:r w:rsidR="002E59FD" w:rsidRPr="00A8582D">
        <w:rPr>
          <w:rFonts w:hint="eastAsia"/>
          <w:spacing w:val="0"/>
          <w:kern w:val="2"/>
          <w:szCs w:val="24"/>
        </w:rPr>
        <w:t>以</w:t>
      </w:r>
      <w:r w:rsidRPr="00A8582D">
        <w:rPr>
          <w:rFonts w:hint="eastAsia"/>
          <w:spacing w:val="0"/>
          <w:kern w:val="2"/>
          <w:szCs w:val="24"/>
        </w:rPr>
        <w:t>國宴款待聖露西亞</w:t>
      </w:r>
      <w:r w:rsidR="002E59FD" w:rsidRPr="00A8582D">
        <w:rPr>
          <w:rFonts w:hint="eastAsia"/>
          <w:spacing w:val="0"/>
          <w:kern w:val="2"/>
          <w:szCs w:val="24"/>
        </w:rPr>
        <w:t>總理</w:t>
      </w:r>
      <w:r w:rsidRPr="00A8582D">
        <w:rPr>
          <w:rFonts w:hint="eastAsia"/>
          <w:spacing w:val="0"/>
          <w:kern w:val="2"/>
          <w:szCs w:val="24"/>
        </w:rPr>
        <w:t>查士納</w:t>
      </w:r>
      <w:r w:rsidR="002E59FD" w:rsidRPr="00A8582D">
        <w:rPr>
          <w:rFonts w:hint="eastAsia"/>
          <w:spacing w:val="0"/>
          <w:kern w:val="2"/>
          <w:szCs w:val="24"/>
        </w:rPr>
        <w:t>閣下</w:t>
      </w:r>
      <w:r w:rsidRPr="00A8582D">
        <w:rPr>
          <w:rFonts w:hint="eastAsia"/>
          <w:spacing w:val="0"/>
          <w:kern w:val="2"/>
          <w:szCs w:val="24"/>
        </w:rPr>
        <w:t>伉儷</w:t>
      </w:r>
      <w:r w:rsidR="002E59FD" w:rsidRPr="00A8582D">
        <w:rPr>
          <w:rFonts w:hint="eastAsia"/>
          <w:spacing w:val="0"/>
          <w:kern w:val="2"/>
          <w:szCs w:val="24"/>
        </w:rPr>
        <w:t>暨訪問團成員（</w:t>
      </w:r>
      <w:r w:rsidRPr="00A8582D">
        <w:rPr>
          <w:rFonts w:hint="eastAsia"/>
          <w:spacing w:val="0"/>
          <w:kern w:val="2"/>
          <w:szCs w:val="24"/>
        </w:rPr>
        <w:t>總統府</w:t>
      </w:r>
      <w:r w:rsidR="002E59FD" w:rsidRPr="00A8582D">
        <w:rPr>
          <w:rFonts w:hint="eastAsia"/>
          <w:spacing w:val="0"/>
          <w:kern w:val="2"/>
          <w:szCs w:val="24"/>
        </w:rPr>
        <w:t>）</w:t>
      </w:r>
    </w:p>
    <w:p w:rsidR="00B34B4D" w:rsidRPr="00A8582D" w:rsidRDefault="00B34B4D" w:rsidP="005C1817">
      <w:pPr>
        <w:pStyle w:val="af5"/>
        <w:spacing w:beforeLines="0" w:before="0" w:line="406" w:lineRule="exact"/>
        <w:ind w:left="560" w:hanging="280"/>
        <w:rPr>
          <w:spacing w:val="0"/>
          <w:kern w:val="2"/>
          <w:szCs w:val="24"/>
        </w:rPr>
      </w:pPr>
      <w:r w:rsidRPr="00A8582D">
        <w:rPr>
          <w:rFonts w:hint="eastAsia"/>
          <w:spacing w:val="0"/>
          <w:kern w:val="2"/>
          <w:szCs w:val="24"/>
        </w:rPr>
        <w:t>˙</w:t>
      </w:r>
      <w:r w:rsidR="002E59FD" w:rsidRPr="00A8582D">
        <w:rPr>
          <w:rFonts w:hint="eastAsia"/>
          <w:spacing w:val="0"/>
          <w:kern w:val="2"/>
          <w:szCs w:val="24"/>
        </w:rPr>
        <w:t>蒞臨</w:t>
      </w:r>
      <w:r w:rsidRPr="00A8582D">
        <w:rPr>
          <w:rFonts w:hint="eastAsia"/>
          <w:spacing w:val="0"/>
          <w:kern w:val="2"/>
          <w:szCs w:val="24"/>
        </w:rPr>
        <w:t>「第</w:t>
      </w:r>
      <w:r w:rsidRPr="00A8582D">
        <w:rPr>
          <w:rFonts w:hint="eastAsia"/>
          <w:spacing w:val="0"/>
          <w:kern w:val="2"/>
          <w:szCs w:val="24"/>
        </w:rPr>
        <w:t>71</w:t>
      </w:r>
      <w:r w:rsidRPr="00A8582D">
        <w:rPr>
          <w:rFonts w:hint="eastAsia"/>
          <w:spacing w:val="0"/>
          <w:kern w:val="2"/>
          <w:szCs w:val="24"/>
        </w:rPr>
        <w:t>屆工業節慶祝大會」</w:t>
      </w:r>
      <w:r w:rsidR="002E59FD" w:rsidRPr="00A8582D">
        <w:rPr>
          <w:rFonts w:hint="eastAsia"/>
          <w:spacing w:val="0"/>
          <w:kern w:val="2"/>
          <w:szCs w:val="24"/>
        </w:rPr>
        <w:t>致詞（臺北市中山區</w:t>
      </w:r>
      <w:r w:rsidRPr="00A8582D">
        <w:rPr>
          <w:rFonts w:hint="eastAsia"/>
          <w:spacing w:val="0"/>
          <w:kern w:val="2"/>
          <w:szCs w:val="24"/>
        </w:rPr>
        <w:t>圓山大飯店</w:t>
      </w:r>
      <w:r w:rsidR="002E59FD" w:rsidRPr="00A8582D">
        <w:rPr>
          <w:rFonts w:hint="eastAsia"/>
          <w:spacing w:val="0"/>
          <w:kern w:val="2"/>
          <w:szCs w:val="24"/>
        </w:rPr>
        <w:t>）</w:t>
      </w:r>
    </w:p>
    <w:p w:rsidR="00B34B4D" w:rsidRPr="00A8582D" w:rsidRDefault="00B34B4D" w:rsidP="005C1817">
      <w:pPr>
        <w:adjustRightInd/>
        <w:spacing w:line="406" w:lineRule="exact"/>
        <w:jc w:val="left"/>
        <w:textAlignment w:val="auto"/>
        <w:rPr>
          <w:b/>
          <w:kern w:val="2"/>
          <w:szCs w:val="24"/>
        </w:rPr>
      </w:pPr>
      <w:r w:rsidRPr="00A8582D">
        <w:rPr>
          <w:rFonts w:hint="eastAsia"/>
          <w:b/>
          <w:kern w:val="2"/>
          <w:szCs w:val="24"/>
        </w:rPr>
        <w:t>11</w:t>
      </w:r>
      <w:r w:rsidRPr="00A8582D">
        <w:rPr>
          <w:rFonts w:hint="eastAsia"/>
          <w:b/>
          <w:kern w:val="2"/>
          <w:szCs w:val="24"/>
        </w:rPr>
        <w:t>月</w:t>
      </w:r>
      <w:r w:rsidRPr="00A8582D">
        <w:rPr>
          <w:rFonts w:hint="eastAsia"/>
          <w:b/>
          <w:kern w:val="2"/>
          <w:szCs w:val="24"/>
        </w:rPr>
        <w:t>11</w:t>
      </w:r>
      <w:r w:rsidRPr="00A8582D">
        <w:rPr>
          <w:rFonts w:hint="eastAsia"/>
          <w:b/>
          <w:kern w:val="2"/>
          <w:szCs w:val="24"/>
        </w:rPr>
        <w:t>日（星期六）</w:t>
      </w:r>
    </w:p>
    <w:p w:rsidR="00B34B4D" w:rsidRPr="00A8582D" w:rsidRDefault="00B34B4D" w:rsidP="005C1817">
      <w:pPr>
        <w:pStyle w:val="af5"/>
        <w:spacing w:beforeLines="0" w:before="0" w:line="406" w:lineRule="exact"/>
        <w:ind w:left="560" w:hanging="280"/>
        <w:rPr>
          <w:spacing w:val="0"/>
          <w:kern w:val="2"/>
          <w:szCs w:val="24"/>
        </w:rPr>
      </w:pPr>
      <w:r w:rsidRPr="00A8582D">
        <w:rPr>
          <w:rFonts w:hint="eastAsia"/>
          <w:spacing w:val="0"/>
          <w:kern w:val="2"/>
          <w:szCs w:val="24"/>
        </w:rPr>
        <w:t>˙無公開行程</w:t>
      </w:r>
    </w:p>
    <w:p w:rsidR="00B34B4D" w:rsidRPr="00A8582D" w:rsidRDefault="00B34B4D" w:rsidP="005C1817">
      <w:pPr>
        <w:adjustRightInd/>
        <w:spacing w:line="406" w:lineRule="exact"/>
        <w:jc w:val="left"/>
        <w:textAlignment w:val="auto"/>
        <w:rPr>
          <w:b/>
          <w:kern w:val="2"/>
          <w:szCs w:val="24"/>
        </w:rPr>
      </w:pPr>
      <w:r w:rsidRPr="00A8582D">
        <w:rPr>
          <w:rFonts w:hint="eastAsia"/>
          <w:b/>
          <w:kern w:val="2"/>
          <w:szCs w:val="24"/>
        </w:rPr>
        <w:t>11</w:t>
      </w:r>
      <w:r w:rsidRPr="00A8582D">
        <w:rPr>
          <w:rFonts w:hint="eastAsia"/>
          <w:b/>
          <w:kern w:val="2"/>
          <w:szCs w:val="24"/>
        </w:rPr>
        <w:t>月</w:t>
      </w:r>
      <w:r w:rsidRPr="00A8582D">
        <w:rPr>
          <w:rFonts w:hint="eastAsia"/>
          <w:b/>
          <w:kern w:val="2"/>
          <w:szCs w:val="24"/>
        </w:rPr>
        <w:t>12</w:t>
      </w:r>
      <w:r w:rsidRPr="00A8582D">
        <w:rPr>
          <w:rFonts w:hint="eastAsia"/>
          <w:b/>
          <w:kern w:val="2"/>
          <w:szCs w:val="24"/>
        </w:rPr>
        <w:t>日（星期日）</w:t>
      </w:r>
    </w:p>
    <w:p w:rsidR="00B34B4D" w:rsidRPr="00A8582D" w:rsidRDefault="00B34B4D" w:rsidP="005C1817">
      <w:pPr>
        <w:pStyle w:val="af5"/>
        <w:spacing w:beforeLines="0" w:before="0" w:line="406" w:lineRule="exact"/>
        <w:ind w:left="560" w:hanging="280"/>
        <w:rPr>
          <w:spacing w:val="0"/>
          <w:kern w:val="2"/>
          <w:szCs w:val="24"/>
        </w:rPr>
      </w:pPr>
      <w:r w:rsidRPr="00A8582D">
        <w:rPr>
          <w:rFonts w:hint="eastAsia"/>
          <w:spacing w:val="0"/>
          <w:kern w:val="2"/>
          <w:szCs w:val="24"/>
        </w:rPr>
        <w:t>˙</w:t>
      </w:r>
      <w:r w:rsidR="002E59FD" w:rsidRPr="00A8582D">
        <w:rPr>
          <w:rFonts w:hint="eastAsia"/>
          <w:spacing w:val="0"/>
          <w:kern w:val="2"/>
          <w:szCs w:val="24"/>
        </w:rPr>
        <w:t>蒞臨</w:t>
      </w:r>
      <w:r w:rsidRPr="00A8582D">
        <w:rPr>
          <w:rFonts w:hint="eastAsia"/>
          <w:spacing w:val="0"/>
          <w:kern w:val="2"/>
          <w:szCs w:val="24"/>
        </w:rPr>
        <w:t>「第</w:t>
      </w:r>
      <w:r w:rsidRPr="00A8582D">
        <w:rPr>
          <w:rFonts w:hint="eastAsia"/>
          <w:spacing w:val="0"/>
          <w:kern w:val="2"/>
          <w:szCs w:val="24"/>
        </w:rPr>
        <w:t>70</w:t>
      </w:r>
      <w:r w:rsidRPr="00A8582D">
        <w:rPr>
          <w:rFonts w:hint="eastAsia"/>
          <w:spacing w:val="0"/>
          <w:kern w:val="2"/>
          <w:szCs w:val="24"/>
        </w:rPr>
        <w:t>屆醫師節慶祝大會暨資深醫師及醫療典範</w:t>
      </w:r>
      <w:r w:rsidR="002E59FD" w:rsidRPr="00A8582D">
        <w:rPr>
          <w:rFonts w:hint="eastAsia"/>
          <w:spacing w:val="0"/>
          <w:kern w:val="2"/>
          <w:szCs w:val="24"/>
        </w:rPr>
        <w:t>獎頒獎</w:t>
      </w:r>
      <w:r w:rsidRPr="00A8582D">
        <w:rPr>
          <w:rFonts w:hint="eastAsia"/>
          <w:spacing w:val="0"/>
          <w:kern w:val="2"/>
          <w:szCs w:val="24"/>
        </w:rPr>
        <w:t>典禮」</w:t>
      </w:r>
      <w:r w:rsidR="002E59FD" w:rsidRPr="00A8582D">
        <w:rPr>
          <w:rFonts w:hint="eastAsia"/>
          <w:spacing w:val="0"/>
          <w:kern w:val="2"/>
          <w:szCs w:val="24"/>
        </w:rPr>
        <w:t>致詞並頒獎</w:t>
      </w:r>
      <w:r w:rsidRPr="00A8582D">
        <w:rPr>
          <w:rFonts w:hint="eastAsia"/>
          <w:spacing w:val="0"/>
          <w:kern w:val="2"/>
          <w:szCs w:val="24"/>
        </w:rPr>
        <w:t>（臺北市中山區圓山大飯店</w:t>
      </w:r>
      <w:r w:rsidR="002E59FD" w:rsidRPr="00A8582D">
        <w:rPr>
          <w:rFonts w:hint="eastAsia"/>
          <w:spacing w:val="0"/>
          <w:kern w:val="2"/>
          <w:szCs w:val="24"/>
        </w:rPr>
        <w:t>）</w:t>
      </w:r>
    </w:p>
    <w:p w:rsidR="00B34B4D" w:rsidRPr="00A8582D" w:rsidRDefault="00B34B4D" w:rsidP="005C1817">
      <w:pPr>
        <w:adjustRightInd/>
        <w:spacing w:line="406" w:lineRule="exact"/>
        <w:jc w:val="left"/>
        <w:textAlignment w:val="auto"/>
        <w:rPr>
          <w:b/>
          <w:kern w:val="2"/>
          <w:szCs w:val="24"/>
        </w:rPr>
      </w:pPr>
      <w:r w:rsidRPr="00A8582D">
        <w:rPr>
          <w:rFonts w:hint="eastAsia"/>
          <w:b/>
          <w:kern w:val="2"/>
          <w:szCs w:val="24"/>
        </w:rPr>
        <w:t>11</w:t>
      </w:r>
      <w:r w:rsidRPr="00A8582D">
        <w:rPr>
          <w:rFonts w:hint="eastAsia"/>
          <w:b/>
          <w:kern w:val="2"/>
          <w:szCs w:val="24"/>
        </w:rPr>
        <w:t>月</w:t>
      </w:r>
      <w:r w:rsidRPr="00A8582D">
        <w:rPr>
          <w:rFonts w:hint="eastAsia"/>
          <w:b/>
          <w:kern w:val="2"/>
          <w:szCs w:val="24"/>
        </w:rPr>
        <w:t>13</w:t>
      </w:r>
      <w:r w:rsidRPr="00A8582D">
        <w:rPr>
          <w:rFonts w:hint="eastAsia"/>
          <w:b/>
          <w:kern w:val="2"/>
          <w:szCs w:val="24"/>
        </w:rPr>
        <w:t>日（星期一）</w:t>
      </w:r>
    </w:p>
    <w:p w:rsidR="008B035D" w:rsidRPr="00A8582D" w:rsidRDefault="00B34B4D" w:rsidP="005C1817">
      <w:pPr>
        <w:pStyle w:val="af5"/>
        <w:spacing w:beforeLines="0" w:before="0" w:line="406" w:lineRule="exact"/>
        <w:ind w:left="560" w:hanging="280"/>
        <w:rPr>
          <w:spacing w:val="0"/>
          <w:kern w:val="2"/>
          <w:szCs w:val="24"/>
        </w:rPr>
      </w:pPr>
      <w:r w:rsidRPr="00A8582D">
        <w:rPr>
          <w:rFonts w:hint="eastAsia"/>
          <w:spacing w:val="0"/>
          <w:kern w:val="2"/>
          <w:szCs w:val="24"/>
        </w:rPr>
        <w:t>˙接見「我國出席</w:t>
      </w:r>
      <w:r w:rsidRPr="00A8582D">
        <w:rPr>
          <w:rFonts w:hint="eastAsia"/>
          <w:spacing w:val="0"/>
          <w:kern w:val="2"/>
          <w:szCs w:val="24"/>
        </w:rPr>
        <w:t>106</w:t>
      </w:r>
      <w:r w:rsidRPr="00A8582D">
        <w:rPr>
          <w:rFonts w:hint="eastAsia"/>
          <w:spacing w:val="0"/>
          <w:kern w:val="2"/>
          <w:szCs w:val="24"/>
        </w:rPr>
        <w:t>年第</w:t>
      </w:r>
      <w:r w:rsidRPr="00A8582D">
        <w:rPr>
          <w:rFonts w:hint="eastAsia"/>
          <w:spacing w:val="0"/>
          <w:kern w:val="2"/>
          <w:szCs w:val="24"/>
        </w:rPr>
        <w:t>25</w:t>
      </w:r>
      <w:r w:rsidRPr="00A8582D">
        <w:rPr>
          <w:rFonts w:hint="eastAsia"/>
          <w:spacing w:val="0"/>
          <w:kern w:val="2"/>
          <w:szCs w:val="24"/>
        </w:rPr>
        <w:t>屆『亞太經濟合作（</w:t>
      </w:r>
      <w:r w:rsidRPr="00A8582D">
        <w:rPr>
          <w:rFonts w:hint="eastAsia"/>
          <w:spacing w:val="0"/>
          <w:kern w:val="2"/>
          <w:szCs w:val="24"/>
        </w:rPr>
        <w:t>APEC</w:t>
      </w:r>
      <w:r w:rsidRPr="00A8582D">
        <w:rPr>
          <w:rFonts w:hint="eastAsia"/>
          <w:spacing w:val="0"/>
          <w:kern w:val="2"/>
          <w:szCs w:val="24"/>
        </w:rPr>
        <w:t>）經濟領袖會議（</w:t>
      </w:r>
      <w:r w:rsidRPr="00A8582D">
        <w:rPr>
          <w:rFonts w:hint="eastAsia"/>
          <w:spacing w:val="0"/>
          <w:kern w:val="2"/>
          <w:szCs w:val="24"/>
        </w:rPr>
        <w:t>AELM</w:t>
      </w:r>
      <w:r w:rsidRPr="00A8582D">
        <w:rPr>
          <w:rFonts w:hint="eastAsia"/>
          <w:spacing w:val="0"/>
          <w:kern w:val="2"/>
          <w:szCs w:val="24"/>
        </w:rPr>
        <w:t>）』代表團」</w:t>
      </w:r>
      <w:r w:rsidR="002E59FD" w:rsidRPr="00A8582D">
        <w:rPr>
          <w:rFonts w:hint="eastAsia"/>
          <w:spacing w:val="0"/>
          <w:kern w:val="2"/>
          <w:szCs w:val="24"/>
        </w:rPr>
        <w:t>等一行</w:t>
      </w:r>
    </w:p>
    <w:p w:rsidR="0030364F" w:rsidRPr="00A8582D" w:rsidRDefault="0030364F" w:rsidP="005C1817">
      <w:pPr>
        <w:adjustRightInd/>
        <w:spacing w:line="420" w:lineRule="exact"/>
        <w:jc w:val="left"/>
        <w:textAlignment w:val="auto"/>
        <w:rPr>
          <w:b/>
          <w:kern w:val="2"/>
          <w:szCs w:val="24"/>
        </w:rPr>
      </w:pPr>
      <w:r w:rsidRPr="00A8582D">
        <w:rPr>
          <w:rFonts w:hint="eastAsia"/>
          <w:b/>
          <w:kern w:val="2"/>
          <w:szCs w:val="24"/>
        </w:rPr>
        <w:t>11</w:t>
      </w:r>
      <w:r w:rsidRPr="00A8582D">
        <w:rPr>
          <w:rFonts w:hint="eastAsia"/>
          <w:b/>
          <w:kern w:val="2"/>
          <w:szCs w:val="24"/>
        </w:rPr>
        <w:t>月</w:t>
      </w:r>
      <w:r w:rsidRPr="00A8582D">
        <w:rPr>
          <w:rFonts w:hint="eastAsia"/>
          <w:b/>
          <w:kern w:val="2"/>
          <w:szCs w:val="24"/>
        </w:rPr>
        <w:t>14</w:t>
      </w:r>
      <w:r w:rsidRPr="00A8582D">
        <w:rPr>
          <w:rFonts w:hint="eastAsia"/>
          <w:b/>
          <w:kern w:val="2"/>
          <w:szCs w:val="24"/>
        </w:rPr>
        <w:t>日（星期二）</w:t>
      </w:r>
    </w:p>
    <w:p w:rsidR="0030364F" w:rsidRPr="00A8582D" w:rsidRDefault="0030364F" w:rsidP="005C1817">
      <w:pPr>
        <w:pStyle w:val="af5"/>
        <w:spacing w:beforeLines="0" w:before="0" w:line="420" w:lineRule="exact"/>
        <w:ind w:left="560" w:hanging="280"/>
        <w:rPr>
          <w:spacing w:val="0"/>
          <w:kern w:val="2"/>
          <w:szCs w:val="24"/>
        </w:rPr>
      </w:pPr>
      <w:r w:rsidRPr="00A8582D">
        <w:rPr>
          <w:rFonts w:hint="eastAsia"/>
          <w:spacing w:val="0"/>
          <w:kern w:val="2"/>
          <w:szCs w:val="24"/>
        </w:rPr>
        <w:t>˙接見「貝里斯外交暨內政部長</w:t>
      </w:r>
      <w:r w:rsidR="0086686B" w:rsidRPr="00A8582D">
        <w:rPr>
          <w:rFonts w:hint="eastAsia"/>
          <w:spacing w:val="0"/>
          <w:kern w:val="2"/>
          <w:szCs w:val="24"/>
        </w:rPr>
        <w:t>艾林頓（</w:t>
      </w:r>
      <w:r w:rsidR="0086686B" w:rsidRPr="00A8582D">
        <w:rPr>
          <w:rFonts w:hint="eastAsia"/>
          <w:spacing w:val="0"/>
          <w:kern w:val="2"/>
          <w:szCs w:val="24"/>
        </w:rPr>
        <w:t>Wilfred Elrington</w:t>
      </w:r>
      <w:r w:rsidR="0086686B" w:rsidRPr="00A8582D">
        <w:rPr>
          <w:rFonts w:hint="eastAsia"/>
          <w:spacing w:val="0"/>
          <w:kern w:val="2"/>
          <w:szCs w:val="24"/>
        </w:rPr>
        <w:t>）</w:t>
      </w:r>
      <w:r w:rsidRPr="00A8582D">
        <w:rPr>
          <w:rFonts w:hint="eastAsia"/>
          <w:spacing w:val="0"/>
          <w:kern w:val="2"/>
          <w:szCs w:val="24"/>
        </w:rPr>
        <w:t>伉儷訪問團」等一行</w:t>
      </w:r>
    </w:p>
    <w:p w:rsidR="0086686B" w:rsidRPr="00A8582D" w:rsidRDefault="0086686B" w:rsidP="005C1817">
      <w:pPr>
        <w:pStyle w:val="af5"/>
        <w:spacing w:beforeLines="0" w:before="0" w:line="420" w:lineRule="exact"/>
        <w:ind w:left="560" w:hanging="280"/>
        <w:rPr>
          <w:spacing w:val="0"/>
          <w:kern w:val="2"/>
          <w:szCs w:val="24"/>
        </w:rPr>
      </w:pPr>
      <w:r w:rsidRPr="00A8582D">
        <w:rPr>
          <w:rFonts w:hint="eastAsia"/>
          <w:spacing w:val="0"/>
          <w:kern w:val="2"/>
          <w:szCs w:val="24"/>
        </w:rPr>
        <w:t>˙</w:t>
      </w:r>
      <w:r w:rsidRPr="00A8582D">
        <w:rPr>
          <w:rFonts w:hint="eastAsia"/>
          <w:spacing w:val="-12"/>
          <w:kern w:val="2"/>
          <w:szCs w:val="24"/>
        </w:rPr>
        <w:t>出席「第九屆『總統文化獎』授獎儀式暨餐會」頒獎並致詞（總統府）</w:t>
      </w:r>
    </w:p>
    <w:p w:rsidR="0086686B" w:rsidRPr="00A8582D" w:rsidRDefault="0086686B" w:rsidP="005C1817">
      <w:pPr>
        <w:adjustRightInd/>
        <w:spacing w:line="420" w:lineRule="exact"/>
        <w:jc w:val="left"/>
        <w:textAlignment w:val="auto"/>
        <w:rPr>
          <w:b/>
          <w:kern w:val="2"/>
          <w:szCs w:val="24"/>
        </w:rPr>
      </w:pPr>
      <w:r w:rsidRPr="00A8582D">
        <w:rPr>
          <w:rFonts w:hint="eastAsia"/>
          <w:b/>
          <w:kern w:val="2"/>
          <w:szCs w:val="24"/>
        </w:rPr>
        <w:t>11</w:t>
      </w:r>
      <w:r w:rsidRPr="00A8582D">
        <w:rPr>
          <w:rFonts w:hint="eastAsia"/>
          <w:b/>
          <w:kern w:val="2"/>
          <w:szCs w:val="24"/>
        </w:rPr>
        <w:t>月</w:t>
      </w:r>
      <w:r w:rsidRPr="00A8582D">
        <w:rPr>
          <w:rFonts w:hint="eastAsia"/>
          <w:b/>
          <w:kern w:val="2"/>
          <w:szCs w:val="24"/>
        </w:rPr>
        <w:t>15</w:t>
      </w:r>
      <w:r w:rsidRPr="00A8582D">
        <w:rPr>
          <w:rFonts w:hint="eastAsia"/>
          <w:b/>
          <w:kern w:val="2"/>
          <w:szCs w:val="24"/>
        </w:rPr>
        <w:t>日（星期三）</w:t>
      </w:r>
    </w:p>
    <w:p w:rsidR="0086686B" w:rsidRPr="00A8582D" w:rsidRDefault="0086686B" w:rsidP="005C1817">
      <w:pPr>
        <w:pStyle w:val="af5"/>
        <w:spacing w:beforeLines="0" w:before="0" w:line="420" w:lineRule="exact"/>
        <w:ind w:left="560" w:hanging="280"/>
        <w:rPr>
          <w:spacing w:val="0"/>
          <w:kern w:val="2"/>
          <w:szCs w:val="24"/>
        </w:rPr>
      </w:pPr>
      <w:r w:rsidRPr="00A8582D">
        <w:rPr>
          <w:rFonts w:hint="eastAsia"/>
          <w:spacing w:val="0"/>
          <w:kern w:val="2"/>
          <w:szCs w:val="24"/>
        </w:rPr>
        <w:t>˙無公開行程</w:t>
      </w:r>
    </w:p>
    <w:p w:rsidR="0039070D" w:rsidRPr="00A8582D" w:rsidRDefault="0039070D" w:rsidP="005C1817">
      <w:pPr>
        <w:adjustRightInd/>
        <w:spacing w:line="420" w:lineRule="exact"/>
        <w:jc w:val="left"/>
        <w:textAlignment w:val="auto"/>
        <w:rPr>
          <w:b/>
          <w:kern w:val="2"/>
          <w:szCs w:val="24"/>
        </w:rPr>
      </w:pPr>
      <w:r w:rsidRPr="00A8582D">
        <w:rPr>
          <w:rFonts w:hint="eastAsia"/>
          <w:b/>
          <w:kern w:val="2"/>
          <w:szCs w:val="24"/>
        </w:rPr>
        <w:t>11</w:t>
      </w:r>
      <w:r w:rsidRPr="00A8582D">
        <w:rPr>
          <w:rFonts w:hint="eastAsia"/>
          <w:b/>
          <w:kern w:val="2"/>
          <w:szCs w:val="24"/>
        </w:rPr>
        <w:t>月</w:t>
      </w:r>
      <w:r w:rsidRPr="00A8582D">
        <w:rPr>
          <w:rFonts w:hint="eastAsia"/>
          <w:b/>
          <w:kern w:val="2"/>
          <w:szCs w:val="24"/>
        </w:rPr>
        <w:t>16</w:t>
      </w:r>
      <w:r w:rsidRPr="00A8582D">
        <w:rPr>
          <w:rFonts w:hint="eastAsia"/>
          <w:b/>
          <w:kern w:val="2"/>
          <w:szCs w:val="24"/>
        </w:rPr>
        <w:t>日（星期四）</w:t>
      </w:r>
    </w:p>
    <w:p w:rsidR="00004B55" w:rsidRPr="00A8582D" w:rsidRDefault="0039070D" w:rsidP="005C1817">
      <w:pPr>
        <w:pStyle w:val="af5"/>
        <w:spacing w:beforeLines="0" w:before="0" w:line="420" w:lineRule="exact"/>
        <w:ind w:left="560" w:hanging="280"/>
        <w:rPr>
          <w:spacing w:val="0"/>
        </w:rPr>
      </w:pPr>
      <w:r w:rsidRPr="00A8582D">
        <w:rPr>
          <w:rFonts w:hint="eastAsia"/>
          <w:spacing w:val="0"/>
          <w:kern w:val="2"/>
          <w:szCs w:val="24"/>
        </w:rPr>
        <w:t>˙接見「我國參加『</w:t>
      </w:r>
      <w:r w:rsidRPr="00A8582D">
        <w:rPr>
          <w:rFonts w:hint="eastAsia"/>
          <w:spacing w:val="0"/>
          <w:kern w:val="2"/>
          <w:szCs w:val="24"/>
        </w:rPr>
        <w:t>2017</w:t>
      </w:r>
      <w:r w:rsidRPr="00A8582D">
        <w:rPr>
          <w:rFonts w:hint="eastAsia"/>
          <w:spacing w:val="0"/>
          <w:kern w:val="2"/>
          <w:szCs w:val="24"/>
        </w:rPr>
        <w:t>年國際數理學科』奧林匹亞競賽」代表團等一行</w:t>
      </w:r>
    </w:p>
    <w:p w:rsidR="00004B55" w:rsidRPr="00A8582D" w:rsidRDefault="00004B55" w:rsidP="002B35C3">
      <w:pPr>
        <w:spacing w:beforeLines="100" w:before="240" w:afterLines="50" w:after="120" w:line="240" w:lineRule="exact"/>
        <w:jc w:val="center"/>
        <w:rPr>
          <w:sz w:val="56"/>
        </w:rPr>
      </w:pPr>
      <w:r w:rsidRPr="00A8582D">
        <w:rPr>
          <w:rFonts w:hint="eastAsia"/>
          <w:b/>
          <w:spacing w:val="-100"/>
          <w:sz w:val="56"/>
        </w:rPr>
        <w:t>﹏﹏﹏﹏﹏﹏﹏﹏﹏﹏﹏﹏</w:t>
      </w:r>
    </w:p>
    <w:p w:rsidR="00004B55" w:rsidRPr="00A8582D" w:rsidRDefault="00004B55" w:rsidP="002B35C3">
      <w:pPr>
        <w:pStyle w:val="afd"/>
      </w:pPr>
      <w:r w:rsidRPr="00A8582D">
        <w:rPr>
          <w:rFonts w:hint="eastAsia"/>
        </w:rPr>
        <w:t>副總統活動紀要</w:t>
      </w:r>
    </w:p>
    <w:p w:rsidR="00004B55" w:rsidRPr="00A8582D" w:rsidRDefault="00004B55" w:rsidP="002B35C3">
      <w:pPr>
        <w:spacing w:afterLines="100" w:after="240" w:line="240" w:lineRule="exact"/>
        <w:jc w:val="center"/>
        <w:rPr>
          <w:sz w:val="56"/>
        </w:rPr>
      </w:pPr>
      <w:r w:rsidRPr="00A8582D">
        <w:rPr>
          <w:rFonts w:hint="eastAsia"/>
          <w:b/>
          <w:spacing w:val="-100"/>
          <w:sz w:val="56"/>
        </w:rPr>
        <w:t>﹏﹏﹏﹏﹏﹏﹏﹏﹏﹏﹏﹏</w:t>
      </w:r>
    </w:p>
    <w:p w:rsidR="00004B55" w:rsidRPr="00A8582D" w:rsidRDefault="00004B55" w:rsidP="00C9034E">
      <w:pPr>
        <w:spacing w:line="440" w:lineRule="exact"/>
        <w:rPr>
          <w:b/>
          <w:bCs/>
          <w:sz w:val="32"/>
        </w:rPr>
      </w:pPr>
      <w:r w:rsidRPr="00A8582D">
        <w:rPr>
          <w:rFonts w:hint="eastAsia"/>
          <w:b/>
          <w:bCs/>
          <w:sz w:val="32"/>
        </w:rPr>
        <w:t>記事期間：</w:t>
      </w:r>
    </w:p>
    <w:p w:rsidR="00004B55" w:rsidRPr="00A8582D" w:rsidRDefault="003D4CF6" w:rsidP="005C1817">
      <w:pPr>
        <w:spacing w:line="440" w:lineRule="exact"/>
        <w:rPr>
          <w:b/>
          <w:sz w:val="32"/>
        </w:rPr>
      </w:pPr>
      <w:r w:rsidRPr="00A8582D">
        <w:rPr>
          <w:rFonts w:hint="eastAsia"/>
          <w:b/>
          <w:sz w:val="32"/>
        </w:rPr>
        <w:t>106</w:t>
      </w:r>
      <w:r w:rsidR="003F4A70" w:rsidRPr="00A8582D">
        <w:rPr>
          <w:rFonts w:hint="eastAsia"/>
          <w:b/>
          <w:sz w:val="32"/>
        </w:rPr>
        <w:t>年</w:t>
      </w:r>
      <w:r w:rsidR="00106BDB" w:rsidRPr="00A8582D">
        <w:rPr>
          <w:rFonts w:hint="eastAsia"/>
          <w:b/>
          <w:sz w:val="32"/>
        </w:rPr>
        <w:t>11</w:t>
      </w:r>
      <w:r w:rsidR="00106BDB" w:rsidRPr="00A8582D">
        <w:rPr>
          <w:rFonts w:hint="eastAsia"/>
          <w:b/>
          <w:sz w:val="32"/>
        </w:rPr>
        <w:t>月</w:t>
      </w:r>
      <w:r w:rsidR="00B34B4D" w:rsidRPr="00A8582D">
        <w:rPr>
          <w:b/>
          <w:sz w:val="32"/>
        </w:rPr>
        <w:t>10</w:t>
      </w:r>
      <w:r w:rsidR="003F4A70" w:rsidRPr="00A8582D">
        <w:rPr>
          <w:rFonts w:hint="eastAsia"/>
          <w:b/>
          <w:sz w:val="32"/>
        </w:rPr>
        <w:t>日至</w:t>
      </w:r>
      <w:r w:rsidRPr="00A8582D">
        <w:rPr>
          <w:rFonts w:hint="eastAsia"/>
          <w:b/>
          <w:sz w:val="32"/>
        </w:rPr>
        <w:t>106</w:t>
      </w:r>
      <w:r w:rsidR="003F4A70" w:rsidRPr="00A8582D">
        <w:rPr>
          <w:rFonts w:hint="eastAsia"/>
          <w:b/>
          <w:sz w:val="32"/>
        </w:rPr>
        <w:t>年</w:t>
      </w:r>
      <w:r w:rsidR="00106BDB" w:rsidRPr="00A8582D">
        <w:rPr>
          <w:rFonts w:hint="eastAsia"/>
          <w:b/>
          <w:sz w:val="32"/>
        </w:rPr>
        <w:t>11</w:t>
      </w:r>
      <w:r w:rsidR="00106BDB" w:rsidRPr="00A8582D">
        <w:rPr>
          <w:rFonts w:hint="eastAsia"/>
          <w:b/>
          <w:sz w:val="32"/>
        </w:rPr>
        <w:t>月</w:t>
      </w:r>
      <w:r w:rsidR="00B34B4D" w:rsidRPr="00A8582D">
        <w:rPr>
          <w:rFonts w:hint="eastAsia"/>
          <w:b/>
          <w:sz w:val="32"/>
        </w:rPr>
        <w:t>16</w:t>
      </w:r>
      <w:r w:rsidR="003F4A70" w:rsidRPr="00A8582D">
        <w:rPr>
          <w:rFonts w:hint="eastAsia"/>
          <w:b/>
          <w:sz w:val="32"/>
        </w:rPr>
        <w:t>日</w:t>
      </w:r>
    </w:p>
    <w:p w:rsidR="00B34B4D" w:rsidRPr="00A8582D" w:rsidRDefault="00B34B4D" w:rsidP="005C1817">
      <w:pPr>
        <w:adjustRightInd/>
        <w:spacing w:line="451" w:lineRule="exact"/>
        <w:jc w:val="left"/>
        <w:textAlignment w:val="auto"/>
        <w:rPr>
          <w:b/>
          <w:kern w:val="2"/>
          <w:szCs w:val="24"/>
        </w:rPr>
      </w:pPr>
      <w:r w:rsidRPr="00A8582D">
        <w:rPr>
          <w:rFonts w:hint="eastAsia"/>
          <w:b/>
          <w:kern w:val="2"/>
          <w:szCs w:val="24"/>
        </w:rPr>
        <w:t>11</w:t>
      </w:r>
      <w:r w:rsidRPr="00A8582D">
        <w:rPr>
          <w:rFonts w:hint="eastAsia"/>
          <w:b/>
          <w:kern w:val="2"/>
          <w:szCs w:val="24"/>
        </w:rPr>
        <w:t>月</w:t>
      </w:r>
      <w:r w:rsidRPr="00A8582D">
        <w:rPr>
          <w:rFonts w:hint="eastAsia"/>
          <w:b/>
          <w:kern w:val="2"/>
          <w:szCs w:val="24"/>
        </w:rPr>
        <w:t>10</w:t>
      </w:r>
      <w:r w:rsidRPr="00A8582D">
        <w:rPr>
          <w:rFonts w:hint="eastAsia"/>
          <w:b/>
          <w:kern w:val="2"/>
          <w:szCs w:val="24"/>
        </w:rPr>
        <w:t>日（星期五）</w:t>
      </w:r>
    </w:p>
    <w:p w:rsidR="00B34B4D" w:rsidRPr="00A8582D" w:rsidRDefault="00B34B4D" w:rsidP="005C1817">
      <w:pPr>
        <w:pStyle w:val="af5"/>
        <w:spacing w:beforeLines="0" w:before="0" w:line="451" w:lineRule="exact"/>
        <w:ind w:left="560" w:hanging="280"/>
        <w:rPr>
          <w:spacing w:val="0"/>
          <w:kern w:val="2"/>
          <w:szCs w:val="24"/>
        </w:rPr>
      </w:pPr>
      <w:r w:rsidRPr="00A8582D">
        <w:rPr>
          <w:rFonts w:hint="eastAsia"/>
          <w:spacing w:val="0"/>
          <w:kern w:val="2"/>
          <w:szCs w:val="24"/>
        </w:rPr>
        <w:t>˙蒞臨「</w:t>
      </w:r>
      <w:r w:rsidR="006515A8" w:rsidRPr="00A8582D">
        <w:rPr>
          <w:rFonts w:hint="eastAsia"/>
          <w:spacing w:val="0"/>
          <w:kern w:val="2"/>
          <w:szCs w:val="24"/>
        </w:rPr>
        <w:t>『</w:t>
      </w:r>
      <w:r w:rsidRPr="00A8582D">
        <w:rPr>
          <w:rFonts w:hint="eastAsia"/>
          <w:spacing w:val="0"/>
          <w:kern w:val="2"/>
          <w:szCs w:val="24"/>
        </w:rPr>
        <w:t>偏鄉長者照顧與多元醫療國際研討暨成果發表會</w:t>
      </w:r>
      <w:r w:rsidR="006515A8" w:rsidRPr="00A8582D">
        <w:rPr>
          <w:rFonts w:hint="eastAsia"/>
          <w:spacing w:val="0"/>
          <w:kern w:val="2"/>
          <w:szCs w:val="24"/>
        </w:rPr>
        <w:t>』</w:t>
      </w:r>
      <w:r w:rsidRPr="00A8582D">
        <w:rPr>
          <w:rFonts w:hint="eastAsia"/>
          <w:spacing w:val="0"/>
          <w:kern w:val="2"/>
          <w:szCs w:val="24"/>
        </w:rPr>
        <w:t>開幕式</w:t>
      </w:r>
      <w:r w:rsidR="002E59FD" w:rsidRPr="00A8582D">
        <w:rPr>
          <w:rFonts w:hint="eastAsia"/>
          <w:spacing w:val="0"/>
          <w:kern w:val="2"/>
          <w:szCs w:val="24"/>
        </w:rPr>
        <w:t>」致詞</w:t>
      </w:r>
      <w:r w:rsidRPr="00A8582D">
        <w:rPr>
          <w:rFonts w:hint="eastAsia"/>
          <w:spacing w:val="0"/>
          <w:kern w:val="2"/>
          <w:szCs w:val="24"/>
        </w:rPr>
        <w:t>（臺北市中正區張榮發基金會）</w:t>
      </w:r>
    </w:p>
    <w:p w:rsidR="002E59FD" w:rsidRPr="00A8582D" w:rsidRDefault="00B34B4D" w:rsidP="005C1817">
      <w:pPr>
        <w:pStyle w:val="af5"/>
        <w:spacing w:beforeLines="0" w:before="0" w:line="451" w:lineRule="exact"/>
        <w:ind w:left="560" w:hanging="280"/>
        <w:rPr>
          <w:spacing w:val="0"/>
          <w:kern w:val="2"/>
          <w:szCs w:val="24"/>
        </w:rPr>
      </w:pPr>
      <w:r w:rsidRPr="00A8582D">
        <w:rPr>
          <w:rFonts w:hint="eastAsia"/>
          <w:spacing w:val="0"/>
          <w:kern w:val="2"/>
          <w:szCs w:val="24"/>
        </w:rPr>
        <w:t>˙</w:t>
      </w:r>
      <w:r w:rsidR="00D97768" w:rsidRPr="00A8582D">
        <w:rPr>
          <w:rFonts w:hint="eastAsia"/>
          <w:spacing w:val="0"/>
          <w:kern w:val="2"/>
          <w:szCs w:val="24"/>
        </w:rPr>
        <w:t>偕夫人</w:t>
      </w:r>
      <w:r w:rsidR="002E59FD" w:rsidRPr="00A8582D">
        <w:rPr>
          <w:rFonts w:hint="eastAsia"/>
          <w:spacing w:val="0"/>
          <w:kern w:val="2"/>
          <w:szCs w:val="24"/>
        </w:rPr>
        <w:t>陪同總統以軍禮歡迎聖露西亞總理查士納（</w:t>
      </w:r>
      <w:r w:rsidR="00596ACC" w:rsidRPr="00A8582D">
        <w:rPr>
          <w:rFonts w:hint="eastAsia"/>
          <w:kern w:val="2"/>
          <w:szCs w:val="24"/>
        </w:rPr>
        <w:t>Hon. Allen Chastanet</w:t>
      </w:r>
      <w:r w:rsidR="002E59FD" w:rsidRPr="00A8582D">
        <w:rPr>
          <w:rFonts w:hint="eastAsia"/>
          <w:spacing w:val="0"/>
          <w:kern w:val="2"/>
          <w:szCs w:val="24"/>
        </w:rPr>
        <w:t>）閣下伉儷</w:t>
      </w:r>
      <w:r w:rsidR="00D97768" w:rsidRPr="00A8582D">
        <w:rPr>
          <w:rFonts w:hint="eastAsia"/>
          <w:spacing w:val="0"/>
          <w:kern w:val="2"/>
          <w:szCs w:val="24"/>
        </w:rPr>
        <w:t>（總統府府前廣場）</w:t>
      </w:r>
    </w:p>
    <w:p w:rsidR="00D97768" w:rsidRPr="00A8582D" w:rsidRDefault="00D97768" w:rsidP="005C1817">
      <w:pPr>
        <w:pStyle w:val="af5"/>
        <w:spacing w:beforeLines="0" w:before="0" w:line="451" w:lineRule="exact"/>
        <w:ind w:left="560" w:hanging="280"/>
        <w:rPr>
          <w:spacing w:val="0"/>
          <w:kern w:val="2"/>
          <w:szCs w:val="24"/>
        </w:rPr>
      </w:pPr>
      <w:r w:rsidRPr="00A8582D">
        <w:rPr>
          <w:rFonts w:hint="eastAsia"/>
          <w:spacing w:val="0"/>
          <w:kern w:val="2"/>
          <w:szCs w:val="24"/>
        </w:rPr>
        <w:t>˙偕夫人陪同總統會晤聖露西亞總理查士納閣下</w:t>
      </w:r>
      <w:r w:rsidR="009C37B4" w:rsidRPr="00A8582D">
        <w:rPr>
          <w:rFonts w:hint="eastAsia"/>
          <w:spacing w:val="0"/>
          <w:kern w:val="2"/>
          <w:szCs w:val="24"/>
        </w:rPr>
        <w:t>伉儷</w:t>
      </w:r>
      <w:r w:rsidRPr="00A8582D">
        <w:rPr>
          <w:rFonts w:hint="eastAsia"/>
          <w:spacing w:val="0"/>
          <w:kern w:val="2"/>
          <w:szCs w:val="24"/>
        </w:rPr>
        <w:t>（總統府）</w:t>
      </w:r>
    </w:p>
    <w:p w:rsidR="00B34B4D" w:rsidRPr="00A8582D" w:rsidRDefault="00B34B4D" w:rsidP="005C1817">
      <w:pPr>
        <w:pStyle w:val="af5"/>
        <w:spacing w:beforeLines="0" w:before="0" w:line="451" w:lineRule="exact"/>
        <w:ind w:left="560" w:hanging="280"/>
        <w:rPr>
          <w:spacing w:val="0"/>
          <w:kern w:val="2"/>
          <w:szCs w:val="24"/>
        </w:rPr>
      </w:pPr>
      <w:r w:rsidRPr="00A8582D">
        <w:rPr>
          <w:rFonts w:hint="eastAsia"/>
          <w:spacing w:val="0"/>
          <w:kern w:val="2"/>
          <w:szCs w:val="24"/>
        </w:rPr>
        <w:t>˙</w:t>
      </w:r>
      <w:r w:rsidR="00D97768" w:rsidRPr="00A8582D">
        <w:rPr>
          <w:rFonts w:hint="eastAsia"/>
          <w:spacing w:val="0"/>
          <w:kern w:val="2"/>
          <w:szCs w:val="24"/>
        </w:rPr>
        <w:t>偕夫人</w:t>
      </w:r>
      <w:r w:rsidRPr="00A8582D">
        <w:rPr>
          <w:rFonts w:hint="eastAsia"/>
          <w:spacing w:val="0"/>
          <w:kern w:val="2"/>
          <w:szCs w:val="24"/>
        </w:rPr>
        <w:t>陪同總統以國宴款待聖露西亞</w:t>
      </w:r>
      <w:r w:rsidR="00D97768" w:rsidRPr="00A8582D">
        <w:rPr>
          <w:rFonts w:hint="eastAsia"/>
          <w:spacing w:val="0"/>
          <w:kern w:val="2"/>
          <w:szCs w:val="24"/>
        </w:rPr>
        <w:t>總理</w:t>
      </w:r>
      <w:r w:rsidRPr="00A8582D">
        <w:rPr>
          <w:rFonts w:hint="eastAsia"/>
          <w:spacing w:val="0"/>
          <w:kern w:val="2"/>
          <w:szCs w:val="24"/>
        </w:rPr>
        <w:t>查士納</w:t>
      </w:r>
      <w:r w:rsidR="00D97768" w:rsidRPr="00A8582D">
        <w:rPr>
          <w:rFonts w:hint="eastAsia"/>
          <w:spacing w:val="0"/>
          <w:kern w:val="2"/>
          <w:szCs w:val="24"/>
        </w:rPr>
        <w:t>閣下</w:t>
      </w:r>
      <w:r w:rsidRPr="00A8582D">
        <w:rPr>
          <w:rFonts w:hint="eastAsia"/>
          <w:spacing w:val="0"/>
          <w:kern w:val="2"/>
          <w:szCs w:val="24"/>
        </w:rPr>
        <w:t>伉儷</w:t>
      </w:r>
      <w:r w:rsidR="00D97768" w:rsidRPr="00A8582D">
        <w:rPr>
          <w:rFonts w:hint="eastAsia"/>
          <w:spacing w:val="0"/>
          <w:kern w:val="2"/>
          <w:szCs w:val="24"/>
        </w:rPr>
        <w:t>暨訪問團成員</w:t>
      </w:r>
      <w:r w:rsidRPr="00A8582D">
        <w:rPr>
          <w:rFonts w:hint="eastAsia"/>
          <w:spacing w:val="0"/>
          <w:kern w:val="2"/>
          <w:szCs w:val="24"/>
        </w:rPr>
        <w:t>（總統府）</w:t>
      </w:r>
    </w:p>
    <w:p w:rsidR="00B34B4D" w:rsidRPr="00A8582D" w:rsidRDefault="00B34B4D" w:rsidP="005C1817">
      <w:pPr>
        <w:adjustRightInd/>
        <w:spacing w:line="451" w:lineRule="exact"/>
        <w:jc w:val="left"/>
        <w:textAlignment w:val="auto"/>
        <w:rPr>
          <w:b/>
          <w:kern w:val="2"/>
          <w:szCs w:val="24"/>
        </w:rPr>
      </w:pPr>
      <w:r w:rsidRPr="00A8582D">
        <w:rPr>
          <w:rFonts w:hint="eastAsia"/>
          <w:b/>
          <w:kern w:val="2"/>
          <w:szCs w:val="24"/>
        </w:rPr>
        <w:t>11</w:t>
      </w:r>
      <w:r w:rsidRPr="00A8582D">
        <w:rPr>
          <w:rFonts w:hint="eastAsia"/>
          <w:b/>
          <w:kern w:val="2"/>
          <w:szCs w:val="24"/>
        </w:rPr>
        <w:t>月</w:t>
      </w:r>
      <w:r w:rsidRPr="00A8582D">
        <w:rPr>
          <w:rFonts w:hint="eastAsia"/>
          <w:b/>
          <w:kern w:val="2"/>
          <w:szCs w:val="24"/>
        </w:rPr>
        <w:t>11</w:t>
      </w:r>
      <w:r w:rsidRPr="00A8582D">
        <w:rPr>
          <w:rFonts w:hint="eastAsia"/>
          <w:b/>
          <w:kern w:val="2"/>
          <w:szCs w:val="24"/>
        </w:rPr>
        <w:t>日（星期六）</w:t>
      </w:r>
    </w:p>
    <w:p w:rsidR="00B34B4D" w:rsidRPr="00A8582D" w:rsidRDefault="00B34B4D" w:rsidP="0067112E">
      <w:pPr>
        <w:pStyle w:val="af5"/>
        <w:spacing w:beforeLines="0" w:before="0" w:line="451" w:lineRule="exact"/>
        <w:ind w:left="560" w:hanging="280"/>
        <w:rPr>
          <w:spacing w:val="0"/>
          <w:kern w:val="2"/>
          <w:szCs w:val="24"/>
        </w:rPr>
      </w:pPr>
      <w:r w:rsidRPr="00A8582D">
        <w:rPr>
          <w:rFonts w:hint="eastAsia"/>
          <w:spacing w:val="0"/>
          <w:kern w:val="2"/>
          <w:szCs w:val="24"/>
        </w:rPr>
        <w:t>˙蒞臨「『</w:t>
      </w:r>
      <w:r w:rsidRPr="00A8582D">
        <w:rPr>
          <w:rFonts w:hint="eastAsia"/>
          <w:spacing w:val="0"/>
          <w:kern w:val="2"/>
          <w:szCs w:val="24"/>
        </w:rPr>
        <w:t>106</w:t>
      </w:r>
      <w:r w:rsidRPr="00A8582D">
        <w:rPr>
          <w:rFonts w:hint="eastAsia"/>
          <w:spacing w:val="0"/>
          <w:kern w:val="2"/>
          <w:szCs w:val="24"/>
        </w:rPr>
        <w:t>年全國</w:t>
      </w:r>
      <w:bookmarkStart w:id="0" w:name="_GoBack"/>
      <w:bookmarkEnd w:id="0"/>
      <w:r w:rsidRPr="00A8582D">
        <w:rPr>
          <w:rFonts w:hint="eastAsia"/>
          <w:spacing w:val="0"/>
          <w:kern w:val="2"/>
          <w:szCs w:val="24"/>
        </w:rPr>
        <w:t>環保志</w:t>
      </w:r>
      <w:r w:rsidR="008251CA" w:rsidRPr="00A8582D">
        <w:rPr>
          <w:rFonts w:hint="eastAsia"/>
          <w:spacing w:val="0"/>
          <w:kern w:val="2"/>
          <w:szCs w:val="24"/>
        </w:rPr>
        <w:t>（義）</w:t>
      </w:r>
      <w:r w:rsidRPr="00A8582D">
        <w:rPr>
          <w:rFonts w:hint="eastAsia"/>
          <w:spacing w:val="0"/>
          <w:kern w:val="2"/>
          <w:szCs w:val="24"/>
        </w:rPr>
        <w:t>工群英會』開幕典禮」致詞（臺東縣</w:t>
      </w:r>
      <w:r w:rsidR="00984B99">
        <w:rPr>
          <w:rFonts w:hint="eastAsia"/>
          <w:spacing w:val="0"/>
          <w:kern w:val="2"/>
          <w:szCs w:val="24"/>
        </w:rPr>
        <w:t>立體育場</w:t>
      </w:r>
      <w:r w:rsidR="0067112E">
        <w:rPr>
          <w:rFonts w:hint="eastAsia"/>
          <w:spacing w:val="0"/>
          <w:kern w:val="2"/>
          <w:szCs w:val="24"/>
        </w:rPr>
        <w:t>體育館</w:t>
      </w:r>
      <w:r w:rsidRPr="00A8582D">
        <w:rPr>
          <w:rFonts w:hint="eastAsia"/>
          <w:spacing w:val="0"/>
          <w:kern w:val="2"/>
          <w:szCs w:val="24"/>
        </w:rPr>
        <w:t>）</w:t>
      </w:r>
    </w:p>
    <w:p w:rsidR="00B34B4D" w:rsidRPr="00A8582D" w:rsidRDefault="00B34B4D" w:rsidP="00B34B4D">
      <w:pPr>
        <w:adjustRightInd/>
        <w:spacing w:line="440" w:lineRule="exact"/>
        <w:jc w:val="left"/>
        <w:textAlignment w:val="auto"/>
        <w:rPr>
          <w:b/>
          <w:kern w:val="2"/>
          <w:szCs w:val="24"/>
        </w:rPr>
      </w:pPr>
      <w:r w:rsidRPr="00A8582D">
        <w:rPr>
          <w:rFonts w:hint="eastAsia"/>
          <w:b/>
          <w:kern w:val="2"/>
          <w:szCs w:val="24"/>
        </w:rPr>
        <w:t>11</w:t>
      </w:r>
      <w:r w:rsidRPr="00A8582D">
        <w:rPr>
          <w:rFonts w:hint="eastAsia"/>
          <w:b/>
          <w:kern w:val="2"/>
          <w:szCs w:val="24"/>
        </w:rPr>
        <w:t>月</w:t>
      </w:r>
      <w:r w:rsidRPr="00A8582D">
        <w:rPr>
          <w:rFonts w:hint="eastAsia"/>
          <w:b/>
          <w:kern w:val="2"/>
          <w:szCs w:val="24"/>
        </w:rPr>
        <w:t>12</w:t>
      </w:r>
      <w:r w:rsidRPr="00A8582D">
        <w:rPr>
          <w:rFonts w:hint="eastAsia"/>
          <w:b/>
          <w:kern w:val="2"/>
          <w:szCs w:val="24"/>
        </w:rPr>
        <w:t>日（星期日）</w:t>
      </w:r>
    </w:p>
    <w:p w:rsidR="00B34B4D" w:rsidRPr="00A8582D" w:rsidRDefault="00B34B4D" w:rsidP="00B34B4D">
      <w:pPr>
        <w:pStyle w:val="af5"/>
        <w:spacing w:beforeLines="0" w:before="0"/>
        <w:ind w:left="560" w:hanging="280"/>
        <w:rPr>
          <w:spacing w:val="0"/>
          <w:kern w:val="2"/>
          <w:szCs w:val="24"/>
        </w:rPr>
      </w:pPr>
      <w:r w:rsidRPr="00A8582D">
        <w:rPr>
          <w:rFonts w:hint="eastAsia"/>
          <w:spacing w:val="0"/>
          <w:kern w:val="2"/>
          <w:szCs w:val="24"/>
        </w:rPr>
        <w:t>˙無公開行程</w:t>
      </w:r>
    </w:p>
    <w:p w:rsidR="00B34B4D" w:rsidRPr="00A8582D" w:rsidRDefault="00B34B4D" w:rsidP="00B34B4D">
      <w:pPr>
        <w:adjustRightInd/>
        <w:spacing w:line="440" w:lineRule="exact"/>
        <w:jc w:val="left"/>
        <w:textAlignment w:val="auto"/>
        <w:rPr>
          <w:b/>
          <w:kern w:val="2"/>
          <w:szCs w:val="24"/>
        </w:rPr>
      </w:pPr>
      <w:r w:rsidRPr="00A8582D">
        <w:rPr>
          <w:rFonts w:hint="eastAsia"/>
          <w:b/>
          <w:kern w:val="2"/>
          <w:szCs w:val="24"/>
        </w:rPr>
        <w:t>11</w:t>
      </w:r>
      <w:r w:rsidRPr="00A8582D">
        <w:rPr>
          <w:rFonts w:hint="eastAsia"/>
          <w:b/>
          <w:kern w:val="2"/>
          <w:szCs w:val="24"/>
        </w:rPr>
        <w:t>月</w:t>
      </w:r>
      <w:r w:rsidRPr="00A8582D">
        <w:rPr>
          <w:rFonts w:hint="eastAsia"/>
          <w:b/>
          <w:kern w:val="2"/>
          <w:szCs w:val="24"/>
        </w:rPr>
        <w:t>13</w:t>
      </w:r>
      <w:r w:rsidRPr="00A8582D">
        <w:rPr>
          <w:rFonts w:hint="eastAsia"/>
          <w:b/>
          <w:kern w:val="2"/>
          <w:szCs w:val="24"/>
        </w:rPr>
        <w:t>日（星期一）</w:t>
      </w:r>
    </w:p>
    <w:p w:rsidR="008B035D" w:rsidRPr="00A8582D" w:rsidRDefault="00B34B4D" w:rsidP="00B34B4D">
      <w:pPr>
        <w:pStyle w:val="af5"/>
        <w:spacing w:beforeLines="0" w:before="0"/>
        <w:ind w:left="560" w:hanging="280"/>
        <w:rPr>
          <w:b/>
          <w:spacing w:val="-8"/>
          <w:sz w:val="32"/>
        </w:rPr>
      </w:pPr>
      <w:r w:rsidRPr="00A8582D">
        <w:rPr>
          <w:rFonts w:hint="eastAsia"/>
          <w:spacing w:val="0"/>
          <w:kern w:val="2"/>
          <w:szCs w:val="24"/>
        </w:rPr>
        <w:t>˙</w:t>
      </w:r>
      <w:r w:rsidRPr="00A8582D">
        <w:rPr>
          <w:rFonts w:hint="eastAsia"/>
          <w:spacing w:val="-8"/>
          <w:kern w:val="2"/>
          <w:szCs w:val="24"/>
        </w:rPr>
        <w:t>蒞臨「</w:t>
      </w:r>
      <w:r w:rsidRPr="00A8582D">
        <w:rPr>
          <w:rFonts w:hint="eastAsia"/>
          <w:spacing w:val="-8"/>
          <w:kern w:val="2"/>
          <w:szCs w:val="24"/>
        </w:rPr>
        <w:t>2017</w:t>
      </w:r>
      <w:r w:rsidRPr="00A8582D">
        <w:rPr>
          <w:rFonts w:hint="eastAsia"/>
          <w:spacing w:val="-8"/>
          <w:kern w:val="2"/>
          <w:szCs w:val="24"/>
        </w:rPr>
        <w:t>年南島民族國際會議」致詞（臺北市中正區國家圖書館）</w:t>
      </w:r>
    </w:p>
    <w:p w:rsidR="0030364F" w:rsidRPr="00A8582D" w:rsidRDefault="0030364F" w:rsidP="0030364F">
      <w:pPr>
        <w:adjustRightInd/>
        <w:spacing w:line="440" w:lineRule="exact"/>
        <w:jc w:val="left"/>
        <w:textAlignment w:val="auto"/>
        <w:rPr>
          <w:b/>
          <w:kern w:val="2"/>
          <w:szCs w:val="24"/>
        </w:rPr>
      </w:pPr>
      <w:r w:rsidRPr="00A8582D">
        <w:rPr>
          <w:rFonts w:hint="eastAsia"/>
          <w:b/>
          <w:kern w:val="2"/>
          <w:szCs w:val="24"/>
        </w:rPr>
        <w:t>11</w:t>
      </w:r>
      <w:r w:rsidRPr="00A8582D">
        <w:rPr>
          <w:rFonts w:hint="eastAsia"/>
          <w:b/>
          <w:kern w:val="2"/>
          <w:szCs w:val="24"/>
        </w:rPr>
        <w:t>月</w:t>
      </w:r>
      <w:r w:rsidRPr="00A8582D">
        <w:rPr>
          <w:rFonts w:hint="eastAsia"/>
          <w:b/>
          <w:kern w:val="2"/>
          <w:szCs w:val="24"/>
        </w:rPr>
        <w:t>14</w:t>
      </w:r>
      <w:r w:rsidRPr="00A8582D">
        <w:rPr>
          <w:rFonts w:hint="eastAsia"/>
          <w:b/>
          <w:kern w:val="2"/>
          <w:szCs w:val="24"/>
        </w:rPr>
        <w:t>日（星期二）</w:t>
      </w:r>
    </w:p>
    <w:p w:rsidR="00004B55" w:rsidRPr="00A8582D" w:rsidRDefault="0030364F" w:rsidP="0030364F">
      <w:pPr>
        <w:pStyle w:val="af5"/>
        <w:spacing w:beforeLines="0" w:before="0"/>
        <w:ind w:left="560" w:hanging="280"/>
        <w:rPr>
          <w:spacing w:val="0"/>
          <w:kern w:val="2"/>
          <w:szCs w:val="24"/>
        </w:rPr>
      </w:pPr>
      <w:r w:rsidRPr="00A8582D">
        <w:rPr>
          <w:rFonts w:hint="eastAsia"/>
          <w:spacing w:val="0"/>
          <w:kern w:val="2"/>
          <w:szCs w:val="24"/>
        </w:rPr>
        <w:t>˙蒞臨「總統文化獎晚會」</w:t>
      </w:r>
      <w:r w:rsidR="0086686B" w:rsidRPr="00A8582D">
        <w:rPr>
          <w:rFonts w:hint="eastAsia"/>
          <w:spacing w:val="0"/>
          <w:kern w:val="2"/>
          <w:szCs w:val="24"/>
        </w:rPr>
        <w:t>致詞</w:t>
      </w:r>
      <w:r w:rsidRPr="00A8582D">
        <w:rPr>
          <w:rFonts w:hint="eastAsia"/>
          <w:spacing w:val="0"/>
          <w:kern w:val="2"/>
          <w:szCs w:val="24"/>
        </w:rPr>
        <w:t>（臺北市中正區中山堂）</w:t>
      </w:r>
    </w:p>
    <w:p w:rsidR="0086686B" w:rsidRPr="00A8582D" w:rsidRDefault="0086686B" w:rsidP="0086686B">
      <w:pPr>
        <w:adjustRightInd/>
        <w:spacing w:line="440" w:lineRule="exact"/>
        <w:jc w:val="left"/>
        <w:textAlignment w:val="auto"/>
        <w:rPr>
          <w:b/>
          <w:kern w:val="2"/>
          <w:szCs w:val="24"/>
        </w:rPr>
      </w:pPr>
      <w:r w:rsidRPr="00A8582D">
        <w:rPr>
          <w:rFonts w:hint="eastAsia"/>
          <w:b/>
          <w:kern w:val="2"/>
          <w:szCs w:val="24"/>
        </w:rPr>
        <w:t>11</w:t>
      </w:r>
      <w:r w:rsidRPr="00A8582D">
        <w:rPr>
          <w:rFonts w:hint="eastAsia"/>
          <w:b/>
          <w:kern w:val="2"/>
          <w:szCs w:val="24"/>
        </w:rPr>
        <w:t>月</w:t>
      </w:r>
      <w:r w:rsidRPr="00A8582D">
        <w:rPr>
          <w:rFonts w:hint="eastAsia"/>
          <w:b/>
          <w:kern w:val="2"/>
          <w:szCs w:val="24"/>
        </w:rPr>
        <w:t>15</w:t>
      </w:r>
      <w:r w:rsidRPr="00A8582D">
        <w:rPr>
          <w:rFonts w:hint="eastAsia"/>
          <w:b/>
          <w:kern w:val="2"/>
          <w:szCs w:val="24"/>
        </w:rPr>
        <w:t>日（星期三）</w:t>
      </w:r>
    </w:p>
    <w:p w:rsidR="0086686B" w:rsidRPr="00A8582D" w:rsidRDefault="0086686B" w:rsidP="0086686B">
      <w:pPr>
        <w:pStyle w:val="af5"/>
        <w:spacing w:beforeLines="0" w:before="0"/>
        <w:ind w:left="560" w:hanging="280"/>
        <w:rPr>
          <w:spacing w:val="0"/>
          <w:kern w:val="2"/>
          <w:szCs w:val="24"/>
        </w:rPr>
      </w:pPr>
      <w:r w:rsidRPr="00A8582D">
        <w:rPr>
          <w:rFonts w:hint="eastAsia"/>
          <w:spacing w:val="0"/>
          <w:kern w:val="2"/>
          <w:szCs w:val="24"/>
        </w:rPr>
        <w:t>˙無公開行程</w:t>
      </w:r>
    </w:p>
    <w:p w:rsidR="0039070D" w:rsidRPr="00A8582D" w:rsidRDefault="0039070D" w:rsidP="0039070D">
      <w:pPr>
        <w:adjustRightInd/>
        <w:spacing w:line="440" w:lineRule="exact"/>
        <w:jc w:val="left"/>
        <w:textAlignment w:val="auto"/>
        <w:rPr>
          <w:b/>
          <w:kern w:val="2"/>
          <w:szCs w:val="24"/>
        </w:rPr>
      </w:pPr>
      <w:r w:rsidRPr="00A8582D">
        <w:rPr>
          <w:rFonts w:hint="eastAsia"/>
          <w:b/>
          <w:kern w:val="2"/>
          <w:szCs w:val="24"/>
        </w:rPr>
        <w:t>11</w:t>
      </w:r>
      <w:r w:rsidRPr="00A8582D">
        <w:rPr>
          <w:rFonts w:hint="eastAsia"/>
          <w:b/>
          <w:kern w:val="2"/>
          <w:szCs w:val="24"/>
        </w:rPr>
        <w:t>月</w:t>
      </w:r>
      <w:r w:rsidRPr="00A8582D">
        <w:rPr>
          <w:rFonts w:hint="eastAsia"/>
          <w:b/>
          <w:kern w:val="2"/>
          <w:szCs w:val="24"/>
        </w:rPr>
        <w:t>16</w:t>
      </w:r>
      <w:r w:rsidRPr="00A8582D">
        <w:rPr>
          <w:rFonts w:hint="eastAsia"/>
          <w:b/>
          <w:kern w:val="2"/>
          <w:szCs w:val="24"/>
        </w:rPr>
        <w:t>日（星期四）</w:t>
      </w:r>
    </w:p>
    <w:p w:rsidR="0039070D" w:rsidRPr="00A8582D" w:rsidRDefault="0039070D" w:rsidP="0039070D">
      <w:pPr>
        <w:pStyle w:val="af5"/>
        <w:spacing w:beforeLines="0" w:before="0"/>
        <w:ind w:left="560" w:hanging="280"/>
        <w:rPr>
          <w:spacing w:val="0"/>
          <w:kern w:val="2"/>
          <w:szCs w:val="24"/>
        </w:rPr>
      </w:pPr>
      <w:r w:rsidRPr="00A8582D">
        <w:rPr>
          <w:rFonts w:hint="eastAsia"/>
          <w:spacing w:val="0"/>
          <w:kern w:val="2"/>
          <w:szCs w:val="24"/>
        </w:rPr>
        <w:t>˙</w:t>
      </w:r>
      <w:r w:rsidR="005C1817" w:rsidRPr="00A8582D">
        <w:rPr>
          <w:spacing w:val="0"/>
          <w:kern w:val="2"/>
          <w:szCs w:val="24"/>
        </w:rPr>
        <w:t>接見「</w:t>
      </w:r>
      <w:r w:rsidR="005C1817" w:rsidRPr="00A8582D">
        <w:rPr>
          <w:rFonts w:hint="eastAsia"/>
          <w:spacing w:val="0"/>
          <w:kern w:val="2"/>
          <w:szCs w:val="24"/>
        </w:rPr>
        <w:t>『</w:t>
      </w:r>
      <w:r w:rsidR="005C1817" w:rsidRPr="00A8582D">
        <w:rPr>
          <w:spacing w:val="0"/>
          <w:kern w:val="2"/>
          <w:szCs w:val="24"/>
        </w:rPr>
        <w:t>亞洲地區信用補充機構聯盟</w:t>
      </w:r>
      <w:r w:rsidR="005C1817" w:rsidRPr="00A8582D">
        <w:rPr>
          <w:spacing w:val="4"/>
          <w:kern w:val="2"/>
          <w:szCs w:val="24"/>
        </w:rPr>
        <w:t>（</w:t>
      </w:r>
      <w:r w:rsidR="005C1817" w:rsidRPr="00A8582D">
        <w:rPr>
          <w:spacing w:val="4"/>
          <w:kern w:val="2"/>
          <w:szCs w:val="24"/>
        </w:rPr>
        <w:t>Asian Credit Supplementation Institution Confederation,ACSIC</w:t>
      </w:r>
      <w:r w:rsidR="005C1817" w:rsidRPr="00A8582D">
        <w:rPr>
          <w:spacing w:val="4"/>
          <w:kern w:val="2"/>
          <w:szCs w:val="24"/>
        </w:rPr>
        <w:t>）</w:t>
      </w:r>
      <w:r w:rsidR="005C1817" w:rsidRPr="00A8582D">
        <w:rPr>
          <w:rFonts w:hint="eastAsia"/>
          <w:spacing w:val="0"/>
          <w:kern w:val="2"/>
          <w:szCs w:val="24"/>
        </w:rPr>
        <w:t>』</w:t>
      </w:r>
      <w:r w:rsidR="005C1817" w:rsidRPr="00A8582D">
        <w:rPr>
          <w:spacing w:val="0"/>
          <w:kern w:val="2"/>
          <w:szCs w:val="24"/>
        </w:rPr>
        <w:t>第</w:t>
      </w:r>
      <w:r w:rsidR="005C1817" w:rsidRPr="00A8582D">
        <w:rPr>
          <w:spacing w:val="0"/>
          <w:kern w:val="2"/>
          <w:szCs w:val="24"/>
        </w:rPr>
        <w:t>30</w:t>
      </w:r>
      <w:r w:rsidR="005C1817" w:rsidRPr="00A8582D">
        <w:rPr>
          <w:spacing w:val="0"/>
          <w:kern w:val="2"/>
          <w:szCs w:val="24"/>
        </w:rPr>
        <w:t>屆年會各國與會代表」</w:t>
      </w:r>
      <w:r w:rsidR="005C1817" w:rsidRPr="00A8582D">
        <w:rPr>
          <w:rFonts w:hint="eastAsia"/>
          <w:spacing w:val="0"/>
          <w:kern w:val="2"/>
          <w:szCs w:val="24"/>
        </w:rPr>
        <w:t>等一行</w:t>
      </w:r>
    </w:p>
    <w:p w:rsidR="002E525F" w:rsidRPr="00A8582D" w:rsidRDefault="002E525F" w:rsidP="006E0890">
      <w:pPr>
        <w:spacing w:beforeLines="100" w:before="240" w:afterLines="50" w:after="120" w:line="240" w:lineRule="exact"/>
        <w:jc w:val="center"/>
      </w:pPr>
    </w:p>
    <w:p w:rsidR="003F56FD" w:rsidRPr="00A8582D" w:rsidRDefault="003F56FD" w:rsidP="003F56FD"/>
    <w:p w:rsidR="003F56FD" w:rsidRPr="00A8582D" w:rsidRDefault="003F56FD" w:rsidP="003F56FD">
      <w:pPr>
        <w:sectPr w:rsidR="003F56FD" w:rsidRPr="00A8582D">
          <w:headerReference w:type="even" r:id="rId9"/>
          <w:headerReference w:type="default" r:id="rId10"/>
          <w:footerReference w:type="even" r:id="rId11"/>
          <w:footerReference w:type="default" r:id="rId12"/>
          <w:footerReference w:type="first" r:id="rId13"/>
          <w:pgSz w:w="11912" w:h="16834" w:code="9"/>
          <w:pgMar w:top="2552" w:right="1701" w:bottom="2892" w:left="1701" w:header="1701" w:footer="1985" w:gutter="0"/>
          <w:pgNumType w:start="1"/>
          <w:cols w:sep="1" w:space="720"/>
          <w:titlePg/>
        </w:sectPr>
      </w:pPr>
    </w:p>
    <w:tbl>
      <w:tblPr>
        <w:tblW w:w="8567" w:type="dxa"/>
        <w:tblBorders>
          <w:top w:val="thickThinSmallGap" w:sz="12" w:space="0" w:color="auto"/>
          <w:bottom w:val="thinThickSmallGap"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78"/>
        <w:gridCol w:w="1225"/>
        <w:gridCol w:w="2540"/>
        <w:gridCol w:w="2324"/>
      </w:tblGrid>
      <w:tr w:rsidR="00A8582D" w:rsidRPr="00A8582D" w:rsidTr="00106BDB">
        <w:trPr>
          <w:trHeight w:val="3225"/>
        </w:trPr>
        <w:tc>
          <w:tcPr>
            <w:tcW w:w="8567" w:type="dxa"/>
            <w:gridSpan w:val="4"/>
            <w:tcBorders>
              <w:bottom w:val="single" w:sz="4" w:space="0" w:color="auto"/>
            </w:tcBorders>
          </w:tcPr>
          <w:p w:rsidR="00004B55" w:rsidRPr="00A8582D" w:rsidRDefault="00004B55">
            <w:pPr>
              <w:rPr>
                <w:sz w:val="22"/>
              </w:rPr>
            </w:pPr>
            <w:r w:rsidRPr="00A8582D">
              <w:rPr>
                <w:rFonts w:hint="eastAsia"/>
                <w:sz w:val="22"/>
              </w:rPr>
              <w:t>編輯發行：總統府第二局</w:t>
            </w:r>
          </w:p>
          <w:p w:rsidR="00004B55" w:rsidRPr="00A8582D" w:rsidRDefault="00004B55">
            <w:pPr>
              <w:rPr>
                <w:sz w:val="22"/>
              </w:rPr>
            </w:pPr>
            <w:r w:rsidRPr="00A8582D">
              <w:rPr>
                <w:rFonts w:hint="eastAsia"/>
                <w:sz w:val="22"/>
              </w:rPr>
              <w:t>地　　址：台北市重慶南路</w:t>
            </w:r>
            <w:r w:rsidRPr="00A8582D">
              <w:rPr>
                <w:rFonts w:hint="eastAsia"/>
                <w:sz w:val="22"/>
              </w:rPr>
              <w:t>1</w:t>
            </w:r>
            <w:r w:rsidRPr="00A8582D">
              <w:rPr>
                <w:rFonts w:hint="eastAsia"/>
                <w:sz w:val="22"/>
              </w:rPr>
              <w:t>段</w:t>
            </w:r>
            <w:r w:rsidRPr="00A8582D">
              <w:rPr>
                <w:rFonts w:hint="eastAsia"/>
                <w:sz w:val="22"/>
              </w:rPr>
              <w:t>122</w:t>
            </w:r>
            <w:r w:rsidRPr="00A8582D">
              <w:rPr>
                <w:rFonts w:hint="eastAsia"/>
                <w:sz w:val="22"/>
              </w:rPr>
              <w:t>號</w:t>
            </w:r>
          </w:p>
          <w:p w:rsidR="00004B55" w:rsidRPr="00A8582D" w:rsidRDefault="00004B55">
            <w:pPr>
              <w:rPr>
                <w:sz w:val="22"/>
              </w:rPr>
            </w:pPr>
            <w:r w:rsidRPr="00A8582D">
              <w:rPr>
                <w:rFonts w:hint="eastAsia"/>
                <w:sz w:val="22"/>
              </w:rPr>
              <w:t>電　　話：（</w:t>
            </w:r>
            <w:r w:rsidRPr="00A8582D">
              <w:rPr>
                <w:rFonts w:hint="eastAsia"/>
                <w:sz w:val="22"/>
              </w:rPr>
              <w:t>02</w:t>
            </w:r>
            <w:r w:rsidRPr="00A8582D">
              <w:rPr>
                <w:rFonts w:hint="eastAsia"/>
                <w:sz w:val="22"/>
              </w:rPr>
              <w:t>）</w:t>
            </w:r>
            <w:r w:rsidRPr="00A8582D">
              <w:rPr>
                <w:rFonts w:hint="eastAsia"/>
                <w:sz w:val="22"/>
              </w:rPr>
              <w:t>23</w:t>
            </w:r>
            <w:r w:rsidRPr="00A8582D">
              <w:rPr>
                <w:sz w:val="22"/>
              </w:rPr>
              <w:t>206254</w:t>
            </w:r>
          </w:p>
          <w:p w:rsidR="00004B55" w:rsidRPr="00A8582D" w:rsidRDefault="00004B55">
            <w:pPr>
              <w:rPr>
                <w:sz w:val="22"/>
              </w:rPr>
            </w:pPr>
            <w:r w:rsidRPr="00A8582D">
              <w:rPr>
                <w:rFonts w:hint="eastAsia"/>
                <w:sz w:val="22"/>
              </w:rPr>
              <w:t>印　　刷：九茹印刷有限公司</w:t>
            </w:r>
          </w:p>
          <w:p w:rsidR="00004B55" w:rsidRPr="00A8582D" w:rsidRDefault="00004B55">
            <w:pPr>
              <w:rPr>
                <w:sz w:val="22"/>
              </w:rPr>
            </w:pPr>
            <w:r w:rsidRPr="00A8582D">
              <w:rPr>
                <w:rFonts w:hint="eastAsia"/>
                <w:sz w:val="22"/>
              </w:rPr>
              <w:t>本報每週三發行（另於非公報發行日公布法律時增刊）</w:t>
            </w:r>
          </w:p>
          <w:p w:rsidR="00004B55" w:rsidRPr="00A8582D" w:rsidRDefault="00004B55">
            <w:pPr>
              <w:rPr>
                <w:sz w:val="22"/>
              </w:rPr>
            </w:pPr>
            <w:r w:rsidRPr="00A8582D">
              <w:rPr>
                <w:rFonts w:hint="eastAsia"/>
                <w:sz w:val="22"/>
              </w:rPr>
              <w:t>定　　價：每份新臺幣</w:t>
            </w:r>
            <w:r w:rsidRPr="00A8582D">
              <w:rPr>
                <w:rFonts w:hint="eastAsia"/>
                <w:sz w:val="22"/>
              </w:rPr>
              <w:t>35</w:t>
            </w:r>
            <w:r w:rsidRPr="00A8582D">
              <w:rPr>
                <w:rFonts w:hint="eastAsia"/>
                <w:sz w:val="22"/>
              </w:rPr>
              <w:t>元</w:t>
            </w:r>
          </w:p>
          <w:p w:rsidR="00004B55" w:rsidRPr="00A8582D" w:rsidRDefault="00004B55">
            <w:pPr>
              <w:ind w:leftChars="390" w:left="1092"/>
              <w:rPr>
                <w:sz w:val="22"/>
              </w:rPr>
            </w:pPr>
            <w:r w:rsidRPr="00A8582D">
              <w:rPr>
                <w:rFonts w:hint="eastAsia"/>
                <w:sz w:val="22"/>
              </w:rPr>
              <w:t>半年新臺幣</w:t>
            </w:r>
            <w:r w:rsidRPr="00A8582D">
              <w:rPr>
                <w:rFonts w:hint="eastAsia"/>
                <w:sz w:val="22"/>
              </w:rPr>
              <w:t>936</w:t>
            </w:r>
            <w:r w:rsidRPr="00A8582D">
              <w:rPr>
                <w:rFonts w:hint="eastAsia"/>
                <w:sz w:val="22"/>
              </w:rPr>
              <w:t>元</w:t>
            </w:r>
          </w:p>
          <w:p w:rsidR="00004B55" w:rsidRPr="00A8582D" w:rsidRDefault="00004B55">
            <w:pPr>
              <w:ind w:leftChars="390" w:left="1092"/>
              <w:rPr>
                <w:sz w:val="22"/>
              </w:rPr>
            </w:pPr>
            <w:r w:rsidRPr="00A8582D">
              <w:rPr>
                <w:rFonts w:hint="eastAsia"/>
                <w:sz w:val="22"/>
              </w:rPr>
              <w:t>全年新臺幣</w:t>
            </w:r>
            <w:r w:rsidRPr="00A8582D">
              <w:rPr>
                <w:rFonts w:hint="eastAsia"/>
                <w:sz w:val="22"/>
              </w:rPr>
              <w:t>1872</w:t>
            </w:r>
            <w:r w:rsidRPr="00A8582D">
              <w:rPr>
                <w:rFonts w:hint="eastAsia"/>
                <w:sz w:val="22"/>
              </w:rPr>
              <w:t>元</w:t>
            </w:r>
          </w:p>
          <w:p w:rsidR="00004B55" w:rsidRPr="00A8582D" w:rsidRDefault="00004B55">
            <w:pPr>
              <w:rPr>
                <w:sz w:val="22"/>
              </w:rPr>
            </w:pPr>
            <w:r w:rsidRPr="00A8582D">
              <w:rPr>
                <w:rFonts w:hint="eastAsia"/>
                <w:sz w:val="22"/>
              </w:rPr>
              <w:t>國內郵寄資費內含</w:t>
            </w:r>
            <w:r w:rsidRPr="00A8582D">
              <w:rPr>
                <w:sz w:val="22"/>
              </w:rPr>
              <w:t>(</w:t>
            </w:r>
            <w:r w:rsidRPr="00A8582D">
              <w:rPr>
                <w:rFonts w:hint="eastAsia"/>
                <w:sz w:val="22"/>
              </w:rPr>
              <w:t>零購、掛號及國外郵資外加</w:t>
            </w:r>
            <w:r w:rsidRPr="00A8582D">
              <w:rPr>
                <w:rFonts w:hint="eastAsia"/>
                <w:sz w:val="22"/>
              </w:rPr>
              <w:t>)</w:t>
            </w:r>
          </w:p>
          <w:p w:rsidR="00004B55" w:rsidRPr="00A8582D" w:rsidRDefault="00004B55">
            <w:pPr>
              <w:rPr>
                <w:sz w:val="22"/>
              </w:rPr>
            </w:pPr>
            <w:r w:rsidRPr="00A8582D">
              <w:rPr>
                <w:rFonts w:hint="eastAsia"/>
                <w:sz w:val="22"/>
              </w:rPr>
              <w:t>郵政劃撥儲金帳號：</w:t>
            </w:r>
            <w:r w:rsidRPr="00A8582D">
              <w:rPr>
                <w:rFonts w:hint="eastAsia"/>
                <w:sz w:val="22"/>
              </w:rPr>
              <w:t>18796835</w:t>
            </w:r>
          </w:p>
          <w:p w:rsidR="00004B55" w:rsidRPr="00A8582D" w:rsidRDefault="00004B55">
            <w:r w:rsidRPr="00A8582D">
              <w:rPr>
                <w:rFonts w:hint="eastAsia"/>
                <w:sz w:val="22"/>
              </w:rPr>
              <w:t>戶　　名：總統府第二局</w:t>
            </w:r>
          </w:p>
        </w:tc>
      </w:tr>
      <w:tr w:rsidR="00A8582D" w:rsidRPr="00A8582D" w:rsidTr="00106BDB">
        <w:tblPrEx>
          <w:tblBorders>
            <w:top w:val="single" w:sz="4" w:space="0" w:color="auto"/>
            <w:left w:val="single" w:sz="4" w:space="0" w:color="auto"/>
            <w:bottom w:val="single" w:sz="4" w:space="0" w:color="auto"/>
            <w:right w:val="single" w:sz="4" w:space="0" w:color="auto"/>
          </w:tblBorders>
        </w:tblPrEx>
        <w:trPr>
          <w:cantSplit/>
        </w:trPr>
        <w:tc>
          <w:tcPr>
            <w:tcW w:w="8567" w:type="dxa"/>
            <w:gridSpan w:val="4"/>
            <w:tcBorders>
              <w:left w:val="nil"/>
              <w:bottom w:val="nil"/>
              <w:right w:val="nil"/>
            </w:tcBorders>
          </w:tcPr>
          <w:p w:rsidR="00004B55" w:rsidRPr="00A8582D" w:rsidRDefault="00004B55">
            <w:pPr>
              <w:jc w:val="left"/>
            </w:pPr>
            <w:r w:rsidRPr="00A8582D">
              <w:rPr>
                <w:rFonts w:hint="eastAsia"/>
                <w:sz w:val="22"/>
              </w:rPr>
              <w:t>零購請洽總統府第二局或政府出版品展售門市</w:t>
            </w:r>
          </w:p>
        </w:tc>
      </w:tr>
      <w:tr w:rsidR="00A8582D" w:rsidRPr="00A8582D" w:rsidTr="00106BDB">
        <w:tblPrEx>
          <w:tblBorders>
            <w:top w:val="single" w:sz="4" w:space="0" w:color="auto"/>
            <w:left w:val="single" w:sz="4" w:space="0" w:color="auto"/>
            <w:bottom w:val="single" w:sz="4" w:space="0" w:color="auto"/>
            <w:right w:val="single" w:sz="4" w:space="0" w:color="auto"/>
          </w:tblBorders>
        </w:tblPrEx>
        <w:tc>
          <w:tcPr>
            <w:tcW w:w="2478" w:type="dxa"/>
            <w:tcBorders>
              <w:top w:val="nil"/>
              <w:left w:val="nil"/>
              <w:bottom w:val="nil"/>
              <w:right w:val="nil"/>
            </w:tcBorders>
          </w:tcPr>
          <w:p w:rsidR="00004B55" w:rsidRPr="00A8582D" w:rsidRDefault="00004B55">
            <w:pPr>
              <w:jc w:val="left"/>
              <w:rPr>
                <w:spacing w:val="-6"/>
              </w:rPr>
            </w:pPr>
            <w:r w:rsidRPr="00A8582D">
              <w:rPr>
                <w:rFonts w:hint="eastAsia"/>
                <w:spacing w:val="-6"/>
                <w:sz w:val="22"/>
              </w:rPr>
              <w:t>國家書</w:t>
            </w:r>
            <w:r w:rsidR="00C52216" w:rsidRPr="00A8582D">
              <w:rPr>
                <w:rFonts w:hint="eastAsia"/>
                <w:spacing w:val="-6"/>
                <w:sz w:val="22"/>
              </w:rPr>
              <w:t>店松江門市</w:t>
            </w:r>
          </w:p>
        </w:tc>
        <w:tc>
          <w:tcPr>
            <w:tcW w:w="3765" w:type="dxa"/>
            <w:gridSpan w:val="2"/>
            <w:tcBorders>
              <w:top w:val="nil"/>
              <w:left w:val="nil"/>
              <w:bottom w:val="nil"/>
              <w:right w:val="nil"/>
            </w:tcBorders>
          </w:tcPr>
          <w:p w:rsidR="00004B55" w:rsidRPr="00A8582D" w:rsidRDefault="00004B55">
            <w:pPr>
              <w:jc w:val="left"/>
              <w:rPr>
                <w:spacing w:val="-6"/>
              </w:rPr>
            </w:pPr>
            <w:r w:rsidRPr="00A8582D">
              <w:rPr>
                <w:rFonts w:hint="eastAsia"/>
                <w:spacing w:val="-6"/>
                <w:sz w:val="22"/>
              </w:rPr>
              <w:t>/10</w:t>
            </w:r>
            <w:r w:rsidR="00C52216" w:rsidRPr="00A8582D">
              <w:rPr>
                <w:rFonts w:hint="eastAsia"/>
                <w:spacing w:val="-6"/>
                <w:sz w:val="22"/>
              </w:rPr>
              <w:t>4</w:t>
            </w:r>
            <w:r w:rsidRPr="00A8582D">
              <w:rPr>
                <w:rFonts w:hint="eastAsia"/>
                <w:spacing w:val="-6"/>
                <w:sz w:val="22"/>
              </w:rPr>
              <w:t>台北市</w:t>
            </w:r>
            <w:r w:rsidR="001079FE" w:rsidRPr="00A8582D">
              <w:rPr>
                <w:rFonts w:hint="eastAsia"/>
                <w:spacing w:val="-6"/>
                <w:sz w:val="22"/>
              </w:rPr>
              <w:t>中山區</w:t>
            </w:r>
            <w:r w:rsidRPr="00A8582D">
              <w:rPr>
                <w:rFonts w:hint="eastAsia"/>
                <w:spacing w:val="-6"/>
                <w:sz w:val="22"/>
              </w:rPr>
              <w:t>松</w:t>
            </w:r>
            <w:r w:rsidR="00C52216" w:rsidRPr="00A8582D">
              <w:rPr>
                <w:rFonts w:hint="eastAsia"/>
                <w:spacing w:val="-6"/>
                <w:sz w:val="22"/>
              </w:rPr>
              <w:t>江路</w:t>
            </w:r>
            <w:r w:rsidR="00C52216" w:rsidRPr="00A8582D">
              <w:rPr>
                <w:rFonts w:hint="eastAsia"/>
                <w:spacing w:val="-6"/>
                <w:sz w:val="22"/>
              </w:rPr>
              <w:t>209</w:t>
            </w:r>
            <w:r w:rsidR="00C52216" w:rsidRPr="00A8582D">
              <w:rPr>
                <w:rFonts w:hint="eastAsia"/>
                <w:spacing w:val="-6"/>
                <w:sz w:val="22"/>
              </w:rPr>
              <w:t>號</w:t>
            </w:r>
            <w:r w:rsidRPr="00A8582D">
              <w:rPr>
                <w:spacing w:val="-6"/>
                <w:sz w:val="22"/>
              </w:rPr>
              <w:t>1</w:t>
            </w:r>
            <w:r w:rsidR="00C52216" w:rsidRPr="00A8582D">
              <w:rPr>
                <w:rFonts w:hint="eastAsia"/>
                <w:spacing w:val="-6"/>
                <w:sz w:val="22"/>
              </w:rPr>
              <w:t>樓</w:t>
            </w:r>
          </w:p>
        </w:tc>
        <w:tc>
          <w:tcPr>
            <w:tcW w:w="2324" w:type="dxa"/>
            <w:tcBorders>
              <w:top w:val="nil"/>
              <w:left w:val="nil"/>
              <w:bottom w:val="nil"/>
              <w:right w:val="nil"/>
            </w:tcBorders>
          </w:tcPr>
          <w:p w:rsidR="00004B55" w:rsidRPr="00A8582D" w:rsidRDefault="00004B55">
            <w:pPr>
              <w:jc w:val="left"/>
            </w:pPr>
            <w:r w:rsidRPr="00A8582D">
              <w:rPr>
                <w:spacing w:val="-6"/>
                <w:sz w:val="22"/>
              </w:rPr>
              <w:t>/</w:t>
            </w:r>
            <w:r w:rsidRPr="00A8582D">
              <w:rPr>
                <w:rFonts w:hint="eastAsia"/>
                <w:spacing w:val="-6"/>
                <w:sz w:val="22"/>
              </w:rPr>
              <w:t>（</w:t>
            </w:r>
            <w:r w:rsidRPr="00A8582D">
              <w:rPr>
                <w:spacing w:val="-6"/>
                <w:sz w:val="22"/>
              </w:rPr>
              <w:t>02</w:t>
            </w:r>
            <w:r w:rsidRPr="00A8582D">
              <w:rPr>
                <w:rFonts w:hint="eastAsia"/>
                <w:spacing w:val="-6"/>
                <w:sz w:val="22"/>
              </w:rPr>
              <w:t>）</w:t>
            </w:r>
            <w:r w:rsidRPr="00A8582D">
              <w:rPr>
                <w:spacing w:val="-6"/>
                <w:sz w:val="22"/>
              </w:rPr>
              <w:t>25</w:t>
            </w:r>
            <w:r w:rsidR="00C52216" w:rsidRPr="00A8582D">
              <w:rPr>
                <w:rFonts w:hint="eastAsia"/>
                <w:spacing w:val="-6"/>
                <w:sz w:val="22"/>
              </w:rPr>
              <w:t>1</w:t>
            </w:r>
            <w:r w:rsidRPr="00A8582D">
              <w:rPr>
                <w:spacing w:val="-6"/>
                <w:sz w:val="22"/>
              </w:rPr>
              <w:t>8</w:t>
            </w:r>
            <w:r w:rsidR="00C52216" w:rsidRPr="00A8582D">
              <w:rPr>
                <w:rFonts w:hint="eastAsia"/>
                <w:spacing w:val="-6"/>
                <w:sz w:val="22"/>
              </w:rPr>
              <w:t>0207</w:t>
            </w:r>
          </w:p>
        </w:tc>
      </w:tr>
      <w:tr w:rsidR="00A8582D" w:rsidRPr="00A8582D">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Pr="00A8582D" w:rsidRDefault="00004B55">
            <w:pPr>
              <w:jc w:val="left"/>
              <w:rPr>
                <w:spacing w:val="-6"/>
              </w:rPr>
            </w:pPr>
            <w:r w:rsidRPr="00A8582D">
              <w:rPr>
                <w:rFonts w:hint="eastAsia"/>
                <w:spacing w:val="-6"/>
                <w:sz w:val="22"/>
                <w:lang w:val="af-ZA"/>
              </w:rPr>
              <w:t>五南文化廣場台中總店</w:t>
            </w:r>
          </w:p>
        </w:tc>
        <w:tc>
          <w:tcPr>
            <w:tcW w:w="3765" w:type="dxa"/>
            <w:gridSpan w:val="2"/>
          </w:tcPr>
          <w:p w:rsidR="00004B55" w:rsidRPr="00A8582D" w:rsidRDefault="00004B55">
            <w:pPr>
              <w:jc w:val="left"/>
              <w:rPr>
                <w:spacing w:val="-6"/>
              </w:rPr>
            </w:pPr>
            <w:r w:rsidRPr="00A8582D">
              <w:rPr>
                <w:spacing w:val="-6"/>
                <w:sz w:val="22"/>
                <w:lang w:val="af-ZA"/>
              </w:rPr>
              <w:t>/400</w:t>
            </w:r>
            <w:r w:rsidRPr="00A8582D">
              <w:rPr>
                <w:rFonts w:hint="eastAsia"/>
                <w:spacing w:val="-6"/>
                <w:sz w:val="22"/>
                <w:lang w:val="af-ZA"/>
              </w:rPr>
              <w:t>台中市</w:t>
            </w:r>
            <w:r w:rsidR="001079FE" w:rsidRPr="00A8582D">
              <w:rPr>
                <w:rFonts w:hint="eastAsia"/>
                <w:spacing w:val="-6"/>
                <w:sz w:val="22"/>
                <w:lang w:val="af-ZA"/>
              </w:rPr>
              <w:t>中區</w:t>
            </w:r>
            <w:r w:rsidRPr="00A8582D">
              <w:rPr>
                <w:rFonts w:hint="eastAsia"/>
                <w:spacing w:val="-6"/>
                <w:sz w:val="22"/>
                <w:lang w:val="af-ZA"/>
              </w:rPr>
              <w:t>中山路</w:t>
            </w:r>
            <w:r w:rsidRPr="00A8582D">
              <w:rPr>
                <w:spacing w:val="-6"/>
                <w:sz w:val="22"/>
                <w:lang w:val="af-ZA"/>
              </w:rPr>
              <w:t>6</w:t>
            </w:r>
            <w:r w:rsidRPr="00A8582D">
              <w:rPr>
                <w:rFonts w:hint="eastAsia"/>
                <w:spacing w:val="-6"/>
                <w:sz w:val="22"/>
                <w:lang w:val="af-ZA"/>
              </w:rPr>
              <w:t>號</w:t>
            </w:r>
          </w:p>
        </w:tc>
        <w:tc>
          <w:tcPr>
            <w:tcW w:w="2324" w:type="dxa"/>
            <w:tcBorders>
              <w:top w:val="nil"/>
              <w:bottom w:val="nil"/>
              <w:right w:val="nil"/>
            </w:tcBorders>
          </w:tcPr>
          <w:p w:rsidR="00004B55" w:rsidRPr="00A8582D" w:rsidRDefault="00004B55">
            <w:pPr>
              <w:jc w:val="left"/>
            </w:pPr>
            <w:r w:rsidRPr="00A8582D">
              <w:rPr>
                <w:spacing w:val="-6"/>
                <w:sz w:val="22"/>
                <w:lang w:val="af-ZA"/>
              </w:rPr>
              <w:t>/</w:t>
            </w:r>
            <w:r w:rsidRPr="00A8582D">
              <w:rPr>
                <w:rFonts w:hint="eastAsia"/>
                <w:spacing w:val="-6"/>
                <w:sz w:val="22"/>
                <w:lang w:val="af-ZA"/>
              </w:rPr>
              <w:t>（</w:t>
            </w:r>
            <w:r w:rsidRPr="00A8582D">
              <w:rPr>
                <w:spacing w:val="-6"/>
                <w:sz w:val="22"/>
                <w:lang w:val="af-ZA"/>
              </w:rPr>
              <w:t>04</w:t>
            </w:r>
            <w:r w:rsidRPr="00A8582D">
              <w:rPr>
                <w:rFonts w:hint="eastAsia"/>
                <w:spacing w:val="-6"/>
                <w:sz w:val="22"/>
                <w:lang w:val="af-ZA"/>
              </w:rPr>
              <w:t>）</w:t>
            </w:r>
            <w:r w:rsidRPr="00A8582D">
              <w:rPr>
                <w:spacing w:val="-6"/>
                <w:sz w:val="22"/>
                <w:lang w:val="af-ZA"/>
              </w:rPr>
              <w:t>22260330</w:t>
            </w:r>
          </w:p>
        </w:tc>
      </w:tr>
      <w:tr w:rsidR="00A8582D" w:rsidRPr="00A8582D">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Pr="00A8582D" w:rsidRDefault="00004B55">
            <w:pPr>
              <w:jc w:val="left"/>
              <w:rPr>
                <w:spacing w:val="-6"/>
              </w:rPr>
            </w:pPr>
          </w:p>
        </w:tc>
        <w:tc>
          <w:tcPr>
            <w:tcW w:w="3765" w:type="dxa"/>
            <w:gridSpan w:val="2"/>
          </w:tcPr>
          <w:p w:rsidR="00004B55" w:rsidRPr="00A8582D" w:rsidRDefault="00004B55">
            <w:pPr>
              <w:jc w:val="left"/>
              <w:rPr>
                <w:spacing w:val="-6"/>
              </w:rPr>
            </w:pPr>
          </w:p>
        </w:tc>
        <w:tc>
          <w:tcPr>
            <w:tcW w:w="2324" w:type="dxa"/>
            <w:tcBorders>
              <w:top w:val="nil"/>
              <w:bottom w:val="nil"/>
              <w:right w:val="nil"/>
            </w:tcBorders>
            <w:textDirection w:val="lrTbV"/>
          </w:tcPr>
          <w:p w:rsidR="00004B55" w:rsidRPr="00A8582D" w:rsidRDefault="00004B55">
            <w:pPr>
              <w:jc w:val="left"/>
            </w:pPr>
          </w:p>
        </w:tc>
      </w:tr>
      <w:tr w:rsidR="00A8582D" w:rsidRPr="00A8582D">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Pr="00A8582D" w:rsidRDefault="00004B55">
            <w:pPr>
              <w:jc w:val="left"/>
              <w:rPr>
                <w:spacing w:val="-6"/>
              </w:rPr>
            </w:pPr>
          </w:p>
        </w:tc>
        <w:tc>
          <w:tcPr>
            <w:tcW w:w="3765" w:type="dxa"/>
            <w:gridSpan w:val="2"/>
          </w:tcPr>
          <w:p w:rsidR="00004B55" w:rsidRPr="00A8582D" w:rsidRDefault="00004B55">
            <w:pPr>
              <w:jc w:val="left"/>
              <w:rPr>
                <w:spacing w:val="-6"/>
              </w:rPr>
            </w:pPr>
          </w:p>
        </w:tc>
        <w:tc>
          <w:tcPr>
            <w:tcW w:w="2324" w:type="dxa"/>
            <w:tcBorders>
              <w:top w:val="nil"/>
              <w:bottom w:val="nil"/>
              <w:right w:val="nil"/>
            </w:tcBorders>
            <w:textDirection w:val="lrTbV"/>
          </w:tcPr>
          <w:p w:rsidR="00004B55" w:rsidRPr="00A8582D" w:rsidRDefault="00004B55">
            <w:pPr>
              <w:jc w:val="left"/>
            </w:pPr>
          </w:p>
        </w:tc>
      </w:tr>
      <w:tr w:rsidR="00A8582D" w:rsidRPr="00A8582D">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Pr="00A8582D" w:rsidRDefault="00004B55">
            <w:pPr>
              <w:jc w:val="left"/>
              <w:rPr>
                <w:spacing w:val="-6"/>
              </w:rPr>
            </w:pPr>
          </w:p>
        </w:tc>
        <w:tc>
          <w:tcPr>
            <w:tcW w:w="3765" w:type="dxa"/>
            <w:gridSpan w:val="2"/>
          </w:tcPr>
          <w:p w:rsidR="00004B55" w:rsidRPr="00A8582D" w:rsidRDefault="00004B55">
            <w:pPr>
              <w:jc w:val="left"/>
              <w:rPr>
                <w:spacing w:val="-6"/>
              </w:rPr>
            </w:pPr>
          </w:p>
        </w:tc>
        <w:tc>
          <w:tcPr>
            <w:tcW w:w="2324" w:type="dxa"/>
            <w:tcBorders>
              <w:top w:val="nil"/>
              <w:bottom w:val="nil"/>
              <w:right w:val="nil"/>
            </w:tcBorders>
            <w:textDirection w:val="lrTbV"/>
          </w:tcPr>
          <w:p w:rsidR="00004B55" w:rsidRPr="00A8582D" w:rsidRDefault="00004B55">
            <w:pPr>
              <w:jc w:val="left"/>
            </w:pPr>
          </w:p>
        </w:tc>
      </w:tr>
      <w:tr w:rsidR="00A8582D" w:rsidRPr="00A8582D">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Pr="00A8582D" w:rsidRDefault="00004B55">
            <w:pPr>
              <w:jc w:val="left"/>
              <w:rPr>
                <w:spacing w:val="-6"/>
              </w:rPr>
            </w:pPr>
          </w:p>
        </w:tc>
        <w:tc>
          <w:tcPr>
            <w:tcW w:w="3765" w:type="dxa"/>
            <w:gridSpan w:val="2"/>
          </w:tcPr>
          <w:p w:rsidR="00004B55" w:rsidRPr="00A8582D" w:rsidRDefault="00004B55">
            <w:pPr>
              <w:jc w:val="left"/>
              <w:rPr>
                <w:spacing w:val="-6"/>
              </w:rPr>
            </w:pPr>
          </w:p>
        </w:tc>
        <w:tc>
          <w:tcPr>
            <w:tcW w:w="2324" w:type="dxa"/>
            <w:tcBorders>
              <w:top w:val="nil"/>
              <w:bottom w:val="nil"/>
              <w:right w:val="nil"/>
            </w:tcBorders>
            <w:textDirection w:val="lrTbV"/>
          </w:tcPr>
          <w:p w:rsidR="00004B55" w:rsidRPr="00A8582D" w:rsidRDefault="00004B55">
            <w:pPr>
              <w:jc w:val="left"/>
            </w:pPr>
          </w:p>
        </w:tc>
      </w:tr>
      <w:tr w:rsidR="00004B55" w:rsidRPr="00A8582D" w:rsidTr="00106BDB">
        <w:tblPrEx>
          <w:tblBorders>
            <w:top w:val="single" w:sz="4" w:space="0" w:color="auto"/>
            <w:left w:val="single" w:sz="4" w:space="0" w:color="auto"/>
            <w:bottom w:val="single" w:sz="4" w:space="0" w:color="auto"/>
            <w:right w:val="single" w:sz="4" w:space="0" w:color="auto"/>
          </w:tblBorders>
        </w:tblPrEx>
        <w:trPr>
          <w:cantSplit/>
          <w:trHeight w:val="411"/>
        </w:trPr>
        <w:tc>
          <w:tcPr>
            <w:tcW w:w="3703" w:type="dxa"/>
            <w:gridSpan w:val="2"/>
            <w:tcBorders>
              <w:top w:val="thinThickSmallGap" w:sz="12" w:space="0" w:color="auto"/>
              <w:left w:val="nil"/>
              <w:bottom w:val="nil"/>
              <w:right w:val="nil"/>
            </w:tcBorders>
          </w:tcPr>
          <w:p w:rsidR="00004B55" w:rsidRPr="00A8582D" w:rsidRDefault="003656AE">
            <w:pPr>
              <w:spacing w:beforeLines="700" w:before="1680"/>
              <w:jc w:val="left"/>
            </w:pPr>
            <w:r w:rsidRPr="00A8582D">
              <w:rPr>
                <w:rFonts w:hint="eastAsia"/>
                <w:noProof/>
              </w:rPr>
              <w:drawing>
                <wp:inline distT="0" distB="0" distL="0" distR="0">
                  <wp:extent cx="1948180" cy="977900"/>
                  <wp:effectExtent l="0" t="0" r="0" b="0"/>
                  <wp:docPr id="1" name="圖片 1" descr="條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條碼"/>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48180" cy="977900"/>
                          </a:xfrm>
                          <a:prstGeom prst="rect">
                            <a:avLst/>
                          </a:prstGeom>
                          <a:noFill/>
                          <a:ln>
                            <a:noFill/>
                          </a:ln>
                        </pic:spPr>
                      </pic:pic>
                    </a:graphicData>
                  </a:graphic>
                </wp:inline>
              </w:drawing>
            </w:r>
          </w:p>
          <w:p w:rsidR="00004B55" w:rsidRPr="00A8582D" w:rsidRDefault="00004B55">
            <w:pPr>
              <w:ind w:firstLineChars="50" w:firstLine="140"/>
            </w:pPr>
            <w:r w:rsidRPr="00A8582D">
              <w:t>GPN</w:t>
            </w:r>
            <w:r w:rsidRPr="00A8582D">
              <w:rPr>
                <w:rFonts w:hint="eastAsia"/>
              </w:rPr>
              <w:t>：</w:t>
            </w:r>
          </w:p>
          <w:p w:rsidR="00004B55" w:rsidRPr="00A8582D" w:rsidRDefault="00004B55">
            <w:pPr>
              <w:ind w:firstLineChars="50" w:firstLine="140"/>
              <w:rPr>
                <w:spacing w:val="-12"/>
                <w:sz w:val="22"/>
                <w:lang w:val="af-ZA"/>
              </w:rPr>
            </w:pPr>
            <w:r w:rsidRPr="00A8582D">
              <w:t>2000100002</w:t>
            </w:r>
          </w:p>
        </w:tc>
        <w:tc>
          <w:tcPr>
            <w:tcW w:w="4864" w:type="dxa"/>
            <w:gridSpan w:val="2"/>
            <w:tcBorders>
              <w:top w:val="thinThickSmallGap" w:sz="12" w:space="0" w:color="auto"/>
              <w:left w:val="nil"/>
              <w:bottom w:val="nil"/>
              <w:right w:val="nil"/>
            </w:tcBorders>
          </w:tcPr>
          <w:p w:rsidR="00004B55" w:rsidRPr="00A8582D" w:rsidRDefault="003656AE">
            <w:pPr>
              <w:jc w:val="left"/>
              <w:rPr>
                <w:spacing w:val="-6"/>
                <w:sz w:val="22"/>
              </w:rPr>
            </w:pPr>
            <w:r w:rsidRPr="00A8582D">
              <w:rPr>
                <w:noProof/>
                <w:sz w:val="20"/>
              </w:rPr>
              <mc:AlternateContent>
                <mc:Choice Requires="wps">
                  <w:drawing>
                    <wp:anchor distT="0" distB="0" distL="114300" distR="114300" simplePos="0" relativeHeight="251657728" behindDoc="0" locked="0" layoutInCell="1" allowOverlap="1">
                      <wp:simplePos x="0" y="0"/>
                      <wp:positionH relativeFrom="column">
                        <wp:posOffset>1292225</wp:posOffset>
                      </wp:positionH>
                      <wp:positionV relativeFrom="paragraph">
                        <wp:posOffset>374015</wp:posOffset>
                      </wp:positionV>
                      <wp:extent cx="1351915" cy="868680"/>
                      <wp:effectExtent l="0" t="0" r="0" b="0"/>
                      <wp:wrapNone/>
                      <wp:docPr id="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8686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53DE2" w:rsidRDefault="00853DE2">
                                  <w:pPr>
                                    <w:jc w:val="distribute"/>
                                    <w:rPr>
                                      <w:spacing w:val="20"/>
                                      <w:sz w:val="20"/>
                                    </w:rPr>
                                  </w:pPr>
                                  <w:r>
                                    <w:rPr>
                                      <w:rFonts w:hint="eastAsia"/>
                                      <w:spacing w:val="20"/>
                                      <w:sz w:val="20"/>
                                    </w:rPr>
                                    <w:t>中華郵政</w:t>
                                  </w:r>
                                </w:p>
                                <w:p w:rsidR="00853DE2" w:rsidRDefault="00853DE2">
                                  <w:pPr>
                                    <w:jc w:val="distribute"/>
                                    <w:rPr>
                                      <w:sz w:val="20"/>
                                    </w:rPr>
                                  </w:pPr>
                                  <w:r>
                                    <w:rPr>
                                      <w:rFonts w:hint="eastAsia"/>
                                      <w:spacing w:val="16"/>
                                      <w:sz w:val="20"/>
                                    </w:rPr>
                                    <w:t>台北誌字第</w:t>
                                  </w:r>
                                  <w:r>
                                    <w:rPr>
                                      <w:rFonts w:hint="eastAsia"/>
                                      <w:spacing w:val="16"/>
                                      <w:sz w:val="20"/>
                                    </w:rPr>
                                    <w:t>861</w:t>
                                  </w:r>
                                  <w:r>
                                    <w:rPr>
                                      <w:rFonts w:hint="eastAsia"/>
                                      <w:spacing w:val="16"/>
                                      <w:sz w:val="20"/>
                                    </w:rPr>
                                    <w:t>號</w:t>
                                  </w:r>
                                  <w:r>
                                    <w:rPr>
                                      <w:rFonts w:hint="eastAsia"/>
                                      <w:sz w:val="20"/>
                                    </w:rPr>
                                    <w:t>執照登記為雜誌交寄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0" o:spid="_x0000_s1026" type="#_x0000_t202" style="position:absolute;margin-left:101.75pt;margin-top:29.45pt;width:106.45pt;height:6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">
                      <v:textbox>
                        <w:txbxContent>
                          <w:p w:rsidR="00853DE2" w:rsidRDefault="00853DE2">
                            <w:pPr>
                              <w:jc w:val="distribute"/>
                              <w:rPr>
                                <w:spacing w:val="20"/>
                                <w:sz w:val="20"/>
                              </w:rPr>
                            </w:pPr>
                            <w:r>
                              <w:rPr>
                                <w:rFonts w:hint="eastAsia"/>
                                <w:spacing w:val="20"/>
                                <w:sz w:val="20"/>
                              </w:rPr>
                              <w:t>中華郵政</w:t>
                            </w:r>
                          </w:p>
                          <w:p w:rsidR="00853DE2" w:rsidRDefault="00853DE2">
                            <w:pPr>
                              <w:jc w:val="distribute"/>
                              <w:rPr>
                                <w:sz w:val="20"/>
                              </w:rPr>
                            </w:pPr>
                            <w:r>
                              <w:rPr>
                                <w:rFonts w:hint="eastAsia"/>
                                <w:spacing w:val="16"/>
                                <w:sz w:val="20"/>
                              </w:rPr>
                              <w:t>台北誌字第</w:t>
                            </w:r>
                            <w:r>
                              <w:rPr>
                                <w:rFonts w:hint="eastAsia"/>
                                <w:spacing w:val="16"/>
                                <w:sz w:val="20"/>
                              </w:rPr>
                              <w:t>861</w:t>
                            </w:r>
                            <w:r>
                              <w:rPr>
                                <w:rFonts w:hint="eastAsia"/>
                                <w:spacing w:val="16"/>
                                <w:sz w:val="20"/>
                              </w:rPr>
                              <w:t>號</w:t>
                            </w:r>
                            <w:r>
                              <w:rPr>
                                <w:rFonts w:hint="eastAsia"/>
                                <w:sz w:val="20"/>
                              </w:rPr>
                              <w:t>執照登記為雜誌交寄</w:t>
                            </w:r>
                          </w:p>
                        </w:txbxContent>
                      </v:textbox>
                    </v:shape>
                  </w:pict>
                </mc:Fallback>
              </mc:AlternateContent>
            </w:r>
          </w:p>
        </w:tc>
      </w:tr>
    </w:tbl>
    <w:p w:rsidR="00004B55" w:rsidRPr="00A8582D" w:rsidRDefault="00004B55">
      <w:pPr>
        <w:tabs>
          <w:tab w:val="left" w:pos="3600"/>
          <w:tab w:val="left" w:pos="3960"/>
        </w:tabs>
        <w:spacing w:line="20" w:lineRule="exact"/>
      </w:pPr>
    </w:p>
    <w:sectPr w:rsidR="00004B55" w:rsidRPr="00A8582D">
      <w:headerReference w:type="even" r:id="rId15"/>
      <w:headerReference w:type="default" r:id="rId16"/>
      <w:footerReference w:type="even" r:id="rId17"/>
      <w:footerReference w:type="default" r:id="rId18"/>
      <w:footerReference w:type="first" r:id="rId19"/>
      <w:pgSz w:w="11912" w:h="16834" w:code="9"/>
      <w:pgMar w:top="2552" w:right="1701" w:bottom="2892" w:left="1701" w:header="1701" w:footer="1985" w:gutter="0"/>
      <w:pgNumType w:start="0"/>
      <w:cols w:sep="1"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DE2" w:rsidRDefault="00853DE2">
      <w:r>
        <w:separator/>
      </w:r>
    </w:p>
  </w:endnote>
  <w:endnote w:type="continuationSeparator" w:id="0">
    <w:p w:rsidR="00853DE2" w:rsidRDefault="0085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細明體">
    <w:panose1 w:val="02020309000000000000"/>
    <w:charset w:val="88"/>
    <w:family w:val="modern"/>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DE2" w:rsidRDefault="00853DE2">
    <w:pPr>
      <w:pStyle w:val="a4"/>
      <w:framePr w:wrap="around" w:vAnchor="text" w:hAnchor="margin" w:xAlign="center" w:y="1"/>
    </w:pPr>
    <w:r>
      <w:fldChar w:fldCharType="begin"/>
    </w:r>
    <w:r>
      <w:instrText xml:space="preserve">PAGE  </w:instrText>
    </w:r>
    <w:r>
      <w:fldChar w:fldCharType="separate"/>
    </w:r>
    <w:r>
      <w:rPr>
        <w:noProof/>
      </w:rPr>
      <w:t>2</w:t>
    </w:r>
    <w:r>
      <w:fldChar w:fldCharType="end"/>
    </w:r>
  </w:p>
  <w:p w:rsidR="00853DE2" w:rsidRDefault="00853DE2">
    <w:pPr>
      <w:spacing w:line="20" w:lineRule="exact"/>
    </w:pPr>
  </w:p>
  <w:p w:rsidR="00853DE2" w:rsidRDefault="00853DE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DE2" w:rsidRDefault="00853DE2">
    <w:pPr>
      <w:pStyle w:val="a4"/>
      <w:framePr w:wrap="around" w:vAnchor="text" w:hAnchor="margin" w:xAlign="center" w:y="1"/>
    </w:pPr>
    <w:r>
      <w:fldChar w:fldCharType="begin"/>
    </w:r>
    <w:r>
      <w:instrText xml:space="preserve">PAGE  </w:instrText>
    </w:r>
    <w:r>
      <w:fldChar w:fldCharType="separate"/>
    </w:r>
    <w:r w:rsidR="0067112E">
      <w:rPr>
        <w:noProof/>
      </w:rPr>
      <w:t>43</w:t>
    </w:r>
    <w:r>
      <w:fldChar w:fldCharType="end"/>
    </w:r>
  </w:p>
  <w:p w:rsidR="00853DE2" w:rsidRDefault="00853DE2">
    <w:pPr>
      <w:pStyle w:val="a4"/>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DE2" w:rsidRDefault="00853DE2">
    <w:pPr>
      <w:tabs>
        <w:tab w:val="left" w:pos="5387"/>
        <w:tab w:val="left" w:pos="10490"/>
      </w:tabs>
      <w:spacing w:line="240" w:lineRule="auto"/>
      <w:jc w:val="center"/>
      <w:rPr>
        <w:sz w:val="24"/>
      </w:rPr>
    </w:pPr>
    <w:r>
      <w:rPr>
        <w:rFonts w:hint="eastAsia"/>
        <w:sz w:val="24"/>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DE2" w:rsidRDefault="00853DE2">
    <w:pPr>
      <w:spacing w:line="20" w:lineRule="exact"/>
    </w:pPr>
  </w:p>
  <w:p w:rsidR="00853DE2" w:rsidRDefault="00853DE2">
    <w:pPr>
      <w:pStyle w:val="a4"/>
    </w:pPr>
    <w:r>
      <w:fldChar w:fldCharType="begin"/>
    </w:r>
    <w:r>
      <w:instrText xml:space="preserve"> PAGE </w:instrText>
    </w:r>
    <w:r>
      <w:fldChar w:fldCharType="separate"/>
    </w:r>
    <w:r>
      <w:rPr>
        <w:noProof/>
      </w:rPr>
      <w:t>2</w:t>
    </w:r>
    <w:r>
      <w:fldChar w:fldCharType="end"/>
    </w:r>
  </w:p>
  <w:p w:rsidR="00853DE2" w:rsidRDefault="00853DE2"/>
  <w:p w:rsidR="00853DE2" w:rsidRDefault="00853DE2"/>
  <w:p w:rsidR="00853DE2" w:rsidRDefault="00853DE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DE2" w:rsidRDefault="00853DE2">
    <w:pPr>
      <w:pStyle w:val="a4"/>
    </w:pPr>
    <w:r>
      <w:fldChar w:fldCharType="begin"/>
    </w:r>
    <w:r>
      <w:instrText xml:space="preserve"> PAGE </w:instrText>
    </w:r>
    <w:r>
      <w:fldChar w:fldCharType="separate"/>
    </w:r>
    <w:r>
      <w:rPr>
        <w:noProof/>
      </w:rPr>
      <w:t>1</w:t>
    </w:r>
    <w:r>
      <w:fldChar w:fldCharType="end"/>
    </w:r>
  </w:p>
  <w:p w:rsidR="00853DE2" w:rsidRDefault="00853DE2">
    <w:pPr>
      <w:pStyle w:val="a4"/>
      <w:tabs>
        <w:tab w:val="clear" w:pos="4153"/>
        <w:tab w:val="clear" w:pos="8306"/>
        <w:tab w:val="left" w:pos="5387"/>
        <w:tab w:val="left" w:pos="10632"/>
      </w:tabs>
      <w:spacing w:before="120" w:line="240" w:lineRule="atLeast"/>
      <w:ind w:right="357"/>
    </w:pPr>
  </w:p>
  <w:p w:rsidR="00853DE2" w:rsidRDefault="00853DE2">
    <w:pPr>
      <w:pStyle w:val="a4"/>
      <w:tabs>
        <w:tab w:val="clear" w:pos="4153"/>
        <w:tab w:val="clear" w:pos="8306"/>
        <w:tab w:val="left" w:pos="5387"/>
        <w:tab w:val="left" w:pos="10632"/>
      </w:tabs>
      <w:spacing w:before="120" w:line="240" w:lineRule="atLeast"/>
      <w:ind w:right="357"/>
    </w:pPr>
  </w:p>
  <w:p w:rsidR="00853DE2" w:rsidRDefault="00853DE2">
    <w:pPr>
      <w:pStyle w:val="a4"/>
      <w:tabs>
        <w:tab w:val="clear" w:pos="4153"/>
        <w:tab w:val="clear" w:pos="8306"/>
        <w:tab w:val="left" w:pos="5387"/>
        <w:tab w:val="left" w:pos="10632"/>
      </w:tabs>
      <w:spacing w:before="120" w:line="240" w:lineRule="atLeast"/>
      <w:ind w:right="35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DE2" w:rsidRDefault="00853DE2">
    <w:pPr>
      <w:tabs>
        <w:tab w:val="left" w:pos="5387"/>
        <w:tab w:val="left" w:pos="10490"/>
      </w:tabs>
      <w:spacing w:line="240" w:lineRule="auto"/>
      <w:jc w:val="cen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DE2" w:rsidRDefault="00853DE2">
      <w:r>
        <w:separator/>
      </w:r>
    </w:p>
  </w:footnote>
  <w:footnote w:type="continuationSeparator" w:id="0">
    <w:p w:rsidR="00853DE2" w:rsidRDefault="00853D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DE2" w:rsidRDefault="00853DE2">
    <w:pPr>
      <w:tabs>
        <w:tab w:val="left" w:pos="5387"/>
        <w:tab w:val="left" w:pos="10490"/>
      </w:tabs>
      <w:spacing w:line="240" w:lineRule="atLeast"/>
    </w:pPr>
    <w:r>
      <w:rPr>
        <w:rFonts w:ascii="標楷體" w:hint="eastAsia"/>
        <w:sz w:val="24"/>
      </w:rPr>
      <w:t>總統府公報　　　　　　　　　　　　　　　　　　　　　　　　　　第</w:t>
    </w:r>
    <w:r>
      <w:rPr>
        <w:sz w:val="24"/>
      </w:rPr>
      <w:t>66</w:t>
    </w:r>
    <w:r>
      <w:rPr>
        <w:rFonts w:hint="eastAsia"/>
        <w:sz w:val="24"/>
      </w:rPr>
      <w:t>67</w:t>
    </w:r>
    <w:r>
      <w:rPr>
        <w:rFonts w:ascii="標楷體" w:hint="eastAsia"/>
        <w:sz w:val="24"/>
      </w:rPr>
      <w:t>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DE2" w:rsidRDefault="00853DE2">
    <w:pPr>
      <w:pStyle w:val="a3"/>
    </w:pPr>
    <w:r>
      <w:rPr>
        <w:rFonts w:hint="eastAsia"/>
      </w:rPr>
      <w:t>總統府公報　　　　　　　　　　　　　　　　　　　　　　　　　　第</w:t>
    </w:r>
    <w:r>
      <w:rPr>
        <w:rFonts w:hint="eastAsia"/>
      </w:rPr>
      <w:t>7</w:t>
    </w:r>
    <w:r>
      <w:t>33</w:t>
    </w:r>
    <w:r>
      <w:rPr>
        <w:rFonts w:hint="eastAsia"/>
      </w:rPr>
      <w:t>7</w:t>
    </w:r>
    <w:r>
      <w:rPr>
        <w:rFonts w:hint="eastAsia"/>
      </w:rPr>
      <w:t>號</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DE2" w:rsidRDefault="00853DE2">
    <w:pPr>
      <w:pStyle w:val="a3"/>
      <w:framePr w:wrap="around" w:vAnchor="text" w:hAnchor="margin" w:xAlign="outside" w:y="1"/>
    </w:pPr>
    <w:r>
      <w:fldChar w:fldCharType="begin"/>
    </w:r>
    <w:r>
      <w:instrText xml:space="preserve">PAGE  </w:instrText>
    </w:r>
    <w:r>
      <w:fldChar w:fldCharType="separate"/>
    </w:r>
    <w:r>
      <w:rPr>
        <w:noProof/>
      </w:rPr>
      <w:t>2</w:t>
    </w:r>
    <w:r>
      <w:fldChar w:fldCharType="end"/>
    </w:r>
  </w:p>
  <w:p w:rsidR="00853DE2" w:rsidRDefault="00853DE2">
    <w:pPr>
      <w:tabs>
        <w:tab w:val="left" w:pos="5387"/>
        <w:tab w:val="left" w:pos="10490"/>
      </w:tabs>
      <w:spacing w:line="240" w:lineRule="atLeast"/>
    </w:pPr>
    <w:r>
      <w:rPr>
        <w:rFonts w:ascii="標楷體" w:hint="eastAsia"/>
        <w:sz w:val="24"/>
      </w:rPr>
      <w:t>總統府公報　　　　　　　　　　　　　　　　　　　　　　　　　　第</w:t>
    </w:r>
    <w:r>
      <w:rPr>
        <w:sz w:val="24"/>
      </w:rPr>
      <w:t>6631</w:t>
    </w:r>
    <w:r>
      <w:rPr>
        <w:rFonts w:ascii="標楷體" w:hint="eastAsia"/>
        <w:sz w:val="24"/>
      </w:rPr>
      <w:t>號</w:t>
    </w:r>
  </w:p>
  <w:p w:rsidR="00853DE2" w:rsidRDefault="00853DE2"/>
  <w:p w:rsidR="00853DE2" w:rsidRDefault="00853DE2"/>
  <w:p w:rsidR="00853DE2" w:rsidRDefault="00853DE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DE2" w:rsidRDefault="00853DE2">
    <w:pPr>
      <w:pStyle w:val="a3"/>
      <w:framePr w:wrap="around" w:vAnchor="text" w:hAnchor="margin" w:xAlign="outside" w:y="1"/>
    </w:pPr>
    <w:r>
      <w:fldChar w:fldCharType="begin"/>
    </w:r>
    <w:r>
      <w:instrText xml:space="preserve">PAGE  </w:instrText>
    </w:r>
    <w:r>
      <w:fldChar w:fldCharType="separate"/>
    </w:r>
    <w:r>
      <w:rPr>
        <w:noProof/>
      </w:rPr>
      <w:t>1</w:t>
    </w:r>
    <w:r>
      <w:fldChar w:fldCharType="end"/>
    </w:r>
  </w:p>
  <w:p w:rsidR="00853DE2" w:rsidRDefault="00853DE2">
    <w:pPr>
      <w:pStyle w:val="a3"/>
      <w:spacing w:line="240" w:lineRule="atLeast"/>
    </w:pPr>
    <w:r>
      <w:rPr>
        <w:rFonts w:ascii="標楷體" w:hint="eastAsia"/>
      </w:rPr>
      <w:t>總統府公報　　　　　　　　　　　　　　　　　　　　　　　　　　第</w:t>
    </w:r>
    <w:r>
      <w:t>66</w:t>
    </w:r>
    <w:r>
      <w:rPr>
        <w:rFonts w:hint="eastAsia"/>
      </w:rPr>
      <w:t>67</w:t>
    </w:r>
    <w:r>
      <w:rPr>
        <w:rFonts w:ascii="標楷體" w:hint="eastAsia"/>
      </w:rPr>
      <w:t>號</w:t>
    </w:r>
  </w:p>
  <w:p w:rsidR="00853DE2" w:rsidRDefault="00853DE2"/>
  <w:p w:rsidR="00853DE2" w:rsidRDefault="00853DE2"/>
  <w:p w:rsidR="00853DE2" w:rsidRDefault="00853DE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5391C"/>
    <w:multiLevelType w:val="hybridMultilevel"/>
    <w:tmpl w:val="7C3EE3E8"/>
    <w:lvl w:ilvl="0" w:tplc="0B003D42">
      <w:start w:val="1"/>
      <w:numFmt w:val="ideographLegalTraditional"/>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1" w15:restartNumberingAfterBreak="0">
    <w:nsid w:val="41883B3E"/>
    <w:multiLevelType w:val="hybridMultilevel"/>
    <w:tmpl w:val="521C91C6"/>
    <w:lvl w:ilvl="0" w:tplc="3BA2015A">
      <w:start w:val="1"/>
      <w:numFmt w:val="ideographLegalTraditional"/>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B501156"/>
    <w:multiLevelType w:val="hybridMultilevel"/>
    <w:tmpl w:val="942E4594"/>
    <w:lvl w:ilvl="0" w:tplc="0EE0F8F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gutterAtTop/>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79"/>
  <w:drawingGridHorizontalSpacing w:val="245"/>
  <w:displayVerticalDrawingGridEvery w:val="2"/>
  <w:characterSpacingControl w:val="compressPunctuation"/>
  <w:noLineBreaksAfter w:lang="zh-TW" w:val="([{£¥‘“‵〈《「『【〔〝︵︷︹︻︽︿﹁﹃﹙﹛﹝（｛"/>
  <w:noLineBreaksBefore w:lang="zh-TW" w:val="!),.:;?]}¢·–—’”•‥…‧′╴、。〉》」』】！，．：；？｜"/>
  <w:hdrShapeDefaults>
    <o:shapedefaults v:ext="edit" spidmax="32769"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0A58DE"/>
    <w:rsid w:val="00004B55"/>
    <w:rsid w:val="00023AF7"/>
    <w:rsid w:val="00032EA5"/>
    <w:rsid w:val="00036F4C"/>
    <w:rsid w:val="00041AA5"/>
    <w:rsid w:val="0005059D"/>
    <w:rsid w:val="00056EB9"/>
    <w:rsid w:val="00064A10"/>
    <w:rsid w:val="0009189A"/>
    <w:rsid w:val="00094459"/>
    <w:rsid w:val="000A58DE"/>
    <w:rsid w:val="000B3C33"/>
    <w:rsid w:val="000C0929"/>
    <w:rsid w:val="000D3C70"/>
    <w:rsid w:val="000D629C"/>
    <w:rsid w:val="000E04F4"/>
    <w:rsid w:val="000F249F"/>
    <w:rsid w:val="00106BDB"/>
    <w:rsid w:val="001079FE"/>
    <w:rsid w:val="001162ED"/>
    <w:rsid w:val="00117455"/>
    <w:rsid w:val="00126110"/>
    <w:rsid w:val="001439CD"/>
    <w:rsid w:val="0014587E"/>
    <w:rsid w:val="001506A5"/>
    <w:rsid w:val="00151C16"/>
    <w:rsid w:val="00166B65"/>
    <w:rsid w:val="001672E5"/>
    <w:rsid w:val="00183BF7"/>
    <w:rsid w:val="001934A4"/>
    <w:rsid w:val="001D347B"/>
    <w:rsid w:val="001D5DB0"/>
    <w:rsid w:val="001E361D"/>
    <w:rsid w:val="001F39B5"/>
    <w:rsid w:val="00204FFE"/>
    <w:rsid w:val="00205E62"/>
    <w:rsid w:val="002071D1"/>
    <w:rsid w:val="0023486E"/>
    <w:rsid w:val="0024174C"/>
    <w:rsid w:val="00244DA4"/>
    <w:rsid w:val="00251869"/>
    <w:rsid w:val="002547C1"/>
    <w:rsid w:val="00261EA2"/>
    <w:rsid w:val="0026453E"/>
    <w:rsid w:val="002706A3"/>
    <w:rsid w:val="002773C1"/>
    <w:rsid w:val="002814E0"/>
    <w:rsid w:val="00282781"/>
    <w:rsid w:val="00292C50"/>
    <w:rsid w:val="002B35C3"/>
    <w:rsid w:val="002C4943"/>
    <w:rsid w:val="002E0701"/>
    <w:rsid w:val="002E525F"/>
    <w:rsid w:val="002E59FD"/>
    <w:rsid w:val="002F29FC"/>
    <w:rsid w:val="002F2A70"/>
    <w:rsid w:val="0030364F"/>
    <w:rsid w:val="00304834"/>
    <w:rsid w:val="003173CF"/>
    <w:rsid w:val="003231EC"/>
    <w:rsid w:val="003257EF"/>
    <w:rsid w:val="00334CCC"/>
    <w:rsid w:val="0034781B"/>
    <w:rsid w:val="00352A87"/>
    <w:rsid w:val="0035368D"/>
    <w:rsid w:val="003656AE"/>
    <w:rsid w:val="00372FCE"/>
    <w:rsid w:val="00380EC9"/>
    <w:rsid w:val="0039070D"/>
    <w:rsid w:val="003918EB"/>
    <w:rsid w:val="00393F92"/>
    <w:rsid w:val="003962D5"/>
    <w:rsid w:val="003A430A"/>
    <w:rsid w:val="003A7948"/>
    <w:rsid w:val="003D4CF6"/>
    <w:rsid w:val="003E0F25"/>
    <w:rsid w:val="003E1AB1"/>
    <w:rsid w:val="003F4A70"/>
    <w:rsid w:val="003F56FD"/>
    <w:rsid w:val="00415F83"/>
    <w:rsid w:val="004557C6"/>
    <w:rsid w:val="00457FDE"/>
    <w:rsid w:val="00481DB5"/>
    <w:rsid w:val="00487353"/>
    <w:rsid w:val="004A252C"/>
    <w:rsid w:val="004A7EC0"/>
    <w:rsid w:val="004F24D5"/>
    <w:rsid w:val="00500A77"/>
    <w:rsid w:val="00503877"/>
    <w:rsid w:val="005113EB"/>
    <w:rsid w:val="00517663"/>
    <w:rsid w:val="00520B22"/>
    <w:rsid w:val="005228D5"/>
    <w:rsid w:val="00546677"/>
    <w:rsid w:val="00554DD2"/>
    <w:rsid w:val="00560A49"/>
    <w:rsid w:val="005877B0"/>
    <w:rsid w:val="00596ACC"/>
    <w:rsid w:val="00596D21"/>
    <w:rsid w:val="005A0310"/>
    <w:rsid w:val="005A1D23"/>
    <w:rsid w:val="005A292A"/>
    <w:rsid w:val="005A53CD"/>
    <w:rsid w:val="005C1817"/>
    <w:rsid w:val="005D3870"/>
    <w:rsid w:val="005D6F35"/>
    <w:rsid w:val="005E2BF7"/>
    <w:rsid w:val="005E6ECE"/>
    <w:rsid w:val="00604F55"/>
    <w:rsid w:val="00612A14"/>
    <w:rsid w:val="00613C14"/>
    <w:rsid w:val="00644D70"/>
    <w:rsid w:val="006515A8"/>
    <w:rsid w:val="006531C6"/>
    <w:rsid w:val="00653814"/>
    <w:rsid w:val="0066394A"/>
    <w:rsid w:val="00670081"/>
    <w:rsid w:val="0067112E"/>
    <w:rsid w:val="00677139"/>
    <w:rsid w:val="0069511E"/>
    <w:rsid w:val="006A54A5"/>
    <w:rsid w:val="006B0B29"/>
    <w:rsid w:val="006B0E99"/>
    <w:rsid w:val="006B101E"/>
    <w:rsid w:val="006B7C34"/>
    <w:rsid w:val="006C2F92"/>
    <w:rsid w:val="006C494C"/>
    <w:rsid w:val="006C5E16"/>
    <w:rsid w:val="006C72EA"/>
    <w:rsid w:val="006D2304"/>
    <w:rsid w:val="006D739B"/>
    <w:rsid w:val="006E0890"/>
    <w:rsid w:val="006E460B"/>
    <w:rsid w:val="006E6406"/>
    <w:rsid w:val="0070522F"/>
    <w:rsid w:val="00707D0B"/>
    <w:rsid w:val="00710478"/>
    <w:rsid w:val="00721719"/>
    <w:rsid w:val="00736CDB"/>
    <w:rsid w:val="00777069"/>
    <w:rsid w:val="007828DB"/>
    <w:rsid w:val="00795272"/>
    <w:rsid w:val="00796F9A"/>
    <w:rsid w:val="0079716B"/>
    <w:rsid w:val="007A271C"/>
    <w:rsid w:val="007A4C4D"/>
    <w:rsid w:val="007A6B9B"/>
    <w:rsid w:val="007A7AC1"/>
    <w:rsid w:val="007C2856"/>
    <w:rsid w:val="007C646F"/>
    <w:rsid w:val="007D29D1"/>
    <w:rsid w:val="007F2500"/>
    <w:rsid w:val="00816BC7"/>
    <w:rsid w:val="008251CA"/>
    <w:rsid w:val="00827A14"/>
    <w:rsid w:val="008323F9"/>
    <w:rsid w:val="00833DC4"/>
    <w:rsid w:val="00836F4C"/>
    <w:rsid w:val="0084143B"/>
    <w:rsid w:val="0085266F"/>
    <w:rsid w:val="00853DE2"/>
    <w:rsid w:val="00864D09"/>
    <w:rsid w:val="0086686B"/>
    <w:rsid w:val="00871803"/>
    <w:rsid w:val="00874522"/>
    <w:rsid w:val="00877059"/>
    <w:rsid w:val="00880C98"/>
    <w:rsid w:val="00887B05"/>
    <w:rsid w:val="00894004"/>
    <w:rsid w:val="008A0843"/>
    <w:rsid w:val="008A6550"/>
    <w:rsid w:val="008B035D"/>
    <w:rsid w:val="008B24BD"/>
    <w:rsid w:val="008B7B05"/>
    <w:rsid w:val="008C642F"/>
    <w:rsid w:val="008E03D8"/>
    <w:rsid w:val="008F0216"/>
    <w:rsid w:val="008F03A3"/>
    <w:rsid w:val="008F4867"/>
    <w:rsid w:val="009114F1"/>
    <w:rsid w:val="0091351F"/>
    <w:rsid w:val="00913FEF"/>
    <w:rsid w:val="0091716A"/>
    <w:rsid w:val="009258E8"/>
    <w:rsid w:val="0092772C"/>
    <w:rsid w:val="00937D36"/>
    <w:rsid w:val="00941E1B"/>
    <w:rsid w:val="009604B0"/>
    <w:rsid w:val="00962F82"/>
    <w:rsid w:val="00971BAB"/>
    <w:rsid w:val="00984B99"/>
    <w:rsid w:val="0099109F"/>
    <w:rsid w:val="00993C07"/>
    <w:rsid w:val="00994C30"/>
    <w:rsid w:val="009A490C"/>
    <w:rsid w:val="009A4BAD"/>
    <w:rsid w:val="009C2252"/>
    <w:rsid w:val="009C37B4"/>
    <w:rsid w:val="009D4031"/>
    <w:rsid w:val="009D4E13"/>
    <w:rsid w:val="009E25A1"/>
    <w:rsid w:val="009F146C"/>
    <w:rsid w:val="009F1E38"/>
    <w:rsid w:val="009F4C96"/>
    <w:rsid w:val="00A071B9"/>
    <w:rsid w:val="00A120D3"/>
    <w:rsid w:val="00A17328"/>
    <w:rsid w:val="00A24278"/>
    <w:rsid w:val="00A41A67"/>
    <w:rsid w:val="00A4642F"/>
    <w:rsid w:val="00A47C37"/>
    <w:rsid w:val="00A50910"/>
    <w:rsid w:val="00A53825"/>
    <w:rsid w:val="00A6044B"/>
    <w:rsid w:val="00A72A9E"/>
    <w:rsid w:val="00A76F23"/>
    <w:rsid w:val="00A7738E"/>
    <w:rsid w:val="00A77B62"/>
    <w:rsid w:val="00A8582D"/>
    <w:rsid w:val="00A93C48"/>
    <w:rsid w:val="00AA3270"/>
    <w:rsid w:val="00AC0251"/>
    <w:rsid w:val="00AC4506"/>
    <w:rsid w:val="00AC7A9F"/>
    <w:rsid w:val="00AD23D3"/>
    <w:rsid w:val="00B00338"/>
    <w:rsid w:val="00B052D3"/>
    <w:rsid w:val="00B14441"/>
    <w:rsid w:val="00B20F3B"/>
    <w:rsid w:val="00B21725"/>
    <w:rsid w:val="00B34B4D"/>
    <w:rsid w:val="00B524DA"/>
    <w:rsid w:val="00B54838"/>
    <w:rsid w:val="00B642D1"/>
    <w:rsid w:val="00B72CFE"/>
    <w:rsid w:val="00B91329"/>
    <w:rsid w:val="00BA1CC9"/>
    <w:rsid w:val="00BD17DA"/>
    <w:rsid w:val="00BD44F2"/>
    <w:rsid w:val="00BE08A9"/>
    <w:rsid w:val="00BF2C4E"/>
    <w:rsid w:val="00BF6DB8"/>
    <w:rsid w:val="00BF7D0D"/>
    <w:rsid w:val="00BF7E4F"/>
    <w:rsid w:val="00C21584"/>
    <w:rsid w:val="00C215CC"/>
    <w:rsid w:val="00C317A5"/>
    <w:rsid w:val="00C52216"/>
    <w:rsid w:val="00C61247"/>
    <w:rsid w:val="00C72A06"/>
    <w:rsid w:val="00C9034E"/>
    <w:rsid w:val="00CB42C3"/>
    <w:rsid w:val="00CD50EE"/>
    <w:rsid w:val="00CE015C"/>
    <w:rsid w:val="00CF6644"/>
    <w:rsid w:val="00CF73D0"/>
    <w:rsid w:val="00D0152D"/>
    <w:rsid w:val="00D0192B"/>
    <w:rsid w:val="00D064BE"/>
    <w:rsid w:val="00D079B7"/>
    <w:rsid w:val="00D15DE1"/>
    <w:rsid w:val="00D22449"/>
    <w:rsid w:val="00D244AA"/>
    <w:rsid w:val="00D619F0"/>
    <w:rsid w:val="00D931C8"/>
    <w:rsid w:val="00D97768"/>
    <w:rsid w:val="00DB5EE2"/>
    <w:rsid w:val="00DD591D"/>
    <w:rsid w:val="00E017DB"/>
    <w:rsid w:val="00E02E12"/>
    <w:rsid w:val="00E03EF9"/>
    <w:rsid w:val="00E05AAD"/>
    <w:rsid w:val="00E16DE7"/>
    <w:rsid w:val="00E2051E"/>
    <w:rsid w:val="00E25CB5"/>
    <w:rsid w:val="00E57761"/>
    <w:rsid w:val="00E65D90"/>
    <w:rsid w:val="00E6772D"/>
    <w:rsid w:val="00E7000B"/>
    <w:rsid w:val="00E865CC"/>
    <w:rsid w:val="00E86ABD"/>
    <w:rsid w:val="00E92ADD"/>
    <w:rsid w:val="00E962A5"/>
    <w:rsid w:val="00E977A4"/>
    <w:rsid w:val="00EB155E"/>
    <w:rsid w:val="00EC15F0"/>
    <w:rsid w:val="00ED4C58"/>
    <w:rsid w:val="00EE4716"/>
    <w:rsid w:val="00EF2140"/>
    <w:rsid w:val="00EF2EC2"/>
    <w:rsid w:val="00EF4DF2"/>
    <w:rsid w:val="00F072C8"/>
    <w:rsid w:val="00F14DA9"/>
    <w:rsid w:val="00F36905"/>
    <w:rsid w:val="00F51892"/>
    <w:rsid w:val="00F54085"/>
    <w:rsid w:val="00F557CE"/>
    <w:rsid w:val="00F66465"/>
    <w:rsid w:val="00F74C9C"/>
    <w:rsid w:val="00F8286F"/>
    <w:rsid w:val="00F8769D"/>
    <w:rsid w:val="00FA4EC3"/>
    <w:rsid w:val="00FC400E"/>
    <w:rsid w:val="00FE07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fillcolor="white">
      <v:fill color="white"/>
      <v:textbox style="layout-flow:vertical-ideographic"/>
    </o:shapedefaults>
    <o:shapelayout v:ext="edit">
      <o:idmap v:ext="edit" data="1"/>
    </o:shapelayout>
  </w:shapeDefaults>
  <w:decimalSymbol w:val="."/>
  <w:listSeparator w:val=","/>
  <w15:chartTrackingRefBased/>
  <w15:docId w15:val="{2C5AF0CD-8936-49C8-99D8-CF11FC9EE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line="240" w:lineRule="auto"/>
    </w:pPr>
    <w:rPr>
      <w:sz w:val="24"/>
    </w:rPr>
  </w:style>
  <w:style w:type="paragraph" w:styleId="a4">
    <w:name w:val="footer"/>
    <w:basedOn w:val="a"/>
    <w:link w:val="a5"/>
    <w:pPr>
      <w:tabs>
        <w:tab w:val="center" w:pos="4153"/>
        <w:tab w:val="right" w:pos="8306"/>
      </w:tabs>
      <w:spacing w:line="240" w:lineRule="auto"/>
      <w:jc w:val="center"/>
    </w:pPr>
    <w:rPr>
      <w:sz w:val="24"/>
    </w:rPr>
  </w:style>
  <w:style w:type="paragraph" w:customStyle="1" w:styleId="a6">
    <w:name w:val="令.條"/>
    <w:basedOn w:val="a"/>
    <w:pPr>
      <w:spacing w:line="440" w:lineRule="exact"/>
      <w:ind w:left="500" w:hangingChars="500" w:hanging="500"/>
    </w:pPr>
  </w:style>
  <w:style w:type="paragraph" w:customStyle="1" w:styleId="a7">
    <w:name w:val="令.項"/>
    <w:basedOn w:val="a"/>
    <w:pPr>
      <w:spacing w:line="440" w:lineRule="exact"/>
      <w:ind w:leftChars="500" w:left="500" w:firstLineChars="200" w:firstLine="200"/>
    </w:pPr>
  </w:style>
  <w:style w:type="paragraph" w:customStyle="1" w:styleId="a8">
    <w:name w:val="令.章"/>
    <w:basedOn w:val="a"/>
    <w:pPr>
      <w:spacing w:beforeLines="50" w:before="50" w:afterLines="50" w:after="50" w:line="440" w:lineRule="exact"/>
      <w:ind w:leftChars="800" w:left="1200" w:hangingChars="400" w:hanging="400"/>
    </w:pPr>
    <w:rPr>
      <w:rFonts w:ascii="標楷體"/>
      <w:sz w:val="36"/>
    </w:rPr>
  </w:style>
  <w:style w:type="paragraph" w:customStyle="1" w:styleId="a9">
    <w:name w:val="特文"/>
    <w:basedOn w:val="a"/>
    <w:pPr>
      <w:spacing w:line="440" w:lineRule="exact"/>
      <w:ind w:firstLineChars="200" w:firstLine="200"/>
    </w:pPr>
    <w:rPr>
      <w:spacing w:val="10"/>
    </w:rPr>
  </w:style>
  <w:style w:type="paragraph" w:customStyle="1" w:styleId="10">
    <w:name w:val="令頭1"/>
    <w:basedOn w:val="a"/>
    <w:pPr>
      <w:spacing w:beforeLines="50" w:before="50" w:afterLines="50" w:after="50" w:line="440" w:lineRule="exact"/>
    </w:pPr>
  </w:style>
  <w:style w:type="paragraph" w:customStyle="1" w:styleId="aa">
    <w:name w:val="祝文"/>
    <w:basedOn w:val="a"/>
    <w:pPr>
      <w:spacing w:line="440" w:lineRule="exact"/>
      <w:ind w:firstLineChars="200" w:firstLine="200"/>
    </w:pPr>
  </w:style>
  <w:style w:type="paragraph" w:customStyle="1" w:styleId="ab">
    <w:name w:val="專文"/>
    <w:basedOn w:val="a"/>
    <w:pPr>
      <w:spacing w:line="440" w:lineRule="exact"/>
      <w:ind w:firstLineChars="200" w:firstLine="600"/>
    </w:pPr>
    <w:rPr>
      <w:spacing w:val="10"/>
    </w:rPr>
  </w:style>
  <w:style w:type="paragraph" w:customStyle="1" w:styleId="2">
    <w:name w:val="令頭2"/>
    <w:basedOn w:val="a"/>
    <w:pPr>
      <w:spacing w:beforeLines="50" w:before="50" w:afterLines="50" w:after="50" w:line="440" w:lineRule="exact"/>
    </w:pPr>
    <w:rPr>
      <w:sz w:val="32"/>
    </w:rPr>
  </w:style>
  <w:style w:type="paragraph" w:customStyle="1" w:styleId="ac">
    <w:name w:val="任文"/>
    <w:basedOn w:val="a"/>
    <w:pPr>
      <w:spacing w:line="440" w:lineRule="exact"/>
      <w:ind w:firstLineChars="200" w:firstLine="600"/>
    </w:pPr>
    <w:rPr>
      <w:color w:val="000000"/>
      <w:spacing w:val="10"/>
    </w:rPr>
  </w:style>
  <w:style w:type="paragraph" w:customStyle="1" w:styleId="ad">
    <w:name w:val="特標"/>
    <w:basedOn w:val="a"/>
    <w:pPr>
      <w:spacing w:line="240" w:lineRule="auto"/>
    </w:pPr>
    <w:rPr>
      <w:b/>
      <w:bCs/>
      <w:spacing w:val="-10"/>
      <w:sz w:val="40"/>
    </w:rPr>
  </w:style>
  <w:style w:type="paragraph" w:customStyle="1" w:styleId="ae">
    <w:name w:val="專標"/>
    <w:basedOn w:val="a"/>
    <w:pPr>
      <w:spacing w:afterLines="100" w:after="240" w:line="440" w:lineRule="exact"/>
    </w:pPr>
    <w:rPr>
      <w:b/>
      <w:bCs/>
      <w:sz w:val="32"/>
    </w:rPr>
  </w:style>
  <w:style w:type="paragraph" w:styleId="af">
    <w:name w:val="Date"/>
    <w:basedOn w:val="a"/>
    <w:next w:val="a"/>
    <w:pPr>
      <w:jc w:val="right"/>
    </w:pPr>
    <w:rPr>
      <w:spacing w:val="6"/>
    </w:rPr>
  </w:style>
  <w:style w:type="paragraph" w:customStyle="1" w:styleId="af0">
    <w:name w:val="法律目錄"/>
    <w:basedOn w:val="a"/>
    <w:pPr>
      <w:spacing w:line="240" w:lineRule="auto"/>
      <w:ind w:leftChars="260" w:left="728"/>
      <w:jc w:val="distribute"/>
    </w:pPr>
    <w:rPr>
      <w:sz w:val="32"/>
    </w:rPr>
  </w:style>
  <w:style w:type="paragraph" w:customStyle="1" w:styleId="af1">
    <w:name w:val="令.節"/>
    <w:basedOn w:val="a"/>
    <w:pPr>
      <w:spacing w:line="440" w:lineRule="exact"/>
      <w:ind w:leftChars="900" w:left="1300" w:hangingChars="400" w:hanging="400"/>
    </w:pPr>
    <w:rPr>
      <w:sz w:val="32"/>
    </w:rPr>
  </w:style>
  <w:style w:type="paragraph" w:customStyle="1" w:styleId="af2">
    <w:name w:val="新標"/>
    <w:basedOn w:val="a"/>
    <w:pPr>
      <w:spacing w:line="440" w:lineRule="exact"/>
    </w:pPr>
    <w:rPr>
      <w:b/>
      <w:sz w:val="32"/>
    </w:rPr>
  </w:style>
  <w:style w:type="paragraph" w:customStyle="1" w:styleId="af3">
    <w:name w:val="新文"/>
    <w:basedOn w:val="a"/>
    <w:pPr>
      <w:spacing w:line="440" w:lineRule="exact"/>
      <w:ind w:firstLineChars="200" w:firstLine="560"/>
    </w:pPr>
  </w:style>
  <w:style w:type="paragraph" w:customStyle="1" w:styleId="11">
    <w:name w:val="令.項1"/>
    <w:basedOn w:val="a"/>
    <w:pPr>
      <w:spacing w:line="440" w:lineRule="exact"/>
      <w:ind w:leftChars="700" w:left="800" w:hangingChars="100" w:hanging="100"/>
    </w:pPr>
  </w:style>
  <w:style w:type="paragraph" w:customStyle="1" w:styleId="af4">
    <w:name w:val="任授勳褒揚"/>
    <w:basedOn w:val="a"/>
    <w:pPr>
      <w:spacing w:line="440" w:lineRule="exact"/>
      <w:ind w:firstLineChars="200" w:firstLine="200"/>
    </w:pPr>
    <w:rPr>
      <w:spacing w:val="10"/>
    </w:rPr>
  </w:style>
  <w:style w:type="paragraph" w:customStyle="1" w:styleId="af5">
    <w:name w:val="活動"/>
    <w:basedOn w:val="a"/>
    <w:next w:val="a"/>
    <w:pPr>
      <w:autoSpaceDE w:val="0"/>
      <w:autoSpaceDN w:val="0"/>
      <w:spacing w:beforeLines="50" w:before="50" w:line="440" w:lineRule="exact"/>
      <w:ind w:leftChars="100" w:left="200" w:hangingChars="100" w:hanging="100"/>
    </w:pPr>
    <w:rPr>
      <w:spacing w:val="10"/>
    </w:rPr>
  </w:style>
  <w:style w:type="paragraph" w:customStyle="1" w:styleId="af6">
    <w:name w:val="院令"/>
    <w:basedOn w:val="a"/>
    <w:pPr>
      <w:spacing w:line="440" w:lineRule="exact"/>
    </w:pPr>
    <w:rPr>
      <w:rFonts w:ascii="標楷體"/>
      <w:b/>
      <w:sz w:val="32"/>
    </w:rPr>
  </w:style>
  <w:style w:type="paragraph" w:customStyle="1" w:styleId="af7">
    <w:name w:val="祝標"/>
    <w:basedOn w:val="a"/>
    <w:pPr>
      <w:spacing w:line="440" w:lineRule="exact"/>
    </w:pPr>
    <w:rPr>
      <w:b/>
      <w:sz w:val="36"/>
    </w:rPr>
  </w:style>
  <w:style w:type="paragraph" w:customStyle="1" w:styleId="20">
    <w:name w:val="令.項2"/>
    <w:basedOn w:val="a"/>
    <w:pPr>
      <w:spacing w:line="440" w:lineRule="exact"/>
      <w:ind w:leftChars="800" w:left="2800" w:hangingChars="200" w:hanging="560"/>
    </w:pPr>
    <w:rPr>
      <w:rFonts w:ascii="華康細明體"/>
    </w:rPr>
  </w:style>
  <w:style w:type="paragraph" w:styleId="af8">
    <w:name w:val="Note Heading"/>
    <w:basedOn w:val="a"/>
    <w:next w:val="a"/>
    <w:rsid w:val="003F56FD"/>
    <w:pPr>
      <w:adjustRightInd/>
      <w:spacing w:line="240" w:lineRule="auto"/>
      <w:jc w:val="center"/>
      <w:textAlignment w:val="auto"/>
    </w:pPr>
    <w:rPr>
      <w:rFonts w:eastAsia="新細明體"/>
      <w:kern w:val="2"/>
      <w:sz w:val="24"/>
      <w:szCs w:val="24"/>
    </w:rPr>
  </w:style>
  <w:style w:type="paragraph" w:customStyle="1" w:styleId="af9">
    <w:name w:val="總統令一"/>
    <w:basedOn w:val="a"/>
    <w:pPr>
      <w:spacing w:line="240" w:lineRule="auto"/>
    </w:pPr>
    <w:rPr>
      <w:b/>
      <w:bCs/>
      <w:sz w:val="40"/>
    </w:rPr>
  </w:style>
  <w:style w:type="paragraph" w:customStyle="1" w:styleId="afa">
    <w:name w:val="總統令二"/>
    <w:basedOn w:val="a"/>
    <w:pPr>
      <w:spacing w:line="240" w:lineRule="auto"/>
    </w:pPr>
    <w:rPr>
      <w:b/>
      <w:bCs/>
      <w:sz w:val="40"/>
    </w:rPr>
  </w:style>
  <w:style w:type="paragraph" w:customStyle="1" w:styleId="afb">
    <w:name w:val="總統令三"/>
    <w:basedOn w:val="a"/>
    <w:pPr>
      <w:spacing w:line="240" w:lineRule="auto"/>
    </w:pPr>
    <w:rPr>
      <w:b/>
      <w:bCs/>
      <w:sz w:val="40"/>
    </w:rPr>
  </w:style>
  <w:style w:type="paragraph" w:customStyle="1" w:styleId="afc">
    <w:name w:val="總統活動"/>
    <w:basedOn w:val="a"/>
    <w:pPr>
      <w:spacing w:beforeLines="50" w:before="120" w:afterLines="50" w:after="120" w:line="560" w:lineRule="exact"/>
      <w:ind w:leftChars="50" w:left="140"/>
      <w:jc w:val="center"/>
    </w:pPr>
    <w:rPr>
      <w:b/>
      <w:spacing w:val="40"/>
      <w:sz w:val="48"/>
    </w:rPr>
  </w:style>
  <w:style w:type="paragraph" w:customStyle="1" w:styleId="afd">
    <w:name w:val="副總統活動"/>
    <w:basedOn w:val="a"/>
    <w:pPr>
      <w:spacing w:beforeLines="50" w:before="120" w:afterLines="50" w:after="120" w:line="560" w:lineRule="exact"/>
      <w:ind w:leftChars="50" w:left="140"/>
      <w:jc w:val="center"/>
    </w:pPr>
    <w:rPr>
      <w:b/>
      <w:sz w:val="48"/>
    </w:rPr>
  </w:style>
  <w:style w:type="paragraph" w:customStyle="1" w:styleId="afe">
    <w:name w:val="府新聞稿"/>
    <w:basedOn w:val="a"/>
    <w:pPr>
      <w:spacing w:beforeLines="50" w:before="120" w:afterLines="50" w:after="120" w:line="560" w:lineRule="exact"/>
      <w:ind w:leftChars="50" w:left="140"/>
      <w:jc w:val="center"/>
    </w:pPr>
    <w:rPr>
      <w:b/>
      <w:spacing w:val="40"/>
      <w:sz w:val="48"/>
    </w:rPr>
  </w:style>
  <w:style w:type="paragraph" w:customStyle="1" w:styleId="aff">
    <w:name w:val="大法官解釋標"/>
    <w:basedOn w:val="a"/>
    <w:pPr>
      <w:autoSpaceDN w:val="0"/>
      <w:spacing w:line="434" w:lineRule="exact"/>
    </w:pPr>
    <w:rPr>
      <w:sz w:val="30"/>
    </w:rPr>
  </w:style>
  <w:style w:type="paragraph" w:customStyle="1" w:styleId="aff0">
    <w:name w:val="府令"/>
    <w:basedOn w:val="a"/>
    <w:pPr>
      <w:spacing w:beforeLines="50" w:before="120" w:afterLines="50" w:after="120" w:line="560" w:lineRule="exact"/>
      <w:ind w:leftChars="50" w:left="140"/>
      <w:jc w:val="center"/>
    </w:pPr>
    <w:rPr>
      <w:b/>
      <w:sz w:val="48"/>
    </w:rPr>
  </w:style>
  <w:style w:type="paragraph" w:customStyle="1" w:styleId="aff1">
    <w:name w:val="中央研究院令"/>
    <w:basedOn w:val="a"/>
    <w:pPr>
      <w:spacing w:beforeLines="50" w:before="120" w:afterLines="50" w:after="120" w:line="560" w:lineRule="exact"/>
      <w:ind w:leftChars="50" w:left="140"/>
      <w:jc w:val="center"/>
    </w:pPr>
    <w:rPr>
      <w:b/>
      <w:spacing w:val="40"/>
      <w:sz w:val="48"/>
    </w:rPr>
  </w:style>
  <w:style w:type="paragraph" w:customStyle="1" w:styleId="aff2">
    <w:name w:val="國安局令"/>
    <w:basedOn w:val="a"/>
    <w:pPr>
      <w:spacing w:beforeLines="50" w:before="120" w:afterLines="50" w:after="120" w:line="560" w:lineRule="exact"/>
      <w:ind w:leftChars="50" w:left="140"/>
      <w:jc w:val="center"/>
    </w:pPr>
    <w:rPr>
      <w:b/>
      <w:spacing w:val="40"/>
      <w:sz w:val="48"/>
    </w:rPr>
  </w:style>
  <w:style w:type="paragraph" w:customStyle="1" w:styleId="aff3">
    <w:name w:val="國安會令"/>
    <w:basedOn w:val="a"/>
    <w:pPr>
      <w:spacing w:beforeLines="50" w:before="120" w:afterLines="50" w:after="120" w:line="560" w:lineRule="exact"/>
      <w:ind w:leftChars="50" w:left="140"/>
      <w:jc w:val="center"/>
    </w:pPr>
    <w:rPr>
      <w:b/>
      <w:spacing w:val="-30"/>
      <w:sz w:val="48"/>
    </w:rPr>
  </w:style>
  <w:style w:type="character" w:customStyle="1" w:styleId="a5">
    <w:name w:val="頁尾 字元"/>
    <w:link w:val="a4"/>
    <w:locked/>
    <w:rsid w:val="00F51892"/>
    <w:rPr>
      <w:rFonts w:eastAsia="標楷體"/>
      <w:sz w:val="24"/>
      <w:lang w:val="en-US" w:eastAsia="zh-TW" w:bidi="ar-SA"/>
    </w:rPr>
  </w:style>
  <w:style w:type="character" w:styleId="aff4">
    <w:name w:val="page number"/>
    <w:rsid w:val="00F51892"/>
    <w:rPr>
      <w:rFonts w:cs="Times New Roman"/>
    </w:rPr>
  </w:style>
  <w:style w:type="paragraph" w:styleId="aff5">
    <w:name w:val="List Paragraph"/>
    <w:basedOn w:val="a"/>
    <w:uiPriority w:val="34"/>
    <w:qFormat/>
    <w:rsid w:val="0069511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ident.gov.tw" TargetMode="Externa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president.gov.tw" TargetMode="Externa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26700;&#38754;\&#32232;&#25490;&#20844;&#22577;&#31684;&#26412;1060914.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編排公報範本1060914.dotx</Template>
  <TotalTime>566</TotalTime>
  <Pages>44</Pages>
  <Words>21327</Words>
  <Characters>1549</Characters>
  <Application>Microsoft Office Word</Application>
  <DocSecurity>0</DocSecurity>
  <Lines>12</Lines>
  <Paragraphs>45</Paragraphs>
  <ScaleCrop>false</ScaleCrop>
  <Company>總統府</Company>
  <LinksUpToDate>false</LinksUpToDate>
  <CharactersWithSpaces>22831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subject/>
  <dc:creator>-</dc:creator>
  <cp:keywords/>
  <dc:description/>
  <cp:lastModifiedBy>林靖敏</cp:lastModifiedBy>
  <cp:revision>55</cp:revision>
  <cp:lastPrinted>2017-11-20T01:32:00Z</cp:lastPrinted>
  <dcterms:created xsi:type="dcterms:W3CDTF">2017-11-13T01:16:00Z</dcterms:created>
  <dcterms:modified xsi:type="dcterms:W3CDTF">2017-11-21T03:08:00Z</dcterms:modified>
</cp:coreProperties>
</file>