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sidRPr="00381CD2">
        <w:rPr>
          <w:rFonts w:hint="eastAsia"/>
          <w:b/>
          <w:bCs/>
          <w:caps/>
          <w:spacing w:val="24"/>
          <w:position w:val="26"/>
          <w:sz w:val="36"/>
        </w:rPr>
        <w:t>7</w:t>
      </w:r>
      <w:r w:rsidR="00AA3C79" w:rsidRPr="00381CD2">
        <w:rPr>
          <w:b/>
          <w:bCs/>
          <w:caps/>
          <w:spacing w:val="24"/>
          <w:position w:val="26"/>
          <w:sz w:val="36"/>
        </w:rPr>
        <w:t>40</w:t>
      </w:r>
      <w:r w:rsidR="007D52EE" w:rsidRPr="00381CD2">
        <w:rPr>
          <w:b/>
          <w:bCs/>
          <w:caps/>
          <w:spacing w:val="24"/>
          <w:position w:val="26"/>
          <w:sz w:val="36"/>
        </w:rPr>
        <w:t>1</w:t>
      </w:r>
      <w:r>
        <w:rPr>
          <w:rFonts w:hint="eastAsia"/>
          <w:b/>
          <w:bCs/>
          <w:caps/>
          <w:position w:val="26"/>
          <w:sz w:val="36"/>
        </w:rPr>
        <w:t>號</w:t>
      </w:r>
    </w:p>
    <w:p w:rsidR="00004B55" w:rsidRDefault="00004B55">
      <w:pPr>
        <w:jc w:val="right"/>
      </w:pPr>
      <w:r>
        <w:rPr>
          <w:rFonts w:hint="eastAsia"/>
        </w:rPr>
        <w:t>中華民國</w:t>
      </w:r>
      <w:r w:rsidR="003B6E2B">
        <w:rPr>
          <w:rFonts w:hint="eastAsia"/>
        </w:rPr>
        <w:t>10</w:t>
      </w:r>
      <w:r w:rsidR="00AA3C79">
        <w:t>8</w:t>
      </w:r>
      <w:r>
        <w:rPr>
          <w:rFonts w:hint="eastAsia"/>
        </w:rPr>
        <w:t>年</w:t>
      </w:r>
      <w:r w:rsidR="003B6E2B">
        <w:t>1</w:t>
      </w:r>
      <w:r w:rsidR="0079208A">
        <w:t>月</w:t>
      </w:r>
      <w:r w:rsidR="00AA3C79">
        <w:rPr>
          <w:rFonts w:hint="eastAsia"/>
        </w:rPr>
        <w:t>2</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4D2C1F">
      <w:pPr>
        <w:spacing w:beforeLines="50" w:before="120" w:afterLines="50" w:after="120" w:line="510" w:lineRule="exact"/>
        <w:rPr>
          <w:b/>
          <w:bCs/>
          <w:sz w:val="36"/>
        </w:rPr>
      </w:pPr>
      <w:r>
        <w:rPr>
          <w:rFonts w:hint="eastAsia"/>
          <w:b/>
          <w:bCs/>
          <w:sz w:val="36"/>
        </w:rPr>
        <w:t>壹、總統令</w:t>
      </w:r>
    </w:p>
    <w:p w:rsidR="00BF6DB8" w:rsidRDefault="00BF6DB8" w:rsidP="004D2C1F">
      <w:pPr>
        <w:spacing w:afterLines="50" w:after="120" w:line="510" w:lineRule="exact"/>
        <w:ind w:left="278"/>
        <w:rPr>
          <w:sz w:val="32"/>
        </w:rPr>
      </w:pPr>
      <w:r>
        <w:rPr>
          <w:rFonts w:hint="eastAsia"/>
          <w:sz w:val="32"/>
        </w:rPr>
        <w:t>一、公布</w:t>
      </w:r>
      <w:r>
        <w:rPr>
          <w:sz w:val="32"/>
        </w:rPr>
        <w:t>預算</w:t>
      </w:r>
    </w:p>
    <w:p w:rsidR="00BF6DB8" w:rsidRPr="007E67EA" w:rsidRDefault="00BF6DB8" w:rsidP="004D2C1F">
      <w:pPr>
        <w:spacing w:afterLines="50" w:after="120" w:line="510" w:lineRule="exact"/>
        <w:ind w:leftChars="200" w:left="560"/>
        <w:jc w:val="distribute"/>
        <w:rPr>
          <w:sz w:val="32"/>
          <w:szCs w:val="32"/>
        </w:rPr>
      </w:pPr>
      <w:r w:rsidRPr="007E67EA">
        <w:rPr>
          <w:sz w:val="32"/>
          <w:szCs w:val="32"/>
        </w:rPr>
        <w:t>公布</w:t>
      </w:r>
      <w:r w:rsidR="00A23B15" w:rsidRPr="007E67EA">
        <w:rPr>
          <w:rFonts w:hint="eastAsia"/>
          <w:sz w:val="32"/>
          <w:szCs w:val="32"/>
        </w:rPr>
        <w:t>財團法人法律扶助基金會</w:t>
      </w:r>
      <w:proofErr w:type="gramStart"/>
      <w:r w:rsidR="00A23B15" w:rsidRPr="007E67EA">
        <w:rPr>
          <w:rFonts w:hint="eastAsia"/>
          <w:sz w:val="32"/>
          <w:szCs w:val="32"/>
        </w:rPr>
        <w:t>108</w:t>
      </w:r>
      <w:proofErr w:type="gramEnd"/>
      <w:r w:rsidR="00A23B15" w:rsidRPr="007E67EA">
        <w:rPr>
          <w:rFonts w:hint="eastAsia"/>
          <w:sz w:val="32"/>
          <w:szCs w:val="32"/>
        </w:rPr>
        <w:t>年度預算</w:t>
      </w:r>
      <w:r w:rsidR="00520B22" w:rsidRPr="007E67EA">
        <w:rPr>
          <w:rFonts w:hint="eastAsia"/>
          <w:sz w:val="32"/>
          <w:szCs w:val="32"/>
        </w:rPr>
        <w:t>…</w:t>
      </w:r>
      <w:proofErr w:type="gramStart"/>
      <w:r w:rsidRPr="007E67EA">
        <w:rPr>
          <w:rFonts w:hint="eastAsia"/>
          <w:sz w:val="32"/>
          <w:szCs w:val="32"/>
        </w:rPr>
        <w:t>…</w:t>
      </w:r>
      <w:r w:rsidR="00A23B15" w:rsidRPr="007E67EA">
        <w:rPr>
          <w:rFonts w:hint="eastAsia"/>
          <w:sz w:val="32"/>
          <w:szCs w:val="32"/>
        </w:rPr>
        <w:t>…</w:t>
      </w:r>
      <w:r w:rsidRPr="007E67EA">
        <w:rPr>
          <w:rFonts w:hint="eastAsia"/>
          <w:sz w:val="32"/>
          <w:szCs w:val="32"/>
        </w:rPr>
        <w:t>……</w:t>
      </w:r>
      <w:proofErr w:type="gramEnd"/>
      <w:r w:rsidR="006A51EC">
        <w:rPr>
          <w:rFonts w:hint="eastAsia"/>
          <w:sz w:val="32"/>
          <w:szCs w:val="32"/>
        </w:rPr>
        <w:t>3</w:t>
      </w:r>
    </w:p>
    <w:p w:rsidR="00004B55" w:rsidRDefault="00777069" w:rsidP="004D2C1F">
      <w:pPr>
        <w:spacing w:afterLines="50" w:after="120" w:line="510" w:lineRule="exact"/>
        <w:ind w:left="278"/>
        <w:rPr>
          <w:sz w:val="32"/>
        </w:rPr>
      </w:pPr>
      <w:r>
        <w:rPr>
          <w:rFonts w:hint="eastAsia"/>
          <w:sz w:val="32"/>
        </w:rPr>
        <w:t>二</w:t>
      </w:r>
      <w:r w:rsidR="00004B55">
        <w:rPr>
          <w:rFonts w:hint="eastAsia"/>
          <w:sz w:val="32"/>
        </w:rPr>
        <w:t>、公布法律</w:t>
      </w:r>
    </w:p>
    <w:p w:rsidR="00004B55" w:rsidRDefault="00004B55" w:rsidP="004D2C1F">
      <w:pPr>
        <w:pStyle w:val="af0"/>
        <w:spacing w:beforeLines="25" w:before="60" w:line="510" w:lineRule="exact"/>
        <w:ind w:leftChars="250" w:left="700"/>
      </w:pPr>
      <w:r>
        <w:rPr>
          <w:rFonts w:hint="eastAsia"/>
        </w:rPr>
        <w:t>(</w:t>
      </w:r>
      <w:proofErr w:type="gramStart"/>
      <w:r w:rsidR="00D84E4F">
        <w:rPr>
          <w:rFonts w:hint="eastAsia"/>
        </w:rPr>
        <w:t>一</w:t>
      </w:r>
      <w:proofErr w:type="gramEnd"/>
      <w:r>
        <w:rPr>
          <w:rFonts w:hint="eastAsia"/>
        </w:rPr>
        <w:t>)</w:t>
      </w:r>
      <w:r>
        <w:rPr>
          <w:rFonts w:hint="eastAsia"/>
        </w:rPr>
        <w:t>修正</w:t>
      </w:r>
      <w:r w:rsidR="000C32F4" w:rsidRPr="000C32F4">
        <w:rPr>
          <w:rFonts w:hint="eastAsia"/>
        </w:rPr>
        <w:t>公共場所母乳哺育條例</w:t>
      </w:r>
      <w:r>
        <w:rPr>
          <w:rFonts w:hint="eastAsia"/>
        </w:rPr>
        <w:t>條文…</w:t>
      </w:r>
      <w:proofErr w:type="gramStart"/>
      <w:r w:rsidR="008E03D8">
        <w:rPr>
          <w:rFonts w:hint="eastAsia"/>
        </w:rPr>
        <w:t>…</w:t>
      </w:r>
      <w:r>
        <w:rPr>
          <w:rFonts w:hint="eastAsia"/>
        </w:rPr>
        <w:t>………………</w:t>
      </w:r>
      <w:proofErr w:type="gramEnd"/>
      <w:r w:rsidR="00C34132">
        <w:rPr>
          <w:rFonts w:hint="eastAsia"/>
        </w:rPr>
        <w:t>9</w:t>
      </w:r>
    </w:p>
    <w:p w:rsidR="007F2500" w:rsidRDefault="007F2500" w:rsidP="004D2C1F">
      <w:pPr>
        <w:pStyle w:val="af0"/>
        <w:spacing w:beforeLines="25" w:before="60" w:line="510" w:lineRule="exact"/>
        <w:ind w:leftChars="250" w:left="700"/>
      </w:pPr>
      <w:r>
        <w:rPr>
          <w:rFonts w:hint="eastAsia"/>
        </w:rPr>
        <w:t>(</w:t>
      </w:r>
      <w:r w:rsidR="00D84E4F">
        <w:rPr>
          <w:rFonts w:hint="eastAsia"/>
        </w:rPr>
        <w:t>二</w:t>
      </w:r>
      <w:r>
        <w:rPr>
          <w:rFonts w:hint="eastAsia"/>
        </w:rPr>
        <w:t>)</w:t>
      </w:r>
      <w:r>
        <w:rPr>
          <w:rFonts w:hint="eastAsia"/>
        </w:rPr>
        <w:t>修正</w:t>
      </w:r>
      <w:r w:rsidR="000B6FDF" w:rsidRPr="000B6FDF">
        <w:rPr>
          <w:rFonts w:hint="eastAsia"/>
        </w:rPr>
        <w:t>血液製劑條例</w:t>
      </w:r>
      <w:r>
        <w:rPr>
          <w:rFonts w:hint="eastAsia"/>
        </w:rPr>
        <w:t>條文…</w:t>
      </w:r>
      <w:proofErr w:type="gramStart"/>
      <w:r>
        <w:rPr>
          <w:rFonts w:hint="eastAsia"/>
        </w:rPr>
        <w:t>…</w:t>
      </w:r>
      <w:r w:rsidR="000B6FDF">
        <w:rPr>
          <w:rFonts w:hint="eastAsia"/>
        </w:rPr>
        <w:t>………………</w:t>
      </w:r>
      <w:r>
        <w:rPr>
          <w:rFonts w:hint="eastAsia"/>
        </w:rPr>
        <w:t>………</w:t>
      </w:r>
      <w:proofErr w:type="gramEnd"/>
      <w:r w:rsidR="00277BEB">
        <w:rPr>
          <w:rFonts w:hint="eastAsia"/>
        </w:rPr>
        <w:t>1</w:t>
      </w:r>
      <w:r w:rsidR="00277BEB">
        <w:t>0</w:t>
      </w:r>
    </w:p>
    <w:p w:rsidR="007F2500" w:rsidRPr="007F2500" w:rsidRDefault="007F2500" w:rsidP="004D2C1F">
      <w:pPr>
        <w:pStyle w:val="af0"/>
        <w:spacing w:beforeLines="25" w:before="60" w:line="510" w:lineRule="exact"/>
        <w:ind w:leftChars="250" w:left="700"/>
      </w:pPr>
      <w:r>
        <w:rPr>
          <w:rFonts w:hint="eastAsia"/>
        </w:rPr>
        <w:t>(</w:t>
      </w:r>
      <w:r w:rsidR="00D84E4F">
        <w:rPr>
          <w:rFonts w:hint="eastAsia"/>
        </w:rPr>
        <w:t>三</w:t>
      </w:r>
      <w:r>
        <w:rPr>
          <w:rFonts w:hint="eastAsia"/>
        </w:rPr>
        <w:t>)</w:t>
      </w:r>
      <w:r w:rsidRPr="00A93C48">
        <w:rPr>
          <w:rFonts w:hint="eastAsia"/>
        </w:rPr>
        <w:t>修正</w:t>
      </w:r>
      <w:r w:rsidR="005F2E41" w:rsidRPr="005F2E41">
        <w:rPr>
          <w:rFonts w:hint="eastAsia"/>
        </w:rPr>
        <w:t>人體研究法</w:t>
      </w:r>
      <w:r>
        <w:rPr>
          <w:rFonts w:hint="eastAsia"/>
        </w:rPr>
        <w:t>條文…</w:t>
      </w:r>
      <w:proofErr w:type="gramStart"/>
      <w:r>
        <w:rPr>
          <w:rFonts w:hint="eastAsia"/>
        </w:rPr>
        <w:t>………</w:t>
      </w:r>
      <w:r w:rsidR="005F2E41">
        <w:rPr>
          <w:rFonts w:hint="eastAsia"/>
        </w:rPr>
        <w:t>…………</w:t>
      </w:r>
      <w:r>
        <w:rPr>
          <w:rFonts w:hint="eastAsia"/>
        </w:rPr>
        <w:t>…………</w:t>
      </w:r>
      <w:proofErr w:type="gramEnd"/>
      <w:r w:rsidR="00277BEB">
        <w:rPr>
          <w:rFonts w:hint="eastAsia"/>
        </w:rPr>
        <w:t>1</w:t>
      </w:r>
      <w:r w:rsidR="00277BEB">
        <w:t>0</w:t>
      </w:r>
    </w:p>
    <w:p w:rsidR="00004B55" w:rsidRDefault="00004B55" w:rsidP="004D2C1F">
      <w:pPr>
        <w:pStyle w:val="af0"/>
        <w:spacing w:beforeLines="25" w:before="60" w:line="510" w:lineRule="exact"/>
        <w:ind w:leftChars="250" w:left="700"/>
      </w:pPr>
      <w:r>
        <w:rPr>
          <w:rFonts w:hint="eastAsia"/>
        </w:rPr>
        <w:t>(</w:t>
      </w:r>
      <w:r w:rsidR="00D84E4F">
        <w:rPr>
          <w:rFonts w:hint="eastAsia"/>
        </w:rPr>
        <w:t>四</w:t>
      </w:r>
      <w:r>
        <w:rPr>
          <w:rFonts w:hint="eastAsia"/>
        </w:rPr>
        <w:t>)</w:t>
      </w:r>
      <w:r>
        <w:rPr>
          <w:rFonts w:hint="eastAsia"/>
        </w:rPr>
        <w:t>修正</w:t>
      </w:r>
      <w:r w:rsidR="006E2ADC" w:rsidRPr="006E2ADC">
        <w:rPr>
          <w:rFonts w:hint="eastAsia"/>
        </w:rPr>
        <w:t>農民健康保險</w:t>
      </w:r>
      <w:proofErr w:type="gramStart"/>
      <w:r w:rsidR="006E2ADC" w:rsidRPr="006E2ADC">
        <w:rPr>
          <w:rFonts w:hint="eastAsia"/>
        </w:rPr>
        <w:t>條例</w:t>
      </w:r>
      <w:r w:rsidR="002441BC">
        <w:rPr>
          <w:rFonts w:hint="eastAsia"/>
        </w:rPr>
        <w:t>節</w:t>
      </w:r>
      <w:r w:rsidR="002441BC">
        <w:t>名</w:t>
      </w:r>
      <w:proofErr w:type="gramEnd"/>
      <w:r>
        <w:rPr>
          <w:rFonts w:hint="eastAsia"/>
        </w:rPr>
        <w:t>…</w:t>
      </w:r>
      <w:proofErr w:type="gramStart"/>
      <w:r>
        <w:rPr>
          <w:rFonts w:hint="eastAsia"/>
        </w:rPr>
        <w:t>……………………</w:t>
      </w:r>
      <w:proofErr w:type="gramEnd"/>
      <w:r w:rsidR="00277BEB">
        <w:rPr>
          <w:rFonts w:hint="eastAsia"/>
        </w:rPr>
        <w:t>1</w:t>
      </w:r>
      <w:r w:rsidR="00277BEB">
        <w:t>1</w:t>
      </w:r>
    </w:p>
    <w:p w:rsidR="00F8769D" w:rsidRDefault="00F8769D" w:rsidP="004D2C1F">
      <w:pPr>
        <w:pStyle w:val="af0"/>
        <w:spacing w:beforeLines="25" w:before="60" w:line="510" w:lineRule="exact"/>
        <w:ind w:leftChars="250" w:left="700"/>
      </w:pPr>
      <w:r>
        <w:rPr>
          <w:rFonts w:hint="eastAsia"/>
        </w:rPr>
        <w:t>(</w:t>
      </w:r>
      <w:r w:rsidR="00D84E4F">
        <w:rPr>
          <w:rFonts w:hint="eastAsia"/>
        </w:rPr>
        <w:t>五</w:t>
      </w:r>
      <w:r>
        <w:rPr>
          <w:rFonts w:hint="eastAsia"/>
        </w:rPr>
        <w:t>)</w:t>
      </w:r>
      <w:r>
        <w:rPr>
          <w:rFonts w:hint="eastAsia"/>
        </w:rPr>
        <w:t>修正</w:t>
      </w:r>
      <w:r w:rsidR="008F3D2F" w:rsidRPr="008F3D2F">
        <w:rPr>
          <w:rFonts w:hint="eastAsia"/>
        </w:rPr>
        <w:t>兒童及少年福利與權益保障法</w:t>
      </w:r>
      <w:r w:rsidR="008F3D2F">
        <w:rPr>
          <w:rFonts w:hint="eastAsia"/>
        </w:rPr>
        <w:t>條</w:t>
      </w:r>
      <w:r w:rsidR="008F3D2F">
        <w:t>文</w:t>
      </w:r>
      <w:r>
        <w:rPr>
          <w:rFonts w:hint="eastAsia"/>
        </w:rPr>
        <w:t>…</w:t>
      </w:r>
      <w:proofErr w:type="gramStart"/>
      <w:r>
        <w:rPr>
          <w:rFonts w:hint="eastAsia"/>
        </w:rPr>
        <w:t>………</w:t>
      </w:r>
      <w:proofErr w:type="gramEnd"/>
      <w:r w:rsidR="00277BEB">
        <w:rPr>
          <w:rFonts w:hint="eastAsia"/>
        </w:rPr>
        <w:t>1</w:t>
      </w:r>
      <w:r w:rsidR="00277BEB">
        <w:t>1</w:t>
      </w:r>
    </w:p>
    <w:p w:rsidR="00004B55" w:rsidRDefault="00777069" w:rsidP="004D2C1F">
      <w:pPr>
        <w:spacing w:beforeLines="50" w:before="120" w:line="510" w:lineRule="exact"/>
        <w:ind w:leftChars="100" w:left="280"/>
        <w:jc w:val="distribute"/>
        <w:rPr>
          <w:sz w:val="32"/>
        </w:rPr>
      </w:pPr>
      <w:r>
        <w:rPr>
          <w:rFonts w:hint="eastAsia"/>
          <w:sz w:val="32"/>
        </w:rPr>
        <w:t>三</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1</w:t>
      </w:r>
      <w:r w:rsidR="00DC4942">
        <w:rPr>
          <w:sz w:val="32"/>
        </w:rPr>
        <w:t>4</w:t>
      </w:r>
    </w:p>
    <w:p w:rsidR="00004B55" w:rsidRDefault="00117178" w:rsidP="004D2C1F">
      <w:pPr>
        <w:spacing w:beforeLines="50" w:before="120" w:line="510" w:lineRule="exact"/>
        <w:ind w:leftChars="100" w:left="280"/>
        <w:jc w:val="distribute"/>
        <w:rPr>
          <w:sz w:val="32"/>
        </w:rPr>
      </w:pPr>
      <w:r>
        <w:rPr>
          <w:rFonts w:hint="eastAsia"/>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2</w:t>
      </w:r>
      <w:r w:rsidR="00DC4942">
        <w:rPr>
          <w:sz w:val="32"/>
        </w:rPr>
        <w:t>3</w:t>
      </w:r>
    </w:p>
    <w:p w:rsidR="00004B55" w:rsidRDefault="007C54E8" w:rsidP="004D2C1F">
      <w:pPr>
        <w:spacing w:beforeLines="50" w:before="120" w:afterLines="50" w:after="120" w:line="510" w:lineRule="exact"/>
        <w:rPr>
          <w:b/>
          <w:bCs/>
          <w:sz w:val="36"/>
        </w:rPr>
      </w:pPr>
      <w:r>
        <w:rPr>
          <w:rFonts w:hint="eastAsia"/>
          <w:b/>
          <w:bCs/>
          <w:sz w:val="36"/>
        </w:rPr>
        <w:t>貳</w:t>
      </w:r>
      <w:r w:rsidR="00004B55">
        <w:rPr>
          <w:rFonts w:hint="eastAsia"/>
          <w:b/>
          <w:bCs/>
          <w:sz w:val="36"/>
        </w:rPr>
        <w:t>、總統及副總統活動紀要</w:t>
      </w:r>
    </w:p>
    <w:p w:rsidR="00004B55" w:rsidRDefault="00004B55" w:rsidP="004D2C1F">
      <w:pPr>
        <w:spacing w:afterLines="50" w:after="120" w:line="510" w:lineRule="exact"/>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Pr>
          <w:rFonts w:hint="eastAsia"/>
          <w:bCs/>
          <w:sz w:val="32"/>
        </w:rPr>
        <w:t>2</w:t>
      </w:r>
      <w:r w:rsidR="00BF7E2F">
        <w:rPr>
          <w:bCs/>
          <w:sz w:val="32"/>
        </w:rPr>
        <w:t>4</w:t>
      </w:r>
    </w:p>
    <w:p w:rsidR="00004B55" w:rsidRDefault="00004B55" w:rsidP="004D2C1F">
      <w:pPr>
        <w:spacing w:afterLines="50" w:after="120" w:line="510" w:lineRule="exact"/>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Pr>
          <w:rFonts w:hint="eastAsia"/>
          <w:bCs/>
          <w:sz w:val="32"/>
        </w:rPr>
        <w:t>2</w:t>
      </w:r>
      <w:r w:rsidR="00BF7E2F">
        <w:rPr>
          <w:bCs/>
          <w:sz w:val="32"/>
        </w:rPr>
        <w:t>5</w:t>
      </w:r>
    </w:p>
    <w:p w:rsidR="00004B55" w:rsidRDefault="007C54E8" w:rsidP="00F22C9A">
      <w:pPr>
        <w:spacing w:beforeLines="50" w:before="120" w:afterLines="50" w:after="120" w:line="510" w:lineRule="exact"/>
        <w:rPr>
          <w:b/>
          <w:bCs/>
          <w:sz w:val="36"/>
        </w:rPr>
      </w:pPr>
      <w:r>
        <w:rPr>
          <w:rFonts w:hint="eastAsia"/>
          <w:b/>
          <w:bCs/>
          <w:sz w:val="36"/>
        </w:rPr>
        <w:lastRenderedPageBreak/>
        <w:t>參</w:t>
      </w:r>
      <w:r w:rsidR="00004B55">
        <w:rPr>
          <w:rFonts w:hint="eastAsia"/>
          <w:b/>
          <w:bCs/>
          <w:sz w:val="36"/>
        </w:rPr>
        <w:t>、司法院令</w:t>
      </w:r>
    </w:p>
    <w:p w:rsidR="007A7AC1" w:rsidRDefault="007A7AC1" w:rsidP="00F22C9A">
      <w:pPr>
        <w:spacing w:afterLines="50" w:after="120" w:line="510" w:lineRule="exact"/>
        <w:ind w:left="278"/>
        <w:rPr>
          <w:sz w:val="32"/>
        </w:rPr>
      </w:pPr>
      <w:r>
        <w:rPr>
          <w:rFonts w:hint="eastAsia"/>
          <w:sz w:val="32"/>
        </w:rPr>
        <w:t>轉載</w:t>
      </w:r>
    </w:p>
    <w:p w:rsidR="00004B55" w:rsidRDefault="007A7AC1" w:rsidP="00F22C9A">
      <w:pPr>
        <w:spacing w:afterLines="50" w:after="120" w:line="510" w:lineRule="exact"/>
        <w:ind w:left="278"/>
        <w:jc w:val="distribute"/>
        <w:rPr>
          <w:sz w:val="32"/>
        </w:rPr>
      </w:pPr>
      <w:r>
        <w:rPr>
          <w:rFonts w:hint="eastAsia"/>
          <w:sz w:val="32"/>
        </w:rPr>
        <w:t>司法院</w:t>
      </w:r>
      <w:r w:rsidR="00004B55">
        <w:rPr>
          <w:rFonts w:hint="eastAsia"/>
          <w:sz w:val="32"/>
        </w:rPr>
        <w:t>大法官議決釋字第</w:t>
      </w:r>
      <w:r w:rsidR="00A77B62">
        <w:rPr>
          <w:sz w:val="32"/>
        </w:rPr>
        <w:t>7</w:t>
      </w:r>
      <w:r w:rsidR="00C102DE">
        <w:rPr>
          <w:sz w:val="32"/>
        </w:rPr>
        <w:t>71</w:t>
      </w:r>
      <w:r w:rsidR="00004B55">
        <w:rPr>
          <w:rFonts w:hint="eastAsia"/>
          <w:sz w:val="32"/>
        </w:rPr>
        <w:t>號解釋</w:t>
      </w:r>
      <w:r w:rsidR="006B101E">
        <w:rPr>
          <w:rFonts w:hint="eastAsia"/>
          <w:sz w:val="32"/>
        </w:rPr>
        <w:t>…</w:t>
      </w:r>
      <w:proofErr w:type="gramStart"/>
      <w:r w:rsidR="00004B55">
        <w:rPr>
          <w:rFonts w:hint="eastAsia"/>
          <w:sz w:val="32"/>
        </w:rPr>
        <w:t>…</w:t>
      </w:r>
      <w:r w:rsidR="00004B55">
        <w:rPr>
          <w:rFonts w:hint="eastAsia"/>
          <w:bCs/>
          <w:sz w:val="32"/>
        </w:rPr>
        <w:t>…</w:t>
      </w:r>
      <w:r w:rsidR="00004B55">
        <w:rPr>
          <w:rFonts w:hint="eastAsia"/>
          <w:sz w:val="32"/>
        </w:rPr>
        <w:t>……………</w:t>
      </w:r>
      <w:proofErr w:type="gramEnd"/>
      <w:r w:rsidR="00004B55">
        <w:rPr>
          <w:rFonts w:hint="eastAsia"/>
          <w:sz w:val="32"/>
        </w:rPr>
        <w:t>2</w:t>
      </w:r>
      <w:r w:rsidR="009307D5">
        <w:rPr>
          <w:sz w:val="32"/>
        </w:rPr>
        <w:t>7</w:t>
      </w:r>
    </w:p>
    <w:p w:rsidR="00004B55" w:rsidRDefault="00004B55" w:rsidP="00EC15F0">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F6DB8" w:rsidTr="00BF6DB8">
        <w:trPr>
          <w:trHeight w:hRule="exact" w:val="851"/>
        </w:trPr>
        <w:tc>
          <w:tcPr>
            <w:tcW w:w="1988" w:type="dxa"/>
            <w:vAlign w:val="center"/>
          </w:tcPr>
          <w:p w:rsidR="00BF6DB8" w:rsidRDefault="00BF6DB8" w:rsidP="00BF6DB8">
            <w:pPr>
              <w:pStyle w:val="af9"/>
            </w:pPr>
            <w:r>
              <w:rPr>
                <w:rFonts w:hint="eastAsia"/>
              </w:rPr>
              <w:t>總統令</w:t>
            </w:r>
          </w:p>
        </w:tc>
        <w:tc>
          <w:tcPr>
            <w:tcW w:w="4759" w:type="dxa"/>
            <w:vAlign w:val="center"/>
          </w:tcPr>
          <w:p w:rsidR="00BF6DB8" w:rsidRDefault="00BF6DB8" w:rsidP="00BF6DB8">
            <w:pPr>
              <w:spacing w:line="240" w:lineRule="auto"/>
              <w:jc w:val="distribute"/>
            </w:pPr>
            <w:r>
              <w:rPr>
                <w:rFonts w:hint="eastAsia"/>
              </w:rPr>
              <w:t>中華民國</w:t>
            </w:r>
            <w:r w:rsidR="00403D48">
              <w:rPr>
                <w:rFonts w:hint="eastAsia"/>
              </w:rPr>
              <w:t>108</w:t>
            </w:r>
            <w:r>
              <w:rPr>
                <w:rFonts w:hint="eastAsia"/>
              </w:rPr>
              <w:t>年</w:t>
            </w:r>
            <w:r w:rsidR="003B6E2B">
              <w:rPr>
                <w:rFonts w:hint="eastAsia"/>
              </w:rPr>
              <w:t>1</w:t>
            </w:r>
            <w:r w:rsidR="0079208A">
              <w:rPr>
                <w:rFonts w:hint="eastAsia"/>
              </w:rPr>
              <w:t>月</w:t>
            </w:r>
            <w:r w:rsidR="00BA3E65">
              <w:rPr>
                <w:rFonts w:hint="eastAsia"/>
              </w:rPr>
              <w:t>2</w:t>
            </w:r>
            <w:r>
              <w:rPr>
                <w:rFonts w:hint="eastAsia"/>
              </w:rPr>
              <w:t>日</w:t>
            </w:r>
          </w:p>
          <w:p w:rsidR="00BF6DB8" w:rsidRDefault="00BF6DB8" w:rsidP="00244148">
            <w:pPr>
              <w:spacing w:line="240" w:lineRule="auto"/>
              <w:jc w:val="distribute"/>
              <w:rPr>
                <w:spacing w:val="-8"/>
              </w:rPr>
            </w:pPr>
            <w:r>
              <w:rPr>
                <w:rFonts w:hint="eastAsia"/>
              </w:rPr>
              <w:t>華總一</w:t>
            </w:r>
            <w:r w:rsidR="00242F91">
              <w:rPr>
                <w:rFonts w:hint="eastAsia"/>
              </w:rPr>
              <w:t>經</w:t>
            </w:r>
            <w:r>
              <w:rPr>
                <w:rFonts w:hint="eastAsia"/>
              </w:rPr>
              <w:t>字第</w:t>
            </w:r>
            <w:r w:rsidR="00403D48">
              <w:rPr>
                <w:rFonts w:hint="eastAsia"/>
              </w:rPr>
              <w:t>10</w:t>
            </w:r>
            <w:r w:rsidR="00BA3E65">
              <w:t>7</w:t>
            </w:r>
            <w:r>
              <w:rPr>
                <w:rFonts w:hint="eastAsia"/>
              </w:rPr>
              <w:t>00</w:t>
            </w:r>
            <w:r w:rsidR="00244148">
              <w:t>143891</w:t>
            </w:r>
            <w:r>
              <w:rPr>
                <w:rFonts w:hint="eastAsia"/>
              </w:rPr>
              <w:t>號</w:t>
            </w:r>
          </w:p>
        </w:tc>
      </w:tr>
    </w:tbl>
    <w:p w:rsidR="00BF6DB8" w:rsidRPr="006C2C21" w:rsidRDefault="00BF6DB8" w:rsidP="006C2C21">
      <w:pPr>
        <w:pStyle w:val="10"/>
        <w:spacing w:beforeLines="0" w:before="0" w:afterLines="0" w:after="0"/>
        <w:rPr>
          <w:spacing w:val="16"/>
        </w:rPr>
      </w:pPr>
      <w:r w:rsidRPr="006C2C21">
        <w:rPr>
          <w:spacing w:val="16"/>
        </w:rPr>
        <w:t>茲依</w:t>
      </w:r>
      <w:r w:rsidR="006C2C21" w:rsidRPr="006C2C21">
        <w:rPr>
          <w:rFonts w:hint="eastAsia"/>
          <w:spacing w:val="16"/>
        </w:rPr>
        <w:t>財團法人法律扶助基金會</w:t>
      </w:r>
      <w:proofErr w:type="gramStart"/>
      <w:r w:rsidR="006C2C21" w:rsidRPr="006C2C21">
        <w:rPr>
          <w:rFonts w:hint="eastAsia"/>
          <w:spacing w:val="16"/>
        </w:rPr>
        <w:t>108</w:t>
      </w:r>
      <w:proofErr w:type="gramEnd"/>
      <w:r w:rsidR="006C2C21" w:rsidRPr="006C2C21">
        <w:rPr>
          <w:rFonts w:hint="eastAsia"/>
          <w:spacing w:val="16"/>
        </w:rPr>
        <w:t>年度預算案審查報告（修正本）</w:t>
      </w:r>
      <w:r w:rsidRPr="006C2C21">
        <w:rPr>
          <w:spacing w:val="16"/>
        </w:rPr>
        <w:t>，公布</w:t>
      </w:r>
      <w:r w:rsidR="006C2C21" w:rsidRPr="006C2C21">
        <w:rPr>
          <w:rFonts w:hint="eastAsia"/>
          <w:spacing w:val="16"/>
        </w:rPr>
        <w:t>財團法人法律扶助基金會</w:t>
      </w:r>
      <w:proofErr w:type="gramStart"/>
      <w:r w:rsidR="006C2C21" w:rsidRPr="006C2C21">
        <w:rPr>
          <w:rFonts w:hint="eastAsia"/>
          <w:spacing w:val="16"/>
        </w:rPr>
        <w:t>108</w:t>
      </w:r>
      <w:proofErr w:type="gramEnd"/>
      <w:r w:rsidR="006C2C21" w:rsidRPr="006C2C21">
        <w:rPr>
          <w:rFonts w:hint="eastAsia"/>
          <w:spacing w:val="16"/>
        </w:rPr>
        <w:t>年度預算</w:t>
      </w:r>
      <w:r w:rsidRPr="006C2C21">
        <w:rPr>
          <w:spacing w:val="16"/>
        </w:rPr>
        <w:t>。</w:t>
      </w:r>
    </w:p>
    <w:p w:rsidR="00BF6DB8" w:rsidRDefault="00BF6DB8" w:rsidP="00BF6DB8">
      <w:pPr>
        <w:spacing w:beforeLines="100" w:before="240"/>
      </w:pPr>
      <w:r>
        <w:rPr>
          <w:rFonts w:hint="eastAsia"/>
        </w:rPr>
        <w:t>總　　　統　蔡</w:t>
      </w:r>
      <w:r>
        <w:t>英文</w:t>
      </w:r>
    </w:p>
    <w:p w:rsidR="00BF6DB8" w:rsidRDefault="00BF6DB8" w:rsidP="00BF6DB8">
      <w:pPr>
        <w:spacing w:afterLines="100" w:after="240"/>
      </w:pPr>
      <w:r>
        <w:rPr>
          <w:rFonts w:hint="eastAsia"/>
        </w:rPr>
        <w:t xml:space="preserve">行政院院長　</w:t>
      </w:r>
      <w:r w:rsidR="0079208A">
        <w:rPr>
          <w:rFonts w:hint="eastAsia"/>
        </w:rPr>
        <w:t>賴清德</w:t>
      </w:r>
    </w:p>
    <w:p w:rsidR="001E4486" w:rsidRPr="00BA0887" w:rsidRDefault="00BA0887" w:rsidP="00351E3F">
      <w:pPr>
        <w:pStyle w:val="2"/>
        <w:spacing w:before="120" w:afterLines="0" w:after="0"/>
        <w:rPr>
          <w:spacing w:val="-2"/>
        </w:rPr>
      </w:pPr>
      <w:r w:rsidRPr="00BA0887">
        <w:rPr>
          <w:rFonts w:hint="eastAsia"/>
          <w:spacing w:val="-2"/>
        </w:rPr>
        <w:t>財團法人法律扶助基金會</w:t>
      </w:r>
      <w:proofErr w:type="gramStart"/>
      <w:r w:rsidRPr="00BA0887">
        <w:rPr>
          <w:rFonts w:hint="eastAsia"/>
          <w:spacing w:val="-2"/>
        </w:rPr>
        <w:t>108</w:t>
      </w:r>
      <w:proofErr w:type="gramEnd"/>
      <w:r w:rsidRPr="00BA0887">
        <w:rPr>
          <w:rFonts w:hint="eastAsia"/>
          <w:spacing w:val="-2"/>
        </w:rPr>
        <w:t>年度預算案審查報告（修正本）</w:t>
      </w:r>
    </w:p>
    <w:p w:rsidR="008D1F9E" w:rsidRDefault="001E4486" w:rsidP="00351E3F">
      <w:pPr>
        <w:spacing w:afterLines="50" w:after="120" w:line="440" w:lineRule="exact"/>
      </w:pPr>
      <w:r>
        <w:rPr>
          <w:rFonts w:hint="eastAsia"/>
        </w:rPr>
        <w:t>中華民國</w:t>
      </w:r>
      <w:r>
        <w:rPr>
          <w:rFonts w:hint="eastAsia"/>
        </w:rPr>
        <w:t>108</w:t>
      </w:r>
      <w:r>
        <w:rPr>
          <w:rFonts w:hint="eastAsia"/>
        </w:rPr>
        <w:t>年</w:t>
      </w:r>
      <w:r>
        <w:rPr>
          <w:rFonts w:hint="eastAsia"/>
        </w:rPr>
        <w:t>1</w:t>
      </w:r>
      <w:r>
        <w:rPr>
          <w:rFonts w:hint="eastAsia"/>
        </w:rPr>
        <w:t>月</w:t>
      </w:r>
      <w:r w:rsidR="0052650E">
        <w:rPr>
          <w:rFonts w:hint="eastAsia"/>
        </w:rPr>
        <w:t>2</w:t>
      </w:r>
      <w:r>
        <w:rPr>
          <w:rFonts w:hint="eastAsia"/>
        </w:rPr>
        <w:t>日公布</w:t>
      </w:r>
    </w:p>
    <w:p w:rsidR="00B6307C" w:rsidRDefault="00B6307C" w:rsidP="001F26BD">
      <w:pPr>
        <w:pStyle w:val="11"/>
        <w:spacing w:line="455" w:lineRule="exact"/>
        <w:ind w:leftChars="0" w:left="560" w:hangingChars="200" w:hanging="560"/>
      </w:pPr>
      <w:r w:rsidRPr="00086C37">
        <w:rPr>
          <w:rFonts w:hint="eastAsia"/>
        </w:rPr>
        <w:t>一、</w:t>
      </w:r>
      <w:r w:rsidRPr="008A6B63">
        <w:rPr>
          <w:rFonts w:hint="eastAsia"/>
          <w:spacing w:val="2"/>
        </w:rPr>
        <w:t>業務計畫：應依據業務收支、轉投資、固定資產投資及資金運用等項之審查結果，隨同調整。</w:t>
      </w:r>
    </w:p>
    <w:p w:rsidR="00B6307C" w:rsidRDefault="00B6307C" w:rsidP="001F26BD">
      <w:pPr>
        <w:pStyle w:val="11"/>
        <w:spacing w:line="455" w:lineRule="exact"/>
        <w:ind w:leftChars="0" w:left="560" w:hangingChars="200" w:hanging="560"/>
      </w:pPr>
      <w:r w:rsidRPr="00086C37">
        <w:rPr>
          <w:rFonts w:hint="eastAsia"/>
        </w:rPr>
        <w:t>二、收支預算：</w:t>
      </w:r>
    </w:p>
    <w:p w:rsidR="00B6307C" w:rsidRDefault="00B6307C" w:rsidP="001F26BD">
      <w:pPr>
        <w:pStyle w:val="3"/>
        <w:spacing w:line="455" w:lineRule="exact"/>
        <w:ind w:leftChars="150" w:left="700" w:hangingChars="100" w:hanging="280"/>
      </w:pPr>
      <w:r w:rsidRPr="00086C37">
        <w:rPr>
          <w:rFonts w:ascii="華康細明體" w:hint="eastAsia"/>
        </w:rPr>
        <w:t>(</w:t>
      </w:r>
      <w:proofErr w:type="gramStart"/>
      <w:r>
        <w:rPr>
          <w:rFonts w:hint="eastAsia"/>
        </w:rPr>
        <w:t>一</w:t>
      </w:r>
      <w:proofErr w:type="gramEnd"/>
      <w:r w:rsidRPr="00086C37">
        <w:rPr>
          <w:rFonts w:ascii="華康細明體" w:hint="eastAsia"/>
        </w:rPr>
        <w:t>)</w:t>
      </w:r>
      <w:r w:rsidRPr="00BF5374">
        <w:rPr>
          <w:rFonts w:hint="eastAsia"/>
          <w:spacing w:val="2"/>
        </w:rPr>
        <w:t>總收入：</w:t>
      </w:r>
      <w:r w:rsidRPr="00BF5374">
        <w:rPr>
          <w:rFonts w:hint="eastAsia"/>
          <w:spacing w:val="2"/>
        </w:rPr>
        <w:t>14</w:t>
      </w:r>
      <w:r w:rsidRPr="00BF5374">
        <w:rPr>
          <w:rFonts w:hint="eastAsia"/>
          <w:spacing w:val="2"/>
        </w:rPr>
        <w:t>億</w:t>
      </w:r>
      <w:r w:rsidRPr="00BF5374">
        <w:rPr>
          <w:rFonts w:hint="eastAsia"/>
          <w:spacing w:val="2"/>
        </w:rPr>
        <w:t>6,226</w:t>
      </w:r>
      <w:r w:rsidRPr="00BF5374">
        <w:rPr>
          <w:rFonts w:hint="eastAsia"/>
          <w:spacing w:val="2"/>
        </w:rPr>
        <w:t>萬</w:t>
      </w:r>
      <w:r w:rsidRPr="00BF5374">
        <w:rPr>
          <w:rFonts w:hint="eastAsia"/>
          <w:spacing w:val="2"/>
        </w:rPr>
        <w:t>3</w:t>
      </w:r>
      <w:r w:rsidRPr="00BF5374">
        <w:rPr>
          <w:rFonts w:hint="eastAsia"/>
          <w:spacing w:val="2"/>
        </w:rPr>
        <w:t>千元，</w:t>
      </w:r>
      <w:proofErr w:type="gramStart"/>
      <w:r w:rsidRPr="00BF5374">
        <w:rPr>
          <w:rFonts w:hint="eastAsia"/>
          <w:spacing w:val="2"/>
        </w:rPr>
        <w:t>照列</w:t>
      </w:r>
      <w:proofErr w:type="gramEnd"/>
      <w:r w:rsidRPr="00BF5374">
        <w:rPr>
          <w:rFonts w:hint="eastAsia"/>
          <w:spacing w:val="2"/>
        </w:rPr>
        <w:t>。</w:t>
      </w:r>
    </w:p>
    <w:p w:rsidR="00B6307C" w:rsidRDefault="00B6307C" w:rsidP="001F26BD">
      <w:pPr>
        <w:pStyle w:val="3"/>
        <w:spacing w:line="455" w:lineRule="exact"/>
        <w:ind w:leftChars="150" w:left="700" w:hangingChars="100" w:hanging="280"/>
      </w:pPr>
      <w:r w:rsidRPr="00086C37">
        <w:rPr>
          <w:rFonts w:ascii="華康細明體" w:hint="eastAsia"/>
        </w:rPr>
        <w:t>(</w:t>
      </w:r>
      <w:r>
        <w:rPr>
          <w:rFonts w:hint="eastAsia"/>
        </w:rPr>
        <w:t>二</w:t>
      </w:r>
      <w:r w:rsidRPr="00086C37">
        <w:rPr>
          <w:rFonts w:ascii="華康細明體" w:hint="eastAsia"/>
        </w:rPr>
        <w:t>)</w:t>
      </w:r>
      <w:r w:rsidRPr="00BF5374">
        <w:rPr>
          <w:rFonts w:hint="eastAsia"/>
          <w:spacing w:val="2"/>
        </w:rPr>
        <w:t>總支出：</w:t>
      </w:r>
      <w:r w:rsidRPr="00BF5374">
        <w:rPr>
          <w:rFonts w:hint="eastAsia"/>
          <w:spacing w:val="2"/>
        </w:rPr>
        <w:t>14</w:t>
      </w:r>
      <w:r w:rsidRPr="00BF5374">
        <w:rPr>
          <w:rFonts w:hint="eastAsia"/>
          <w:spacing w:val="2"/>
        </w:rPr>
        <w:t>億</w:t>
      </w:r>
      <w:r w:rsidRPr="00BF5374">
        <w:rPr>
          <w:rFonts w:hint="eastAsia"/>
          <w:spacing w:val="2"/>
        </w:rPr>
        <w:t>6,226</w:t>
      </w:r>
      <w:r w:rsidRPr="00BF5374">
        <w:rPr>
          <w:rFonts w:hint="eastAsia"/>
          <w:spacing w:val="2"/>
        </w:rPr>
        <w:t>萬</w:t>
      </w:r>
      <w:r w:rsidRPr="00BF5374">
        <w:rPr>
          <w:rFonts w:hint="eastAsia"/>
          <w:spacing w:val="2"/>
        </w:rPr>
        <w:t>3</w:t>
      </w:r>
      <w:r w:rsidRPr="00BF5374">
        <w:rPr>
          <w:rFonts w:hint="eastAsia"/>
          <w:spacing w:val="2"/>
        </w:rPr>
        <w:t>千元，</w:t>
      </w:r>
      <w:proofErr w:type="gramStart"/>
      <w:r w:rsidRPr="00BF5374">
        <w:rPr>
          <w:rFonts w:hint="eastAsia"/>
          <w:spacing w:val="2"/>
        </w:rPr>
        <w:t>照列</w:t>
      </w:r>
      <w:proofErr w:type="gramEnd"/>
      <w:r w:rsidRPr="00BF5374">
        <w:rPr>
          <w:rFonts w:hint="eastAsia"/>
          <w:spacing w:val="2"/>
        </w:rPr>
        <w:t>。</w:t>
      </w:r>
    </w:p>
    <w:p w:rsidR="00B6307C" w:rsidRDefault="00B6307C" w:rsidP="001F26BD">
      <w:pPr>
        <w:pStyle w:val="3"/>
        <w:spacing w:line="455" w:lineRule="exact"/>
        <w:ind w:leftChars="150" w:left="700" w:hangingChars="100" w:hanging="280"/>
      </w:pPr>
      <w:r w:rsidRPr="00086C37">
        <w:rPr>
          <w:rFonts w:ascii="華康細明體" w:hint="eastAsia"/>
        </w:rPr>
        <w:t>(</w:t>
      </w:r>
      <w:r>
        <w:rPr>
          <w:rFonts w:hint="eastAsia"/>
        </w:rPr>
        <w:t>三</w:t>
      </w:r>
      <w:r w:rsidRPr="00086C37">
        <w:rPr>
          <w:rFonts w:ascii="華康細明體" w:hint="eastAsia"/>
        </w:rPr>
        <w:t>)</w:t>
      </w:r>
      <w:r w:rsidRPr="00BF5374">
        <w:rPr>
          <w:rFonts w:hint="eastAsia"/>
          <w:spacing w:val="2"/>
        </w:rPr>
        <w:t>本期餘</w:t>
      </w:r>
      <w:proofErr w:type="gramStart"/>
      <w:r w:rsidRPr="00BF5374">
        <w:rPr>
          <w:rFonts w:hint="eastAsia"/>
          <w:spacing w:val="2"/>
        </w:rPr>
        <w:t>絀</w:t>
      </w:r>
      <w:proofErr w:type="gramEnd"/>
      <w:r w:rsidRPr="00BF5374">
        <w:rPr>
          <w:rFonts w:hint="eastAsia"/>
          <w:spacing w:val="2"/>
        </w:rPr>
        <w:t>：</w:t>
      </w:r>
      <w:r w:rsidRPr="00BF5374">
        <w:rPr>
          <w:rFonts w:hint="eastAsia"/>
          <w:spacing w:val="2"/>
        </w:rPr>
        <w:t>0</w:t>
      </w:r>
      <w:r w:rsidRPr="00BF5374">
        <w:rPr>
          <w:rFonts w:hint="eastAsia"/>
          <w:spacing w:val="2"/>
        </w:rPr>
        <w:t>元，</w:t>
      </w:r>
      <w:proofErr w:type="gramStart"/>
      <w:r w:rsidRPr="00BF5374">
        <w:rPr>
          <w:rFonts w:hint="eastAsia"/>
          <w:spacing w:val="2"/>
        </w:rPr>
        <w:t>照列</w:t>
      </w:r>
      <w:proofErr w:type="gramEnd"/>
      <w:r w:rsidRPr="00BF5374">
        <w:rPr>
          <w:rFonts w:hint="eastAsia"/>
          <w:spacing w:val="2"/>
        </w:rPr>
        <w:t>。</w:t>
      </w:r>
    </w:p>
    <w:p w:rsidR="00B6307C" w:rsidRDefault="00B6307C" w:rsidP="001F26BD">
      <w:pPr>
        <w:pStyle w:val="11"/>
        <w:spacing w:line="455" w:lineRule="exact"/>
        <w:ind w:leftChars="0" w:left="560" w:hangingChars="200" w:hanging="560"/>
      </w:pPr>
      <w:r w:rsidRPr="00086C37">
        <w:rPr>
          <w:rFonts w:hint="eastAsia"/>
        </w:rPr>
        <w:t>三、</w:t>
      </w:r>
      <w:proofErr w:type="gramStart"/>
      <w:r w:rsidRPr="00086C37">
        <w:rPr>
          <w:rFonts w:hint="eastAsia"/>
        </w:rPr>
        <w:t>解繳公庫</w:t>
      </w:r>
      <w:proofErr w:type="gramEnd"/>
      <w:r w:rsidRPr="00086C37">
        <w:rPr>
          <w:rFonts w:hint="eastAsia"/>
        </w:rPr>
        <w:t>淨額：</w:t>
      </w:r>
      <w:proofErr w:type="gramStart"/>
      <w:r w:rsidRPr="00086C37">
        <w:rPr>
          <w:rFonts w:hint="eastAsia"/>
        </w:rPr>
        <w:t>無列數</w:t>
      </w:r>
      <w:proofErr w:type="gramEnd"/>
      <w:r w:rsidRPr="00086C37">
        <w:rPr>
          <w:rFonts w:hint="eastAsia"/>
        </w:rPr>
        <w:t>。</w:t>
      </w:r>
    </w:p>
    <w:p w:rsidR="00B6307C" w:rsidRDefault="00B6307C" w:rsidP="001F26BD">
      <w:pPr>
        <w:pStyle w:val="11"/>
        <w:spacing w:line="455" w:lineRule="exact"/>
        <w:ind w:leftChars="0" w:left="560" w:hangingChars="200" w:hanging="560"/>
      </w:pPr>
      <w:r w:rsidRPr="00086C37">
        <w:rPr>
          <w:rFonts w:hint="eastAsia"/>
        </w:rPr>
        <w:t>四、</w:t>
      </w:r>
      <w:r w:rsidRPr="00374AAE">
        <w:rPr>
          <w:rFonts w:hint="eastAsia"/>
          <w:spacing w:val="2"/>
        </w:rPr>
        <w:t>轉投資</w:t>
      </w:r>
      <w:r w:rsidRPr="00086C37">
        <w:rPr>
          <w:rFonts w:hint="eastAsia"/>
        </w:rPr>
        <w:t>計畫：</w:t>
      </w:r>
      <w:proofErr w:type="gramStart"/>
      <w:r w:rsidRPr="00086C37">
        <w:rPr>
          <w:rFonts w:hint="eastAsia"/>
        </w:rPr>
        <w:t>無列數</w:t>
      </w:r>
      <w:proofErr w:type="gramEnd"/>
      <w:r w:rsidRPr="00086C37">
        <w:rPr>
          <w:rFonts w:hint="eastAsia"/>
        </w:rPr>
        <w:t>。</w:t>
      </w:r>
    </w:p>
    <w:p w:rsidR="00B6307C" w:rsidRDefault="00B6307C" w:rsidP="001F26BD">
      <w:pPr>
        <w:pStyle w:val="11"/>
        <w:spacing w:line="455" w:lineRule="exact"/>
        <w:ind w:leftChars="0" w:left="560" w:hangingChars="200" w:hanging="560"/>
      </w:pPr>
      <w:r w:rsidRPr="00086C37">
        <w:rPr>
          <w:rFonts w:hint="eastAsia"/>
        </w:rPr>
        <w:t>五、</w:t>
      </w:r>
      <w:r w:rsidRPr="00374AAE">
        <w:rPr>
          <w:rFonts w:hint="eastAsia"/>
          <w:spacing w:val="2"/>
        </w:rPr>
        <w:t>固定資產</w:t>
      </w:r>
      <w:r w:rsidRPr="00086C37">
        <w:rPr>
          <w:rFonts w:hint="eastAsia"/>
        </w:rPr>
        <w:t>及無形資產投資：</w:t>
      </w:r>
      <w:r w:rsidRPr="00086C37">
        <w:rPr>
          <w:rFonts w:hint="eastAsia"/>
        </w:rPr>
        <w:t>3,956</w:t>
      </w:r>
      <w:r w:rsidRPr="00086C37">
        <w:rPr>
          <w:rFonts w:hint="eastAsia"/>
        </w:rPr>
        <w:t>萬</w:t>
      </w:r>
      <w:r w:rsidRPr="00086C37">
        <w:rPr>
          <w:rFonts w:hint="eastAsia"/>
        </w:rPr>
        <w:t>9</w:t>
      </w:r>
      <w:r w:rsidRPr="00086C37">
        <w:rPr>
          <w:rFonts w:hint="eastAsia"/>
        </w:rPr>
        <w:t>千元，</w:t>
      </w:r>
      <w:proofErr w:type="gramStart"/>
      <w:r w:rsidRPr="00086C37">
        <w:rPr>
          <w:rFonts w:hint="eastAsia"/>
        </w:rPr>
        <w:t>照列</w:t>
      </w:r>
      <w:proofErr w:type="gramEnd"/>
      <w:r w:rsidRPr="00086C37">
        <w:rPr>
          <w:rFonts w:hint="eastAsia"/>
        </w:rPr>
        <w:t>。</w:t>
      </w:r>
    </w:p>
    <w:p w:rsidR="00B6307C" w:rsidRDefault="00B6307C" w:rsidP="001F26BD">
      <w:pPr>
        <w:pStyle w:val="11"/>
        <w:spacing w:line="455" w:lineRule="exact"/>
        <w:ind w:leftChars="0" w:left="560" w:hangingChars="200" w:hanging="560"/>
      </w:pPr>
      <w:r w:rsidRPr="00086C37">
        <w:rPr>
          <w:rFonts w:hint="eastAsia"/>
        </w:rPr>
        <w:t>六、國庫增撥基金額：</w:t>
      </w:r>
      <w:r w:rsidRPr="00086C37">
        <w:rPr>
          <w:rFonts w:hint="eastAsia"/>
        </w:rPr>
        <w:t>2,000</w:t>
      </w:r>
      <w:r w:rsidRPr="00086C37">
        <w:rPr>
          <w:rFonts w:hint="eastAsia"/>
        </w:rPr>
        <w:t>萬元，</w:t>
      </w:r>
      <w:proofErr w:type="gramStart"/>
      <w:r w:rsidRPr="00086C37">
        <w:rPr>
          <w:rFonts w:hint="eastAsia"/>
        </w:rPr>
        <w:t>照列</w:t>
      </w:r>
      <w:proofErr w:type="gramEnd"/>
      <w:r w:rsidRPr="00086C37">
        <w:rPr>
          <w:rFonts w:hint="eastAsia"/>
        </w:rPr>
        <w:t>。</w:t>
      </w:r>
    </w:p>
    <w:p w:rsidR="00B6307C" w:rsidRDefault="00B6307C" w:rsidP="001F26BD">
      <w:pPr>
        <w:pStyle w:val="11"/>
        <w:spacing w:line="455" w:lineRule="exact"/>
        <w:ind w:leftChars="0" w:left="560" w:hangingChars="200" w:hanging="560"/>
      </w:pPr>
      <w:r w:rsidRPr="00086C37">
        <w:rPr>
          <w:rFonts w:hint="eastAsia"/>
        </w:rPr>
        <w:t>七、通過決議</w:t>
      </w:r>
      <w:r w:rsidRPr="00086C37">
        <w:rPr>
          <w:rFonts w:hint="eastAsia"/>
        </w:rPr>
        <w:t>5</w:t>
      </w:r>
      <w:r w:rsidRPr="00086C37">
        <w:rPr>
          <w:rFonts w:hint="eastAsia"/>
        </w:rPr>
        <w:t>項：</w:t>
      </w:r>
    </w:p>
    <w:p w:rsidR="00B6307C" w:rsidRDefault="00B6307C" w:rsidP="001F26BD">
      <w:pPr>
        <w:pStyle w:val="3"/>
        <w:spacing w:line="455" w:lineRule="exact"/>
        <w:ind w:leftChars="150" w:left="980" w:hangingChars="200" w:hanging="560"/>
      </w:pPr>
      <w:r w:rsidRPr="00086C37">
        <w:rPr>
          <w:rFonts w:ascii="華康細明體" w:hint="eastAsia"/>
        </w:rPr>
        <w:t>(</w:t>
      </w:r>
      <w:proofErr w:type="gramStart"/>
      <w:r>
        <w:rPr>
          <w:rFonts w:hint="eastAsia"/>
        </w:rPr>
        <w:t>一</w:t>
      </w:r>
      <w:proofErr w:type="gramEnd"/>
      <w:r w:rsidRPr="00086C37">
        <w:rPr>
          <w:rFonts w:ascii="華康細明體" w:hint="eastAsia"/>
        </w:rPr>
        <w:t>)</w:t>
      </w:r>
      <w:r w:rsidRPr="009A6109">
        <w:rPr>
          <w:rFonts w:hint="eastAsia"/>
        </w:rPr>
        <w:t>法律扶助基金會自</w:t>
      </w:r>
      <w:r w:rsidRPr="009A6109">
        <w:rPr>
          <w:rFonts w:hint="eastAsia"/>
        </w:rPr>
        <w:t>107</w:t>
      </w:r>
      <w:r w:rsidRPr="009A6109">
        <w:rPr>
          <w:rFonts w:hint="eastAsia"/>
        </w:rPr>
        <w:t>年</w:t>
      </w:r>
      <w:r w:rsidRPr="009A6109">
        <w:rPr>
          <w:rFonts w:hint="eastAsia"/>
        </w:rPr>
        <w:t>4</w:t>
      </w:r>
      <w:r w:rsidRPr="009A6109">
        <w:rPr>
          <w:rFonts w:hint="eastAsia"/>
        </w:rPr>
        <w:t>月始針對扶助律師之訴訟表現製作「法律扶助案件問題通報單（院檢專用）」，供各級法院及檢</w:t>
      </w:r>
      <w:r w:rsidRPr="009A6109">
        <w:rPr>
          <w:rFonts w:hint="eastAsia"/>
        </w:rPr>
        <w:lastRenderedPageBreak/>
        <w:t>察署使用，以及透過司法院之「檢察官暨律師評量系統」，取得其中對扶助律師之評量資料供作扶助律師評鑑之參考。為提升通報單及評量系統對扶助律師評鑑之效用，</w:t>
      </w:r>
      <w:proofErr w:type="gramStart"/>
      <w:r w:rsidRPr="009A6109">
        <w:rPr>
          <w:rFonts w:hint="eastAsia"/>
        </w:rPr>
        <w:t>爰</w:t>
      </w:r>
      <w:proofErr w:type="gramEnd"/>
      <w:r w:rsidRPr="009A6109">
        <w:rPr>
          <w:rFonts w:hint="eastAsia"/>
        </w:rPr>
        <w:t>請法律扶助基金會檢討</w:t>
      </w:r>
      <w:proofErr w:type="gramStart"/>
      <w:r w:rsidRPr="009A6109">
        <w:rPr>
          <w:rFonts w:hint="eastAsia"/>
        </w:rPr>
        <w:t>研</w:t>
      </w:r>
      <w:proofErr w:type="gramEnd"/>
      <w:r w:rsidRPr="009A6109">
        <w:rPr>
          <w:rFonts w:hint="eastAsia"/>
        </w:rPr>
        <w:t>擬相關之評鑑處置，或</w:t>
      </w:r>
      <w:proofErr w:type="gramStart"/>
      <w:r w:rsidRPr="009A6109">
        <w:rPr>
          <w:rFonts w:hint="eastAsia"/>
        </w:rPr>
        <w:t>研</w:t>
      </w:r>
      <w:proofErr w:type="gramEnd"/>
      <w:r w:rsidRPr="009A6109">
        <w:rPr>
          <w:rFonts w:hint="eastAsia"/>
        </w:rPr>
        <w:t>議公開相關之評量資訊，並於</w:t>
      </w:r>
      <w:r w:rsidRPr="009A6109">
        <w:rPr>
          <w:rFonts w:hint="eastAsia"/>
        </w:rPr>
        <w:t>108</w:t>
      </w:r>
      <w:r w:rsidRPr="009A6109">
        <w:rPr>
          <w:rFonts w:hint="eastAsia"/>
        </w:rPr>
        <w:t>年</w:t>
      </w:r>
      <w:r w:rsidRPr="009A6109">
        <w:rPr>
          <w:rFonts w:hint="eastAsia"/>
        </w:rPr>
        <w:t>9</w:t>
      </w:r>
      <w:r w:rsidRPr="009A6109">
        <w:rPr>
          <w:rFonts w:hint="eastAsia"/>
        </w:rPr>
        <w:t>月向立法院司法及法制委員會提出書面報告。</w:t>
      </w:r>
    </w:p>
    <w:p w:rsidR="00B6307C" w:rsidRDefault="00B6307C" w:rsidP="008C3CE0">
      <w:pPr>
        <w:pStyle w:val="3"/>
        <w:spacing w:line="455" w:lineRule="exact"/>
        <w:ind w:leftChars="150" w:left="980" w:hangingChars="200" w:hanging="560"/>
      </w:pPr>
      <w:r w:rsidRPr="00086C37">
        <w:rPr>
          <w:rFonts w:ascii="華康細明體" w:hint="eastAsia"/>
        </w:rPr>
        <w:t>(</w:t>
      </w:r>
      <w:r>
        <w:rPr>
          <w:rFonts w:hint="eastAsia"/>
        </w:rPr>
        <w:t>二</w:t>
      </w:r>
      <w:r w:rsidRPr="00086C37">
        <w:rPr>
          <w:rFonts w:ascii="華康細明體" w:hint="eastAsia"/>
        </w:rPr>
        <w:t>)</w:t>
      </w:r>
      <w:r w:rsidRPr="00260172">
        <w:rPr>
          <w:rFonts w:hint="eastAsia"/>
          <w:spacing w:val="2"/>
        </w:rPr>
        <w:t>法律扶助基金會自</w:t>
      </w:r>
      <w:r w:rsidRPr="00260172">
        <w:rPr>
          <w:rFonts w:hint="eastAsia"/>
          <w:spacing w:val="2"/>
        </w:rPr>
        <w:t>98</w:t>
      </w:r>
      <w:r w:rsidRPr="00260172">
        <w:rPr>
          <w:rFonts w:hint="eastAsia"/>
          <w:spacing w:val="2"/>
        </w:rPr>
        <w:t>年</w:t>
      </w:r>
      <w:r w:rsidRPr="00260172">
        <w:rPr>
          <w:rFonts w:hint="eastAsia"/>
          <w:spacing w:val="2"/>
        </w:rPr>
        <w:t>3</w:t>
      </w:r>
      <w:r w:rsidRPr="00260172">
        <w:rPr>
          <w:rFonts w:hint="eastAsia"/>
          <w:spacing w:val="2"/>
        </w:rPr>
        <w:t>月</w:t>
      </w:r>
      <w:r w:rsidRPr="00260172">
        <w:rPr>
          <w:rFonts w:hint="eastAsia"/>
          <w:spacing w:val="2"/>
        </w:rPr>
        <w:t>2</w:t>
      </w:r>
      <w:r w:rsidRPr="00260172">
        <w:rPr>
          <w:rFonts w:hint="eastAsia"/>
          <w:spacing w:val="2"/>
        </w:rPr>
        <w:t>日起，受行政院勞工委員會（現改制為勞動部）委託辦理「勞工訴訟扶助專案」，由勞動部每年編列</w:t>
      </w:r>
      <w:r w:rsidRPr="00260172">
        <w:rPr>
          <w:rFonts w:hint="eastAsia"/>
          <w:spacing w:val="2"/>
        </w:rPr>
        <w:t>4</w:t>
      </w:r>
      <w:proofErr w:type="gramStart"/>
      <w:r w:rsidRPr="00260172">
        <w:rPr>
          <w:rFonts w:hint="eastAsia"/>
          <w:spacing w:val="2"/>
        </w:rPr>
        <w:t>千萬</w:t>
      </w:r>
      <w:proofErr w:type="gramEnd"/>
      <w:r w:rsidRPr="00260172">
        <w:rPr>
          <w:rFonts w:hint="eastAsia"/>
          <w:spacing w:val="2"/>
        </w:rPr>
        <w:t>至</w:t>
      </w:r>
      <w:r w:rsidRPr="00260172">
        <w:rPr>
          <w:rFonts w:hint="eastAsia"/>
          <w:spacing w:val="2"/>
        </w:rPr>
        <w:t>5</w:t>
      </w:r>
      <w:proofErr w:type="gramStart"/>
      <w:r w:rsidRPr="00260172">
        <w:rPr>
          <w:rFonts w:hint="eastAsia"/>
          <w:spacing w:val="2"/>
        </w:rPr>
        <w:t>千萬</w:t>
      </w:r>
      <w:proofErr w:type="gramEnd"/>
      <w:r w:rsidRPr="00260172">
        <w:rPr>
          <w:rFonts w:hint="eastAsia"/>
          <w:spacing w:val="2"/>
        </w:rPr>
        <w:t>元預算，提供勞工法律諮詢、訴訟代理、撰寫書狀等服務。至今已實行</w:t>
      </w:r>
      <w:r w:rsidRPr="00260172">
        <w:rPr>
          <w:rFonts w:hint="eastAsia"/>
          <w:spacing w:val="2"/>
        </w:rPr>
        <w:t>10</w:t>
      </w:r>
      <w:r w:rsidRPr="00260172">
        <w:rPr>
          <w:rFonts w:hint="eastAsia"/>
          <w:spacing w:val="2"/>
        </w:rPr>
        <w:t>年，已有近</w:t>
      </w:r>
      <w:r w:rsidRPr="00260172">
        <w:rPr>
          <w:rFonts w:hint="eastAsia"/>
          <w:spacing w:val="2"/>
        </w:rPr>
        <w:t>3</w:t>
      </w:r>
      <w:r w:rsidRPr="00260172">
        <w:rPr>
          <w:rFonts w:hint="eastAsia"/>
          <w:spacing w:val="2"/>
        </w:rPr>
        <w:t>萬名勞工申請專案扶助，其中有八成判決結果是對勞工有利，計為受扶助人爭取回新台幣</w:t>
      </w:r>
      <w:r w:rsidRPr="00260172">
        <w:rPr>
          <w:rFonts w:hint="eastAsia"/>
          <w:spacing w:val="2"/>
        </w:rPr>
        <w:t>18</w:t>
      </w:r>
      <w:r w:rsidRPr="00260172">
        <w:rPr>
          <w:rFonts w:hint="eastAsia"/>
          <w:spacing w:val="2"/>
        </w:rPr>
        <w:t>億元。</w:t>
      </w:r>
      <w:proofErr w:type="gramStart"/>
      <w:r w:rsidRPr="00260172">
        <w:rPr>
          <w:rFonts w:hint="eastAsia"/>
          <w:spacing w:val="2"/>
        </w:rPr>
        <w:t>此外，</w:t>
      </w:r>
      <w:proofErr w:type="gramEnd"/>
      <w:r w:rsidRPr="00260172">
        <w:rPr>
          <w:rFonts w:hint="eastAsia"/>
          <w:spacing w:val="2"/>
        </w:rPr>
        <w:t>我國目前第一審法院每年受理勞資爭議事件數量合計約</w:t>
      </w:r>
      <w:r w:rsidRPr="00260172">
        <w:rPr>
          <w:rFonts w:hint="eastAsia"/>
          <w:spacing w:val="2"/>
        </w:rPr>
        <w:t>6</w:t>
      </w:r>
      <w:r w:rsidRPr="00260172">
        <w:rPr>
          <w:rFonts w:hint="eastAsia"/>
          <w:spacing w:val="2"/>
        </w:rPr>
        <w:t>千至</w:t>
      </w:r>
      <w:r w:rsidRPr="00260172">
        <w:rPr>
          <w:rFonts w:hint="eastAsia"/>
          <w:spacing w:val="2"/>
        </w:rPr>
        <w:t>7</w:t>
      </w:r>
      <w:r w:rsidRPr="00260172">
        <w:rPr>
          <w:rFonts w:hint="eastAsia"/>
          <w:spacing w:val="2"/>
        </w:rPr>
        <w:t>千件間，本專案每年扶助勞動事件扶助近</w:t>
      </w:r>
      <w:r w:rsidRPr="00260172">
        <w:rPr>
          <w:rFonts w:hint="eastAsia"/>
          <w:spacing w:val="2"/>
        </w:rPr>
        <w:t>3,000</w:t>
      </w:r>
      <w:r w:rsidRPr="00260172">
        <w:rPr>
          <w:rFonts w:hint="eastAsia"/>
          <w:spacing w:val="2"/>
        </w:rPr>
        <w:t>件，將近一半比例，使用程度及民眾反應良好，值得肯定。</w:t>
      </w:r>
    </w:p>
    <w:p w:rsidR="00B6307C" w:rsidRDefault="00B6307C" w:rsidP="008C3CE0">
      <w:pPr>
        <w:pStyle w:val="a7"/>
        <w:spacing w:line="455" w:lineRule="exact"/>
        <w:ind w:leftChars="350" w:left="980" w:firstLine="560"/>
      </w:pPr>
      <w:r w:rsidRPr="00086C37">
        <w:rPr>
          <w:rFonts w:hint="eastAsia"/>
        </w:rPr>
        <w:t>《勞動事件法》於</w:t>
      </w:r>
      <w:r w:rsidRPr="00086C37">
        <w:rPr>
          <w:rFonts w:hint="eastAsia"/>
        </w:rPr>
        <w:t>107</w:t>
      </w:r>
      <w:r w:rsidRPr="00086C37">
        <w:rPr>
          <w:rFonts w:hint="eastAsia"/>
        </w:rPr>
        <w:t>年</w:t>
      </w:r>
      <w:r w:rsidRPr="00086C37">
        <w:rPr>
          <w:rFonts w:hint="eastAsia"/>
        </w:rPr>
        <w:t>11</w:t>
      </w:r>
      <w:r w:rsidRPr="00086C37">
        <w:rPr>
          <w:rFonts w:hint="eastAsia"/>
        </w:rPr>
        <w:t>月</w:t>
      </w:r>
      <w:r w:rsidRPr="00086C37">
        <w:rPr>
          <w:rFonts w:hint="eastAsia"/>
        </w:rPr>
        <w:t>9</w:t>
      </w:r>
      <w:r w:rsidRPr="00086C37">
        <w:rPr>
          <w:rFonts w:hint="eastAsia"/>
        </w:rPr>
        <w:t>日三讀通過，大幅降低勞工的訴訟障礙，包含：擴大勞動事件範圍、成立勞動專庭或專股、由具勞動專業的法官及調解委員進行調解、勞工可在勞務提供地應訴、工會或財團法人得到場輔佐、降低起訴費用門檻、勝訴後的執行更加容易、調解及訴訟都限時、減輕勞工舉證責任、強化保全處分的功能等。</w:t>
      </w:r>
    </w:p>
    <w:p w:rsidR="00B6307C" w:rsidRPr="0046406E" w:rsidRDefault="00B6307C" w:rsidP="008C3CE0">
      <w:pPr>
        <w:pStyle w:val="a7"/>
        <w:spacing w:line="455" w:lineRule="exact"/>
        <w:ind w:leftChars="350" w:left="980" w:firstLine="568"/>
        <w:rPr>
          <w:spacing w:val="2"/>
        </w:rPr>
      </w:pPr>
      <w:r w:rsidRPr="0046406E">
        <w:rPr>
          <w:rFonts w:hint="eastAsia"/>
          <w:spacing w:val="2"/>
        </w:rPr>
        <w:t>該法預計於公布後</w:t>
      </w:r>
      <w:r w:rsidRPr="0046406E">
        <w:rPr>
          <w:rFonts w:hint="eastAsia"/>
          <w:spacing w:val="2"/>
        </w:rPr>
        <w:t>1</w:t>
      </w:r>
      <w:r w:rsidRPr="0046406E">
        <w:rPr>
          <w:rFonts w:hint="eastAsia"/>
          <w:spacing w:val="2"/>
        </w:rPr>
        <w:t>年施行，勢必會對本專案造成影響衝擊，未來應如何做相應調整，包含：預估將有多少案量適用本專案？勞動部每年</w:t>
      </w:r>
      <w:r w:rsidRPr="0046406E">
        <w:rPr>
          <w:rFonts w:hint="eastAsia"/>
          <w:spacing w:val="2"/>
        </w:rPr>
        <w:t>4</w:t>
      </w:r>
      <w:proofErr w:type="gramStart"/>
      <w:r w:rsidRPr="0046406E">
        <w:rPr>
          <w:rFonts w:hint="eastAsia"/>
          <w:spacing w:val="2"/>
        </w:rPr>
        <w:t>千萬</w:t>
      </w:r>
      <w:proofErr w:type="gramEnd"/>
      <w:r w:rsidRPr="0046406E">
        <w:rPr>
          <w:rFonts w:hint="eastAsia"/>
          <w:spacing w:val="2"/>
        </w:rPr>
        <w:t>至</w:t>
      </w:r>
      <w:r w:rsidRPr="0046406E">
        <w:rPr>
          <w:rFonts w:hint="eastAsia"/>
          <w:spacing w:val="2"/>
        </w:rPr>
        <w:t>5</w:t>
      </w:r>
      <w:proofErr w:type="gramStart"/>
      <w:r w:rsidRPr="0046406E">
        <w:rPr>
          <w:rFonts w:hint="eastAsia"/>
          <w:spacing w:val="2"/>
        </w:rPr>
        <w:t>千萬</w:t>
      </w:r>
      <w:proofErr w:type="gramEnd"/>
      <w:r w:rsidRPr="0046406E">
        <w:rPr>
          <w:rFonts w:hint="eastAsia"/>
          <w:spacing w:val="2"/>
        </w:rPr>
        <w:t>元的預算補助是否足夠？現有勞動專科律師</w:t>
      </w:r>
      <w:r w:rsidRPr="0046406E">
        <w:rPr>
          <w:rFonts w:hint="eastAsia"/>
          <w:spacing w:val="2"/>
        </w:rPr>
        <w:t>308</w:t>
      </w:r>
      <w:r w:rsidRPr="0046406E">
        <w:rPr>
          <w:rFonts w:hint="eastAsia"/>
          <w:spacing w:val="2"/>
        </w:rPr>
        <w:t>人是否足夠？</w:t>
      </w:r>
      <w:proofErr w:type="gramStart"/>
      <w:r w:rsidRPr="0046406E">
        <w:rPr>
          <w:rFonts w:hint="eastAsia"/>
          <w:spacing w:val="2"/>
        </w:rPr>
        <w:t>此外，</w:t>
      </w:r>
      <w:proofErr w:type="gramEnd"/>
      <w:r w:rsidRPr="0046406E">
        <w:rPr>
          <w:rFonts w:hint="eastAsia"/>
          <w:spacing w:val="2"/>
        </w:rPr>
        <w:t>勞工申請扶助的門檻，現為每月月薪低於</w:t>
      </w:r>
      <w:r w:rsidRPr="0046406E">
        <w:rPr>
          <w:rFonts w:hint="eastAsia"/>
          <w:spacing w:val="2"/>
        </w:rPr>
        <w:t>8</w:t>
      </w:r>
      <w:r w:rsidRPr="0046406E">
        <w:rPr>
          <w:rFonts w:hint="eastAsia"/>
          <w:spacing w:val="2"/>
        </w:rPr>
        <w:t>萬元、總資產低於</w:t>
      </w:r>
      <w:r w:rsidRPr="0046406E">
        <w:rPr>
          <w:rFonts w:hint="eastAsia"/>
          <w:spacing w:val="2"/>
        </w:rPr>
        <w:t>300</w:t>
      </w:r>
      <w:r w:rsidRPr="0046406E">
        <w:rPr>
          <w:rFonts w:hint="eastAsia"/>
          <w:spacing w:val="2"/>
        </w:rPr>
        <w:t>萬元，未來</w:t>
      </w:r>
      <w:r w:rsidRPr="0046406E">
        <w:rPr>
          <w:rFonts w:hint="eastAsia"/>
          <w:spacing w:val="2"/>
        </w:rPr>
        <w:lastRenderedPageBreak/>
        <w:t>是否於資力部分再做調整，以更</w:t>
      </w:r>
      <w:proofErr w:type="gramStart"/>
      <w:r w:rsidRPr="0046406E">
        <w:rPr>
          <w:rFonts w:hint="eastAsia"/>
          <w:spacing w:val="2"/>
        </w:rPr>
        <w:t>符法扶</w:t>
      </w:r>
      <w:proofErr w:type="gramEnd"/>
      <w:r w:rsidRPr="0046406E">
        <w:rPr>
          <w:rFonts w:hint="eastAsia"/>
          <w:spacing w:val="2"/>
        </w:rPr>
        <w:t>基金會「扶助弱勢」的精神？</w:t>
      </w:r>
    </w:p>
    <w:p w:rsidR="00B6307C" w:rsidRPr="00086C37" w:rsidRDefault="00B6307C" w:rsidP="00CC56FC">
      <w:pPr>
        <w:pStyle w:val="a7"/>
        <w:spacing w:line="455" w:lineRule="exact"/>
        <w:ind w:leftChars="350" w:left="980" w:firstLine="560"/>
      </w:pPr>
      <w:proofErr w:type="gramStart"/>
      <w:r w:rsidRPr="00086C37">
        <w:rPr>
          <w:rFonts w:hint="eastAsia"/>
        </w:rPr>
        <w:t>爰</w:t>
      </w:r>
      <w:proofErr w:type="gramEnd"/>
      <w:r w:rsidRPr="00086C37">
        <w:rPr>
          <w:rFonts w:hint="eastAsia"/>
        </w:rPr>
        <w:t>要求法律扶助基金會與司法院民事廳、行政院勞動部進行檢討評估，並於</w:t>
      </w:r>
      <w:r w:rsidRPr="00086C37">
        <w:rPr>
          <w:rFonts w:hint="eastAsia"/>
        </w:rPr>
        <w:t>6</w:t>
      </w:r>
      <w:r w:rsidRPr="00086C37">
        <w:rPr>
          <w:rFonts w:hint="eastAsia"/>
        </w:rPr>
        <w:t>個月內向立法院司法及法制委員會提出書面報告。</w:t>
      </w:r>
    </w:p>
    <w:p w:rsidR="00B6307C" w:rsidRDefault="00B6307C" w:rsidP="00CC56FC">
      <w:pPr>
        <w:pStyle w:val="3"/>
        <w:spacing w:line="455" w:lineRule="exact"/>
        <w:ind w:leftChars="150" w:left="980" w:hangingChars="200" w:hanging="560"/>
      </w:pPr>
      <w:r w:rsidRPr="00086C37">
        <w:rPr>
          <w:rFonts w:ascii="華康細明體" w:hint="eastAsia"/>
        </w:rPr>
        <w:t>(</w:t>
      </w:r>
      <w:r>
        <w:rPr>
          <w:rFonts w:hint="eastAsia"/>
        </w:rPr>
        <w:t>三</w:t>
      </w:r>
      <w:r w:rsidRPr="00086C37">
        <w:rPr>
          <w:rFonts w:ascii="華康細明體" w:hint="eastAsia"/>
        </w:rPr>
        <w:t>)</w:t>
      </w:r>
      <w:r w:rsidRPr="00086C37">
        <w:rPr>
          <w:rFonts w:hint="eastAsia"/>
        </w:rPr>
        <w:t>法律扶助基金會的扶助對象，規範在《法律扶助法》第</w:t>
      </w:r>
      <w:r w:rsidRPr="00086C37">
        <w:rPr>
          <w:rFonts w:hint="eastAsia"/>
        </w:rPr>
        <w:t>1</w:t>
      </w:r>
      <w:r w:rsidRPr="00086C37">
        <w:rPr>
          <w:rFonts w:hint="eastAsia"/>
        </w:rPr>
        <w:t>條及第</w:t>
      </w:r>
      <w:r w:rsidRPr="00086C37">
        <w:rPr>
          <w:rFonts w:hint="eastAsia"/>
        </w:rPr>
        <w:t>5</w:t>
      </w:r>
      <w:r w:rsidRPr="00086C37">
        <w:rPr>
          <w:rFonts w:hint="eastAsia"/>
        </w:rPr>
        <w:t>條第</w:t>
      </w:r>
      <w:r w:rsidRPr="00086C37">
        <w:rPr>
          <w:rFonts w:hint="eastAsia"/>
        </w:rPr>
        <w:t>4</w:t>
      </w:r>
      <w:r w:rsidRPr="00086C37">
        <w:rPr>
          <w:rFonts w:hint="eastAsia"/>
        </w:rPr>
        <w:t>項，除「無資力」外，亦包含「無法受到法律適當保護」的民眾，也就是被告或犯罪嫌疑人涉及重罪（最輕本刑為三年以上）、具原住民身分、身心功能損傷或不全、少年事件等，又未選任辯護人或輔佐人，</w:t>
      </w:r>
      <w:proofErr w:type="gramStart"/>
      <w:r w:rsidRPr="00086C37">
        <w:rPr>
          <w:rFonts w:hint="eastAsia"/>
        </w:rPr>
        <w:t>法扶基金會</w:t>
      </w:r>
      <w:proofErr w:type="gramEnd"/>
      <w:r w:rsidRPr="00086C37">
        <w:rPr>
          <w:rFonts w:hint="eastAsia"/>
        </w:rPr>
        <w:t>得提供必要之法律扶助。其扶助範圍與《刑事訴訟法》第</w:t>
      </w:r>
      <w:r w:rsidRPr="00086C37">
        <w:rPr>
          <w:rFonts w:hint="eastAsia"/>
        </w:rPr>
        <w:t>31</w:t>
      </w:r>
      <w:r w:rsidRPr="00086C37">
        <w:rPr>
          <w:rFonts w:hint="eastAsia"/>
        </w:rPr>
        <w:t>條「強制辯護案件」類型大致相當，審判長於該類案件中，應為未選任辯護人之被告，指定公設辯護人、義務辯護律師</w:t>
      </w:r>
      <w:proofErr w:type="gramStart"/>
      <w:r w:rsidRPr="00086C37">
        <w:rPr>
          <w:rFonts w:hint="eastAsia"/>
        </w:rPr>
        <w:t>或法扶律師</w:t>
      </w:r>
      <w:proofErr w:type="gramEnd"/>
      <w:r w:rsidRPr="00086C37">
        <w:rPr>
          <w:rFonts w:hint="eastAsia"/>
        </w:rPr>
        <w:t>，為其辯護。據</w:t>
      </w:r>
      <w:r w:rsidRPr="00086C37">
        <w:rPr>
          <w:rFonts w:hint="eastAsia"/>
        </w:rPr>
        <w:t>106</w:t>
      </w:r>
      <w:r>
        <w:rPr>
          <w:rFonts w:hint="eastAsia"/>
        </w:rPr>
        <w:t>年</w:t>
      </w:r>
      <w:r w:rsidRPr="00086C37">
        <w:rPr>
          <w:rFonts w:hint="eastAsia"/>
        </w:rPr>
        <w:t>統計資料顯示，</w:t>
      </w:r>
      <w:proofErr w:type="gramStart"/>
      <w:r w:rsidRPr="00086C37">
        <w:rPr>
          <w:rFonts w:hint="eastAsia"/>
        </w:rPr>
        <w:t>法扶基金會</w:t>
      </w:r>
      <w:proofErr w:type="gramEnd"/>
      <w:r w:rsidRPr="00086C37">
        <w:rPr>
          <w:rFonts w:hint="eastAsia"/>
        </w:rPr>
        <w:t>當年承接的強制辯護案件高達</w:t>
      </w:r>
      <w:r w:rsidRPr="00086C37">
        <w:rPr>
          <w:rFonts w:hint="eastAsia"/>
        </w:rPr>
        <w:t>1</w:t>
      </w:r>
      <w:r w:rsidRPr="00086C37">
        <w:rPr>
          <w:rFonts w:hint="eastAsia"/>
        </w:rPr>
        <w:t>萬</w:t>
      </w:r>
      <w:r w:rsidRPr="00086C37">
        <w:rPr>
          <w:rFonts w:hint="eastAsia"/>
        </w:rPr>
        <w:t>4,000</w:t>
      </w:r>
      <w:r w:rsidRPr="00086C37">
        <w:rPr>
          <w:rFonts w:hint="eastAsia"/>
        </w:rPr>
        <w:t>多件。由於毋須審查資力，許多有資力的被告或犯罪嫌疑人</w:t>
      </w:r>
      <w:proofErr w:type="gramStart"/>
      <w:r w:rsidRPr="00086C37">
        <w:rPr>
          <w:rFonts w:hint="eastAsia"/>
        </w:rPr>
        <w:t>受到法扶律師</w:t>
      </w:r>
      <w:proofErr w:type="gramEnd"/>
      <w:r w:rsidRPr="00086C37">
        <w:rPr>
          <w:rFonts w:hint="eastAsia"/>
        </w:rPr>
        <w:t>的協助，與基金會「扶助弱勢」之精神有違，造成社會觀感不佳，並引發強制辯護案件是否應排除部分案件類型，或應審查資力的檢討浪潮：</w:t>
      </w:r>
    </w:p>
    <w:p w:rsidR="00B6307C" w:rsidRPr="00086C37" w:rsidRDefault="00B6307C" w:rsidP="00CC56FC">
      <w:pPr>
        <w:pStyle w:val="a7"/>
        <w:spacing w:line="455" w:lineRule="exact"/>
        <w:ind w:leftChars="150" w:left="420" w:firstLine="560"/>
      </w:pPr>
      <w:r>
        <w:t>1</w:t>
      </w:r>
      <w:r w:rsidRPr="00086C37">
        <w:rPr>
          <w:rFonts w:ascii="華康細明體"/>
        </w:rPr>
        <w:t>.</w:t>
      </w:r>
      <w:r w:rsidRPr="00086C37">
        <w:rPr>
          <w:rFonts w:hint="eastAsia"/>
        </w:rPr>
        <w:t>強制辯護之扶助應排除部分案件類型？</w:t>
      </w:r>
    </w:p>
    <w:p w:rsidR="00B6307C" w:rsidRPr="00D42089" w:rsidRDefault="00B6307C" w:rsidP="00CC56FC">
      <w:pPr>
        <w:pStyle w:val="a7"/>
        <w:spacing w:line="455" w:lineRule="exact"/>
        <w:ind w:leftChars="450" w:left="1260" w:firstLine="568"/>
        <w:rPr>
          <w:spacing w:val="2"/>
        </w:rPr>
      </w:pPr>
      <w:r w:rsidRPr="00D42089">
        <w:rPr>
          <w:rFonts w:hint="eastAsia"/>
          <w:spacing w:val="2"/>
        </w:rPr>
        <w:t>為回應各界質疑，</w:t>
      </w:r>
      <w:proofErr w:type="gramStart"/>
      <w:r w:rsidRPr="00D42089">
        <w:rPr>
          <w:rFonts w:hint="eastAsia"/>
          <w:spacing w:val="2"/>
        </w:rPr>
        <w:t>法扶基金會</w:t>
      </w:r>
      <w:proofErr w:type="gramEnd"/>
      <w:r w:rsidRPr="00D42089">
        <w:rPr>
          <w:rFonts w:hint="eastAsia"/>
          <w:spacing w:val="2"/>
        </w:rPr>
        <w:t>依據《法律扶助法》第</w:t>
      </w:r>
      <w:r w:rsidRPr="00D42089">
        <w:rPr>
          <w:rFonts w:hint="eastAsia"/>
          <w:spacing w:val="2"/>
        </w:rPr>
        <w:t>16</w:t>
      </w:r>
      <w:r w:rsidRPr="00D42089">
        <w:rPr>
          <w:rFonts w:hint="eastAsia"/>
          <w:spacing w:val="2"/>
        </w:rPr>
        <w:t>條規定，已修正《財團法人法律扶助基金會法律扶助施行範圍辦法》第</w:t>
      </w:r>
      <w:r w:rsidRPr="00D42089">
        <w:rPr>
          <w:rFonts w:hint="eastAsia"/>
          <w:spacing w:val="2"/>
        </w:rPr>
        <w:t>3</w:t>
      </w:r>
      <w:r w:rsidRPr="00D42089">
        <w:rPr>
          <w:rFonts w:hint="eastAsia"/>
          <w:spacing w:val="2"/>
        </w:rPr>
        <w:t>條規定，將最輕本刑三年以上有期徒刑之「白領金融犯罪」，排除在扶助範圍之外，包含違反《貪污治罪條例》、《證券交易法》、《銀行法》、《保險法》等</w:t>
      </w:r>
      <w:r w:rsidRPr="00D42089">
        <w:rPr>
          <w:rFonts w:hint="eastAsia"/>
          <w:spacing w:val="2"/>
        </w:rPr>
        <w:t>14</w:t>
      </w:r>
      <w:r w:rsidRPr="00D42089">
        <w:rPr>
          <w:rFonts w:hint="eastAsia"/>
          <w:spacing w:val="2"/>
        </w:rPr>
        <w:t>類案件。草案已於</w:t>
      </w:r>
      <w:r w:rsidRPr="00D42089">
        <w:rPr>
          <w:rFonts w:hint="eastAsia"/>
          <w:spacing w:val="2"/>
        </w:rPr>
        <w:t>107</w:t>
      </w:r>
      <w:r w:rsidRPr="00D42089">
        <w:rPr>
          <w:rFonts w:hint="eastAsia"/>
          <w:spacing w:val="2"/>
        </w:rPr>
        <w:t>年</w:t>
      </w:r>
      <w:r w:rsidRPr="00D42089">
        <w:rPr>
          <w:rFonts w:hint="eastAsia"/>
          <w:spacing w:val="2"/>
        </w:rPr>
        <w:t>9</w:t>
      </w:r>
      <w:r w:rsidRPr="00D42089">
        <w:rPr>
          <w:rFonts w:hint="eastAsia"/>
          <w:spacing w:val="2"/>
        </w:rPr>
        <w:t>月</w:t>
      </w:r>
      <w:r w:rsidRPr="00D42089">
        <w:rPr>
          <w:rFonts w:hint="eastAsia"/>
          <w:spacing w:val="2"/>
        </w:rPr>
        <w:t>28</w:t>
      </w:r>
      <w:r w:rsidRPr="00D42089">
        <w:rPr>
          <w:rFonts w:hint="eastAsia"/>
          <w:spacing w:val="2"/>
        </w:rPr>
        <w:t>日經基金會決議通過，目前</w:t>
      </w:r>
      <w:r w:rsidRPr="00D42089">
        <w:rPr>
          <w:rFonts w:hint="eastAsia"/>
          <w:spacing w:val="2"/>
        </w:rPr>
        <w:lastRenderedPageBreak/>
        <w:t>報司法院核定中。由於上開案件明顯多屬有資力者；即使為無資力者，審判長亦得指定公設辯護人或義務辯護律師予以協助，方向上值得贊同。</w:t>
      </w:r>
      <w:proofErr w:type="gramStart"/>
      <w:r w:rsidRPr="00D42089">
        <w:rPr>
          <w:rFonts w:hint="eastAsia"/>
          <w:spacing w:val="2"/>
        </w:rPr>
        <w:t>惟</w:t>
      </w:r>
      <w:proofErr w:type="gramEnd"/>
      <w:r w:rsidRPr="00D42089">
        <w:rPr>
          <w:rFonts w:hint="eastAsia"/>
          <w:spacing w:val="2"/>
        </w:rPr>
        <w:t>：是否宜將強制辯護案件之排除規範訂定在「法規命令」層級？抑或應回到法律層級，於《法律扶助法》明文訂定，以資明確？</w:t>
      </w:r>
    </w:p>
    <w:p w:rsidR="00B6307C" w:rsidRPr="00C5302B" w:rsidRDefault="00B6307C" w:rsidP="00AC25F1">
      <w:pPr>
        <w:pStyle w:val="a7"/>
        <w:spacing w:line="479" w:lineRule="exact"/>
        <w:ind w:leftChars="450" w:left="1260" w:firstLine="568"/>
        <w:rPr>
          <w:spacing w:val="2"/>
        </w:rPr>
      </w:pPr>
      <w:proofErr w:type="gramStart"/>
      <w:r w:rsidRPr="00C5302B">
        <w:rPr>
          <w:rFonts w:hint="eastAsia"/>
          <w:spacing w:val="2"/>
        </w:rPr>
        <w:t>此外，</w:t>
      </w:r>
      <w:proofErr w:type="gramEnd"/>
      <w:r w:rsidRPr="00C5302B">
        <w:rPr>
          <w:rFonts w:hint="eastAsia"/>
          <w:spacing w:val="2"/>
        </w:rPr>
        <w:t>亦有論者認為排除範圍應更加擴張，尤其毒品案件</w:t>
      </w:r>
      <w:r w:rsidRPr="00C5302B">
        <w:rPr>
          <w:rFonts w:hint="eastAsia"/>
          <w:spacing w:val="2"/>
        </w:rPr>
        <w:t>1</w:t>
      </w:r>
      <w:r w:rsidRPr="00C5302B">
        <w:rPr>
          <w:rFonts w:hint="eastAsia"/>
          <w:spacing w:val="2"/>
        </w:rPr>
        <w:t>年高達</w:t>
      </w:r>
      <w:r w:rsidRPr="00C5302B">
        <w:rPr>
          <w:rFonts w:hint="eastAsia"/>
          <w:spacing w:val="2"/>
        </w:rPr>
        <w:t>4,600</w:t>
      </w:r>
      <w:r w:rsidRPr="00C5302B">
        <w:rPr>
          <w:rFonts w:hint="eastAsia"/>
          <w:spacing w:val="2"/>
        </w:rPr>
        <w:t>件，為刑事扶助案件的最</w:t>
      </w:r>
      <w:proofErr w:type="gramStart"/>
      <w:r w:rsidRPr="00C5302B">
        <w:rPr>
          <w:rFonts w:hint="eastAsia"/>
          <w:spacing w:val="2"/>
        </w:rPr>
        <w:t>大宗，</w:t>
      </w:r>
      <w:proofErr w:type="gramEnd"/>
      <w:r w:rsidRPr="00C5302B">
        <w:rPr>
          <w:rFonts w:hint="eastAsia"/>
          <w:spacing w:val="2"/>
        </w:rPr>
        <w:t>耗費資源相當可觀，應排除在扶助範圍之外。然而，目前毒品案件多為「小規模」施用、轉讓、販賣情形，多數屬較為弱勢之被告，甚少毒梟巨頭及供貨上游。即使將其排除在扶助範圍之外，毒品案件因多為強制辯護案件，依照《刑事訴訟法》第</w:t>
      </w:r>
      <w:r w:rsidRPr="00C5302B">
        <w:rPr>
          <w:rFonts w:hint="eastAsia"/>
          <w:spacing w:val="2"/>
        </w:rPr>
        <w:t>31</w:t>
      </w:r>
      <w:r w:rsidRPr="00C5302B">
        <w:rPr>
          <w:rFonts w:hint="eastAsia"/>
          <w:spacing w:val="2"/>
        </w:rPr>
        <w:t>條規定，仍會大量回流至公設辯護人及義務辯護律師。對此，制度上是否有辦法負荷？</w:t>
      </w:r>
    </w:p>
    <w:p w:rsidR="00B6307C" w:rsidRPr="00086C37" w:rsidRDefault="00B6307C" w:rsidP="00AC25F1">
      <w:pPr>
        <w:pStyle w:val="a7"/>
        <w:spacing w:line="479" w:lineRule="exact"/>
        <w:ind w:leftChars="150" w:left="420" w:firstLine="560"/>
      </w:pPr>
      <w:r>
        <w:t>2</w:t>
      </w:r>
      <w:r w:rsidRPr="00086C37">
        <w:rPr>
          <w:rFonts w:ascii="華康細明體"/>
        </w:rPr>
        <w:t>.</w:t>
      </w:r>
      <w:r w:rsidRPr="00086C37">
        <w:rPr>
          <w:rFonts w:hint="eastAsia"/>
        </w:rPr>
        <w:t>重罪案件之扶助應審查資力？</w:t>
      </w:r>
    </w:p>
    <w:p w:rsidR="00B6307C" w:rsidRPr="00086C37" w:rsidRDefault="00B6307C" w:rsidP="00AC25F1">
      <w:pPr>
        <w:pStyle w:val="a7"/>
        <w:spacing w:line="479" w:lineRule="exact"/>
        <w:ind w:leftChars="450" w:left="1260" w:firstLine="560"/>
      </w:pPr>
      <w:proofErr w:type="gramStart"/>
      <w:r w:rsidRPr="00086C37">
        <w:rPr>
          <w:rFonts w:hint="eastAsia"/>
        </w:rPr>
        <w:t>目前法扶基金會</w:t>
      </w:r>
      <w:proofErr w:type="gramEnd"/>
      <w:r w:rsidRPr="00086C37">
        <w:rPr>
          <w:rFonts w:hint="eastAsia"/>
        </w:rPr>
        <w:t>承接的強制辯護案件，大約分為「原住民」、「身心障礙」及「重罪」幾種類型。前二者基於文化特殊性及弱勢身分，符合扶助精神，較無爭議；後者於</w:t>
      </w:r>
      <w:proofErr w:type="gramStart"/>
      <w:r w:rsidRPr="00086C37">
        <w:rPr>
          <w:rFonts w:hint="eastAsia"/>
        </w:rPr>
        <w:t>106</w:t>
      </w:r>
      <w:proofErr w:type="gramEnd"/>
      <w:r w:rsidRPr="00086C37">
        <w:rPr>
          <w:rFonts w:hint="eastAsia"/>
        </w:rPr>
        <w:t>年度共計有</w:t>
      </w:r>
      <w:r w:rsidRPr="00086C37">
        <w:rPr>
          <w:rFonts w:hint="eastAsia"/>
        </w:rPr>
        <w:t>7,916</w:t>
      </w:r>
      <w:r w:rsidRPr="00086C37">
        <w:rPr>
          <w:rFonts w:hint="eastAsia"/>
        </w:rPr>
        <w:t>件，占強制辯護案件半數以上。</w:t>
      </w:r>
      <w:proofErr w:type="gramStart"/>
      <w:r w:rsidRPr="00086C37">
        <w:rPr>
          <w:rFonts w:hint="eastAsia"/>
        </w:rPr>
        <w:t>惟</w:t>
      </w:r>
      <w:proofErr w:type="gramEnd"/>
      <w:r w:rsidRPr="00086C37">
        <w:rPr>
          <w:rFonts w:hint="eastAsia"/>
        </w:rPr>
        <w:t>，分析重罪案件被告及犯罪嫌疑人背景，其中身心障礙者、外籍人士、國中教育以下、無業者之比例相當高，多為社會經濟地位相對弱勢者。據估計，審查資力後符合受扶助門檻之案件數量，應該還是相當可觀。</w:t>
      </w:r>
    </w:p>
    <w:p w:rsidR="00B6307C" w:rsidRDefault="00B6307C" w:rsidP="00AC25F1">
      <w:pPr>
        <w:pStyle w:val="a7"/>
        <w:spacing w:line="479" w:lineRule="exact"/>
        <w:ind w:leftChars="450" w:left="1260" w:firstLine="560"/>
      </w:pPr>
      <w:proofErr w:type="gramStart"/>
      <w:r w:rsidRPr="00086C37">
        <w:rPr>
          <w:rFonts w:hint="eastAsia"/>
        </w:rPr>
        <w:t>此外，</w:t>
      </w:r>
      <w:proofErr w:type="gramEnd"/>
      <w:r w:rsidRPr="00B448EA">
        <w:rPr>
          <w:rFonts w:hint="eastAsia"/>
          <w:spacing w:val="2"/>
        </w:rPr>
        <w:t>未來</w:t>
      </w:r>
      <w:r w:rsidRPr="00086C37">
        <w:rPr>
          <w:rFonts w:hint="eastAsia"/>
        </w:rPr>
        <w:t>重罪強制辯護案件若要審查資力，仍應考量幾項配套措施：</w:t>
      </w:r>
    </w:p>
    <w:p w:rsidR="00B6307C" w:rsidRDefault="00B6307C" w:rsidP="00E834C0">
      <w:pPr>
        <w:pStyle w:val="a7"/>
        <w:spacing w:line="474" w:lineRule="exact"/>
        <w:ind w:leftChars="450" w:left="1680" w:hangingChars="150" w:hanging="420"/>
      </w:pPr>
      <w:r w:rsidRPr="00086C37">
        <w:rPr>
          <w:rFonts w:ascii="華康細明體"/>
        </w:rPr>
        <w:lastRenderedPageBreak/>
        <w:t>(</w:t>
      </w:r>
      <w:r>
        <w:t>1</w:t>
      </w:r>
      <w:r w:rsidRPr="00086C37">
        <w:rPr>
          <w:rFonts w:ascii="華康細明體"/>
        </w:rPr>
        <w:t>)</w:t>
      </w:r>
      <w:r w:rsidRPr="00086C37">
        <w:rPr>
          <w:rFonts w:hint="eastAsia"/>
        </w:rPr>
        <w:t>106</w:t>
      </w:r>
      <w:r w:rsidRPr="00086C37">
        <w:rPr>
          <w:rFonts w:hint="eastAsia"/>
        </w:rPr>
        <w:t>年需審查資力之案件，高達</w:t>
      </w:r>
      <w:r w:rsidRPr="00086C37">
        <w:rPr>
          <w:rFonts w:hint="eastAsia"/>
        </w:rPr>
        <w:t>21,000</w:t>
      </w:r>
      <w:r w:rsidRPr="00086C37">
        <w:rPr>
          <w:rFonts w:hint="eastAsia"/>
        </w:rPr>
        <w:t>多件，占總扶助案件的四成；若再加上重罪案件近</w:t>
      </w:r>
      <w:r w:rsidRPr="00086C37">
        <w:rPr>
          <w:rFonts w:hint="eastAsia"/>
        </w:rPr>
        <w:t>8,000</w:t>
      </w:r>
      <w:r w:rsidRPr="00086C37">
        <w:rPr>
          <w:rFonts w:hint="eastAsia"/>
        </w:rPr>
        <w:t>件，或更有論者主張所有類型之強辯案件皆應審查資力（</w:t>
      </w:r>
      <w:r w:rsidRPr="00086C37">
        <w:rPr>
          <w:rFonts w:hint="eastAsia"/>
        </w:rPr>
        <w:t>1</w:t>
      </w:r>
      <w:r w:rsidRPr="00086C37">
        <w:rPr>
          <w:rFonts w:hint="eastAsia"/>
        </w:rPr>
        <w:t>年約</w:t>
      </w:r>
      <w:r w:rsidRPr="00086C37">
        <w:rPr>
          <w:rFonts w:hint="eastAsia"/>
        </w:rPr>
        <w:t>14,000</w:t>
      </w:r>
      <w:r w:rsidRPr="00086C37">
        <w:rPr>
          <w:rFonts w:hint="eastAsia"/>
        </w:rPr>
        <w:t>多件），</w:t>
      </w:r>
      <w:proofErr w:type="gramStart"/>
      <w:r w:rsidRPr="00086C37">
        <w:rPr>
          <w:rFonts w:hint="eastAsia"/>
        </w:rPr>
        <w:t>法扶基金會</w:t>
      </w:r>
      <w:proofErr w:type="gramEnd"/>
      <w:r w:rsidRPr="00086C37">
        <w:rPr>
          <w:rFonts w:hint="eastAsia"/>
        </w:rPr>
        <w:t>行政查核所需之人力、物力成本，是否足堪負荷？</w:t>
      </w:r>
      <w:proofErr w:type="gramStart"/>
      <w:r w:rsidRPr="00086C37">
        <w:rPr>
          <w:rFonts w:hint="eastAsia"/>
        </w:rPr>
        <w:t>司法院需再</w:t>
      </w:r>
      <w:proofErr w:type="gramEnd"/>
      <w:r w:rsidRPr="00086C37">
        <w:rPr>
          <w:rFonts w:hint="eastAsia"/>
        </w:rPr>
        <w:t>投入多少預算？</w:t>
      </w:r>
    </w:p>
    <w:p w:rsidR="00B6307C" w:rsidRPr="00086C37" w:rsidRDefault="00B6307C" w:rsidP="00E834C0">
      <w:pPr>
        <w:pStyle w:val="a7"/>
        <w:spacing w:line="474" w:lineRule="exact"/>
        <w:ind w:leftChars="450" w:left="1680" w:hangingChars="150" w:hanging="420"/>
      </w:pPr>
      <w:r w:rsidRPr="00086C37">
        <w:rPr>
          <w:rFonts w:ascii="華康細明體"/>
        </w:rPr>
        <w:t>(</w:t>
      </w:r>
      <w:r>
        <w:t>2</w:t>
      </w:r>
      <w:r w:rsidRPr="00086C37">
        <w:rPr>
          <w:rFonts w:ascii="華康細明體"/>
        </w:rPr>
        <w:t>)</w:t>
      </w:r>
      <w:r w:rsidRPr="00086C37">
        <w:rPr>
          <w:rFonts w:hint="eastAsia"/>
        </w:rPr>
        <w:t>重罪案件被告多為「在監、在押」狀態，</w:t>
      </w:r>
      <w:proofErr w:type="gramStart"/>
      <w:r w:rsidRPr="00086C37">
        <w:rPr>
          <w:rFonts w:hint="eastAsia"/>
        </w:rPr>
        <w:t>法扶基金會</w:t>
      </w:r>
      <w:proofErr w:type="gramEnd"/>
      <w:r w:rsidRPr="00086C37">
        <w:rPr>
          <w:rFonts w:hint="eastAsia"/>
        </w:rPr>
        <w:t>進行資力審查、調取資料等程序相當不便，將耗費大量行政成本、拖延查核進度。就此，是否應</w:t>
      </w:r>
      <w:proofErr w:type="gramStart"/>
      <w:r w:rsidRPr="00086C37">
        <w:rPr>
          <w:rFonts w:hint="eastAsia"/>
        </w:rPr>
        <w:t>提供法扶基金會</w:t>
      </w:r>
      <w:proofErr w:type="gramEnd"/>
      <w:r w:rsidRPr="00086C37">
        <w:rPr>
          <w:rFonts w:hint="eastAsia"/>
        </w:rPr>
        <w:t>財稅電子閘門等相關配套管道，以便查核？</w:t>
      </w:r>
    </w:p>
    <w:p w:rsidR="00B6307C" w:rsidRPr="00086C37" w:rsidRDefault="00B6307C" w:rsidP="00E834C0">
      <w:pPr>
        <w:pStyle w:val="a7"/>
        <w:spacing w:line="474" w:lineRule="exact"/>
        <w:ind w:leftChars="450" w:left="1680" w:hangingChars="150" w:hanging="420"/>
      </w:pPr>
      <w:r w:rsidRPr="00086C37">
        <w:rPr>
          <w:rFonts w:ascii="華康細明體"/>
        </w:rPr>
        <w:t>(</w:t>
      </w:r>
      <w:r>
        <w:t>3</w:t>
      </w:r>
      <w:r w:rsidRPr="00086C37">
        <w:rPr>
          <w:rFonts w:ascii="華康細明體"/>
        </w:rPr>
        <w:t>)</w:t>
      </w:r>
      <w:proofErr w:type="gramStart"/>
      <w:r w:rsidRPr="00086C37">
        <w:rPr>
          <w:rFonts w:hint="eastAsia"/>
        </w:rPr>
        <w:t>為符法扶</w:t>
      </w:r>
      <w:proofErr w:type="gramEnd"/>
      <w:r w:rsidRPr="00086C37">
        <w:rPr>
          <w:rFonts w:hint="eastAsia"/>
        </w:rPr>
        <w:t>「弱勢扶助」精神，或可參考日本法「</w:t>
      </w:r>
      <w:proofErr w:type="gramStart"/>
      <w:r w:rsidRPr="00086C37">
        <w:rPr>
          <w:rFonts w:hint="eastAsia"/>
        </w:rPr>
        <w:t>有償制</w:t>
      </w:r>
      <w:proofErr w:type="gramEnd"/>
      <w:r w:rsidRPr="00086C37">
        <w:rPr>
          <w:rFonts w:hint="eastAsia"/>
        </w:rPr>
        <w:t>」做法，國家為有資力的強制辯護案件被告指派律師，除最終判決結果無罪外，被告須負有償還律師酬金之義務，以求衡平。</w:t>
      </w:r>
    </w:p>
    <w:p w:rsidR="00B6307C" w:rsidRPr="00B6318B" w:rsidRDefault="00B6307C" w:rsidP="00E834C0">
      <w:pPr>
        <w:pStyle w:val="a7"/>
        <w:spacing w:line="474" w:lineRule="exact"/>
        <w:ind w:leftChars="600" w:left="1680" w:firstLine="568"/>
        <w:rPr>
          <w:spacing w:val="2"/>
        </w:rPr>
      </w:pPr>
      <w:r w:rsidRPr="00B6318B">
        <w:rPr>
          <w:rFonts w:hint="eastAsia"/>
          <w:spacing w:val="2"/>
        </w:rPr>
        <w:t>綜上所述，強制辯護案件之扶助範圍應如何設定，以及重罪案件之扶助是否應審查資力，仍應審慎評估。建請法律扶助基金會及司法院</w:t>
      </w:r>
      <w:proofErr w:type="gramStart"/>
      <w:r w:rsidRPr="00B6318B">
        <w:rPr>
          <w:rFonts w:hint="eastAsia"/>
          <w:spacing w:val="2"/>
        </w:rPr>
        <w:t>研</w:t>
      </w:r>
      <w:proofErr w:type="gramEnd"/>
      <w:r w:rsidRPr="00B6318B">
        <w:rPr>
          <w:rFonts w:hint="eastAsia"/>
          <w:spacing w:val="2"/>
        </w:rPr>
        <w:t>擬相關修法方向及配套措施，於</w:t>
      </w:r>
      <w:r w:rsidRPr="00B6318B">
        <w:rPr>
          <w:rFonts w:hint="eastAsia"/>
          <w:spacing w:val="2"/>
        </w:rPr>
        <w:t>6</w:t>
      </w:r>
      <w:r w:rsidRPr="00B6318B">
        <w:rPr>
          <w:rFonts w:hint="eastAsia"/>
          <w:spacing w:val="2"/>
        </w:rPr>
        <w:t>個月內向立法院司法及法制委員會提出書面報告。若涉及法案修正，應一併提出。</w:t>
      </w:r>
    </w:p>
    <w:p w:rsidR="00B6307C" w:rsidRPr="00086C37" w:rsidRDefault="00B6307C" w:rsidP="00E834C0">
      <w:pPr>
        <w:pStyle w:val="3"/>
        <w:spacing w:line="474" w:lineRule="exact"/>
        <w:ind w:leftChars="150" w:left="980" w:hangingChars="200" w:hanging="560"/>
      </w:pPr>
      <w:r w:rsidRPr="00086C37">
        <w:rPr>
          <w:rFonts w:ascii="華康細明體" w:hint="eastAsia"/>
        </w:rPr>
        <w:t>(</w:t>
      </w:r>
      <w:r>
        <w:rPr>
          <w:rFonts w:hint="eastAsia"/>
        </w:rPr>
        <w:t>四</w:t>
      </w:r>
      <w:r w:rsidRPr="00086C37">
        <w:rPr>
          <w:rFonts w:ascii="華康細明體" w:hint="eastAsia"/>
        </w:rPr>
        <w:t>)</w:t>
      </w:r>
      <w:r w:rsidRPr="00086C37">
        <w:rPr>
          <w:rFonts w:hint="eastAsia"/>
        </w:rPr>
        <w:t>法律扶助基金會自</w:t>
      </w:r>
      <w:r w:rsidRPr="00086C37">
        <w:rPr>
          <w:rFonts w:hint="eastAsia"/>
        </w:rPr>
        <w:t>93</w:t>
      </w:r>
      <w:r w:rsidRPr="00086C37">
        <w:rPr>
          <w:rFonts w:hint="eastAsia"/>
        </w:rPr>
        <w:t>年成立至今，受理原住民扶助案件已逾</w:t>
      </w:r>
      <w:r w:rsidRPr="00086C37">
        <w:rPr>
          <w:rFonts w:hint="eastAsia"/>
        </w:rPr>
        <w:t>20,000</w:t>
      </w:r>
      <w:r w:rsidRPr="00086C37">
        <w:rPr>
          <w:rFonts w:hint="eastAsia"/>
        </w:rPr>
        <w:t>件，並於</w:t>
      </w:r>
      <w:r w:rsidRPr="00086C37">
        <w:rPr>
          <w:rFonts w:hint="eastAsia"/>
        </w:rPr>
        <w:t>102</w:t>
      </w:r>
      <w:r w:rsidRPr="00086C37">
        <w:rPr>
          <w:rFonts w:hint="eastAsia"/>
        </w:rPr>
        <w:t>年受原住民族委員會委託辦理「原住民法律扶助專案」，由原民會每年編列約</w:t>
      </w:r>
      <w:r w:rsidRPr="00086C37">
        <w:rPr>
          <w:rFonts w:hint="eastAsia"/>
        </w:rPr>
        <w:t>4,500</w:t>
      </w:r>
      <w:r w:rsidRPr="00086C37">
        <w:rPr>
          <w:rFonts w:hint="eastAsia"/>
        </w:rPr>
        <w:t>萬元預算，提供訴訟代理、撰寫書狀、調解糾紛、法律諮詢、檢警陪</w:t>
      </w:r>
      <w:proofErr w:type="gramStart"/>
      <w:r w:rsidRPr="00086C37">
        <w:rPr>
          <w:rFonts w:hint="eastAsia"/>
        </w:rPr>
        <w:t>偵</w:t>
      </w:r>
      <w:proofErr w:type="gramEnd"/>
      <w:r w:rsidRPr="00086C37">
        <w:rPr>
          <w:rFonts w:hint="eastAsia"/>
        </w:rPr>
        <w:t>等服務。本專案近年來每年扶助案件高達</w:t>
      </w:r>
      <w:r w:rsidRPr="00086C37">
        <w:rPr>
          <w:rFonts w:hint="eastAsia"/>
        </w:rPr>
        <w:t>3,000</w:t>
      </w:r>
      <w:r w:rsidRPr="00086C37">
        <w:rPr>
          <w:rFonts w:hint="eastAsia"/>
        </w:rPr>
        <w:t>多件，成效良好，值得肯定。</w:t>
      </w:r>
    </w:p>
    <w:p w:rsidR="00B6307C" w:rsidRPr="00D32ADD" w:rsidRDefault="00B6307C" w:rsidP="00FB179B">
      <w:pPr>
        <w:pStyle w:val="a7"/>
        <w:spacing w:line="474" w:lineRule="exact"/>
        <w:ind w:leftChars="350" w:left="980" w:firstLine="568"/>
        <w:rPr>
          <w:spacing w:val="2"/>
        </w:rPr>
      </w:pPr>
      <w:proofErr w:type="gramStart"/>
      <w:r w:rsidRPr="00D32ADD">
        <w:rPr>
          <w:rFonts w:hint="eastAsia"/>
          <w:spacing w:val="2"/>
        </w:rPr>
        <w:lastRenderedPageBreak/>
        <w:t>鑑</w:t>
      </w:r>
      <w:proofErr w:type="gramEnd"/>
      <w:r w:rsidRPr="00D32ADD">
        <w:rPr>
          <w:rFonts w:hint="eastAsia"/>
          <w:spacing w:val="2"/>
        </w:rPr>
        <w:t>於原住民族語言、傳統慣習、文化與價值觀的特殊性及差異性，在具「文化敏感性」的原民案件，尤其是採集、狩獵及土地利用上，可能會涉及違反森林法、槍砲彈藥刀械管制條例、野生動物保育法、國土計畫法等相關法規。為集中資源，</w:t>
      </w:r>
      <w:proofErr w:type="gramStart"/>
      <w:r w:rsidRPr="00D32ADD">
        <w:rPr>
          <w:rFonts w:hint="eastAsia"/>
          <w:spacing w:val="2"/>
        </w:rPr>
        <w:t>法扶基金會</w:t>
      </w:r>
      <w:proofErr w:type="gramEnd"/>
      <w:r w:rsidRPr="00D32ADD">
        <w:rPr>
          <w:rFonts w:hint="eastAsia"/>
          <w:spacing w:val="2"/>
        </w:rPr>
        <w:t>於</w:t>
      </w:r>
      <w:r w:rsidRPr="00D32ADD">
        <w:rPr>
          <w:rFonts w:hint="eastAsia"/>
          <w:spacing w:val="2"/>
        </w:rPr>
        <w:t>107</w:t>
      </w:r>
      <w:r w:rsidRPr="00D32ADD">
        <w:rPr>
          <w:rFonts w:hint="eastAsia"/>
          <w:spacing w:val="2"/>
        </w:rPr>
        <w:t>年</w:t>
      </w:r>
      <w:r w:rsidRPr="00D32ADD">
        <w:rPr>
          <w:rFonts w:hint="eastAsia"/>
          <w:spacing w:val="2"/>
        </w:rPr>
        <w:t>3</w:t>
      </w:r>
      <w:r w:rsidRPr="00D32ADD">
        <w:rPr>
          <w:rFonts w:hint="eastAsia"/>
          <w:spacing w:val="2"/>
        </w:rPr>
        <w:t>月</w:t>
      </w:r>
      <w:r w:rsidRPr="00D32ADD">
        <w:rPr>
          <w:rFonts w:hint="eastAsia"/>
          <w:spacing w:val="2"/>
        </w:rPr>
        <w:t>12</w:t>
      </w:r>
      <w:r w:rsidRPr="00D32ADD">
        <w:rPr>
          <w:rFonts w:hint="eastAsia"/>
          <w:spacing w:val="2"/>
        </w:rPr>
        <w:t>日在花蓮成立「原住民族法律服務中心」，聘請專職律師，統一專辦上開高度文化專業案件；同時廣辦教育訓練，培訓宜、花、東地區律師承辦相關案件。</w:t>
      </w:r>
    </w:p>
    <w:p w:rsidR="00B6307C" w:rsidRPr="00A63405" w:rsidRDefault="00B6307C" w:rsidP="00FB179B">
      <w:pPr>
        <w:pStyle w:val="a7"/>
        <w:spacing w:line="474" w:lineRule="exact"/>
        <w:ind w:leftChars="350" w:left="980" w:firstLine="568"/>
        <w:rPr>
          <w:spacing w:val="2"/>
        </w:rPr>
      </w:pPr>
      <w:r w:rsidRPr="00A63405">
        <w:rPr>
          <w:rFonts w:hint="eastAsia"/>
          <w:spacing w:val="2"/>
        </w:rPr>
        <w:t>近期各界對於原住民法律扶助議題多有討論，有論者認為應加入資力審核的考量。惟應特別注意的是，原住民受國家法律扶助，有其深刻及複雜的文化歷史背景，並非僅基於弱勢因素加以保障；即使具有資力，亦不一定能找到具有相關專業知識（如文化、傳統領域爭議）的律師為其辯護。就此，</w:t>
      </w:r>
      <w:proofErr w:type="gramStart"/>
      <w:r w:rsidRPr="00A63405">
        <w:rPr>
          <w:rFonts w:hint="eastAsia"/>
          <w:spacing w:val="2"/>
        </w:rPr>
        <w:t>法扶基金會</w:t>
      </w:r>
      <w:proofErr w:type="gramEnd"/>
      <w:r w:rsidRPr="00A63405">
        <w:rPr>
          <w:rFonts w:hint="eastAsia"/>
          <w:spacing w:val="2"/>
        </w:rPr>
        <w:t>在評估調整原民扶助門檻時，仍需審慎考量原住民族傳統</w:t>
      </w:r>
      <w:proofErr w:type="gramStart"/>
      <w:r w:rsidRPr="00A63405">
        <w:rPr>
          <w:rFonts w:hint="eastAsia"/>
          <w:spacing w:val="2"/>
        </w:rPr>
        <w:t>慣習與國家</w:t>
      </w:r>
      <w:proofErr w:type="gramEnd"/>
      <w:r w:rsidRPr="00A63405">
        <w:rPr>
          <w:rFonts w:hint="eastAsia"/>
          <w:spacing w:val="2"/>
        </w:rPr>
        <w:t>法治衝突之因素。</w:t>
      </w:r>
    </w:p>
    <w:p w:rsidR="00B6307C" w:rsidRPr="00AB0629" w:rsidRDefault="00B6307C" w:rsidP="00FB179B">
      <w:pPr>
        <w:pStyle w:val="a7"/>
        <w:spacing w:line="474" w:lineRule="exact"/>
        <w:ind w:leftChars="350" w:left="980" w:firstLine="584"/>
        <w:rPr>
          <w:spacing w:val="6"/>
        </w:rPr>
      </w:pPr>
      <w:r w:rsidRPr="00AB0629">
        <w:rPr>
          <w:rFonts w:hint="eastAsia"/>
          <w:spacing w:val="6"/>
        </w:rPr>
        <w:t>對於原住民族法律案件的扶助，國家扮演責無旁貸的角色，尤其在涉及傳統領域、文化與國家法治衝突的部分案件，更牽涉到原民轉型正義的一環，國家對此更應謙卑，提供充分的法律資源服務。</w:t>
      </w:r>
      <w:proofErr w:type="gramStart"/>
      <w:r w:rsidRPr="00AB0629">
        <w:rPr>
          <w:rFonts w:hint="eastAsia"/>
          <w:spacing w:val="6"/>
        </w:rPr>
        <w:t>爰</w:t>
      </w:r>
      <w:proofErr w:type="gramEnd"/>
      <w:r w:rsidRPr="00AB0629">
        <w:rPr>
          <w:rFonts w:hint="eastAsia"/>
          <w:spacing w:val="6"/>
        </w:rPr>
        <w:t>要求法律扶助基金會會同原住民族委員會，積極</w:t>
      </w:r>
      <w:proofErr w:type="gramStart"/>
      <w:r w:rsidRPr="00AB0629">
        <w:rPr>
          <w:rFonts w:hint="eastAsia"/>
          <w:spacing w:val="6"/>
        </w:rPr>
        <w:t>辦理法扶律師</w:t>
      </w:r>
      <w:proofErr w:type="gramEnd"/>
      <w:r w:rsidRPr="00AB0629">
        <w:rPr>
          <w:rFonts w:hint="eastAsia"/>
          <w:spacing w:val="6"/>
        </w:rPr>
        <w:t>相關教育訓練，並強化法律扶助中心的效能，使其發揮專辦文化敏感性案件之成效，並於</w:t>
      </w:r>
      <w:r w:rsidRPr="00AB0629">
        <w:rPr>
          <w:rFonts w:hint="eastAsia"/>
          <w:spacing w:val="6"/>
        </w:rPr>
        <w:t>6</w:t>
      </w:r>
      <w:r w:rsidRPr="00AB0629">
        <w:rPr>
          <w:rFonts w:hint="eastAsia"/>
          <w:spacing w:val="6"/>
        </w:rPr>
        <w:t>個月內向立法院司法及法制委員會提出書面報告。</w:t>
      </w:r>
    </w:p>
    <w:p w:rsidR="00B6307C" w:rsidRDefault="00B6307C" w:rsidP="00FB179B">
      <w:pPr>
        <w:pStyle w:val="3"/>
        <w:spacing w:line="474" w:lineRule="exact"/>
        <w:ind w:leftChars="150" w:left="980" w:hangingChars="200" w:hanging="560"/>
      </w:pPr>
      <w:r w:rsidRPr="00086C37">
        <w:rPr>
          <w:rFonts w:ascii="華康細明體" w:hint="eastAsia"/>
        </w:rPr>
        <w:t>(</w:t>
      </w:r>
      <w:r>
        <w:rPr>
          <w:rFonts w:hint="eastAsia"/>
        </w:rPr>
        <w:t>五</w:t>
      </w:r>
      <w:r w:rsidRPr="00086C37">
        <w:rPr>
          <w:rFonts w:ascii="華康細明體" w:hint="eastAsia"/>
        </w:rPr>
        <w:t>)</w:t>
      </w:r>
      <w:r w:rsidRPr="00086C37">
        <w:rPr>
          <w:rFonts w:hint="eastAsia"/>
        </w:rPr>
        <w:t>財團法人法律扶助基金會（以下簡稱法扶）之代表吳志光代理董事長，曾在</w:t>
      </w:r>
      <w:r w:rsidRPr="00086C37">
        <w:rPr>
          <w:rFonts w:hint="eastAsia"/>
        </w:rPr>
        <w:t>106</w:t>
      </w:r>
      <w:r w:rsidRPr="00086C37">
        <w:rPr>
          <w:rFonts w:hint="eastAsia"/>
        </w:rPr>
        <w:t>年</w:t>
      </w:r>
      <w:r w:rsidRPr="00086C37">
        <w:rPr>
          <w:rFonts w:hint="eastAsia"/>
        </w:rPr>
        <w:t>11</w:t>
      </w:r>
      <w:r w:rsidRPr="00086C37">
        <w:rPr>
          <w:rFonts w:hint="eastAsia"/>
        </w:rPr>
        <w:t>月</w:t>
      </w:r>
      <w:r w:rsidRPr="00086C37">
        <w:rPr>
          <w:rFonts w:hint="eastAsia"/>
        </w:rPr>
        <w:t>9</w:t>
      </w:r>
      <w:r w:rsidRPr="00086C37">
        <w:rPr>
          <w:rFonts w:hint="eastAsia"/>
        </w:rPr>
        <w:t>日於法扶</w:t>
      </w:r>
      <w:proofErr w:type="gramStart"/>
      <w:r w:rsidRPr="00086C37">
        <w:rPr>
          <w:rFonts w:hint="eastAsia"/>
        </w:rPr>
        <w:t>107</w:t>
      </w:r>
      <w:proofErr w:type="gramEnd"/>
      <w:r w:rsidRPr="00086C37">
        <w:rPr>
          <w:rFonts w:hint="eastAsia"/>
        </w:rPr>
        <w:t>年度預算審查的</w:t>
      </w:r>
      <w:proofErr w:type="gramStart"/>
      <w:r w:rsidRPr="00086C37">
        <w:rPr>
          <w:rFonts w:hint="eastAsia"/>
        </w:rPr>
        <w:t>詢</w:t>
      </w:r>
      <w:proofErr w:type="gramEnd"/>
      <w:r w:rsidRPr="00086C37">
        <w:rPr>
          <w:rFonts w:hint="eastAsia"/>
        </w:rPr>
        <w:t>答時，在面對</w:t>
      </w:r>
      <w:proofErr w:type="gramStart"/>
      <w:r w:rsidRPr="00086C37">
        <w:rPr>
          <w:rFonts w:hint="eastAsia"/>
        </w:rPr>
        <w:t>法扶原始</w:t>
      </w:r>
      <w:proofErr w:type="gramEnd"/>
      <w:r w:rsidRPr="00086C37">
        <w:rPr>
          <w:rFonts w:hint="eastAsia"/>
        </w:rPr>
        <w:t>設計的扶助對象為何之詢問，表示「當</w:t>
      </w:r>
      <w:r w:rsidRPr="00086C37">
        <w:rPr>
          <w:rFonts w:hint="eastAsia"/>
        </w:rPr>
        <w:lastRenderedPageBreak/>
        <w:t>然就是無資力的民眾；基本上是弱勢、無資力的；基本上當事人要是弱勢」等定義回覆。</w:t>
      </w:r>
    </w:p>
    <w:p w:rsidR="00B6307C" w:rsidRPr="00344DEC" w:rsidRDefault="00B6307C" w:rsidP="001211CA">
      <w:pPr>
        <w:pStyle w:val="a7"/>
        <w:spacing w:line="480" w:lineRule="exact"/>
        <w:ind w:leftChars="350" w:left="980" w:firstLine="576"/>
        <w:rPr>
          <w:spacing w:val="4"/>
        </w:rPr>
      </w:pPr>
      <w:r w:rsidRPr="00344DEC">
        <w:rPr>
          <w:rFonts w:hint="eastAsia"/>
          <w:spacing w:val="4"/>
        </w:rPr>
        <w:t>更甚，同日司法院呂太郎秘書長就</w:t>
      </w:r>
      <w:proofErr w:type="gramStart"/>
      <w:r w:rsidRPr="00344DEC">
        <w:rPr>
          <w:rFonts w:hint="eastAsia"/>
          <w:spacing w:val="4"/>
        </w:rPr>
        <w:t>受到法扶之</w:t>
      </w:r>
      <w:proofErr w:type="gramEnd"/>
      <w:r w:rsidRPr="00344DEC">
        <w:rPr>
          <w:rFonts w:hint="eastAsia"/>
          <w:spacing w:val="4"/>
        </w:rPr>
        <w:t>扶助者當中，有</w:t>
      </w:r>
      <w:r w:rsidRPr="00344DEC">
        <w:rPr>
          <w:rFonts w:hint="eastAsia"/>
          <w:spacing w:val="4"/>
        </w:rPr>
        <w:t>60.93%</w:t>
      </w:r>
      <w:r w:rsidRPr="00344DEC">
        <w:rPr>
          <w:rFonts w:hint="eastAsia"/>
          <w:spacing w:val="4"/>
        </w:rPr>
        <w:t>為有資力者，亦答覆「</w:t>
      </w:r>
      <w:proofErr w:type="gramStart"/>
      <w:r w:rsidRPr="00344DEC">
        <w:rPr>
          <w:rFonts w:hint="eastAsia"/>
          <w:spacing w:val="4"/>
        </w:rPr>
        <w:t>法扶基金會</w:t>
      </w:r>
      <w:proofErr w:type="gramEnd"/>
      <w:r w:rsidRPr="00344DEC">
        <w:rPr>
          <w:rFonts w:hint="eastAsia"/>
          <w:spacing w:val="4"/>
        </w:rPr>
        <w:t>也在檢討這個問題」。顯見，經過充分討論後，</w:t>
      </w:r>
      <w:proofErr w:type="gramStart"/>
      <w:r w:rsidRPr="00344DEC">
        <w:rPr>
          <w:rFonts w:hint="eastAsia"/>
          <w:spacing w:val="4"/>
        </w:rPr>
        <w:t>法扶之</w:t>
      </w:r>
      <w:proofErr w:type="gramEnd"/>
      <w:r w:rsidRPr="00344DEC">
        <w:rPr>
          <w:rFonts w:hint="eastAsia"/>
          <w:spacing w:val="4"/>
        </w:rPr>
        <w:t>扶助對象的界定，以及扶助資源之有效運用，這些問題俱已獲得各方認識，並可被有效解決。</w:t>
      </w:r>
    </w:p>
    <w:p w:rsidR="00B6307C" w:rsidRDefault="00B6307C" w:rsidP="001211CA">
      <w:pPr>
        <w:pStyle w:val="a7"/>
        <w:spacing w:line="480" w:lineRule="exact"/>
        <w:ind w:leftChars="350" w:left="980" w:firstLine="560"/>
      </w:pPr>
      <w:r w:rsidRPr="00086C37">
        <w:rPr>
          <w:rFonts w:hint="eastAsia"/>
        </w:rPr>
        <w:t>但是，在</w:t>
      </w:r>
      <w:r w:rsidRPr="00086C37">
        <w:rPr>
          <w:rFonts w:hint="eastAsia"/>
        </w:rPr>
        <w:t>107</w:t>
      </w:r>
      <w:r w:rsidRPr="00086C37">
        <w:rPr>
          <w:rFonts w:hint="eastAsia"/>
        </w:rPr>
        <w:t>年卻發生有關具資力之公眾人物，行政院發言人</w:t>
      </w:r>
      <w:r w:rsidRPr="00086C37">
        <w:rPr>
          <w:rFonts w:hint="eastAsia"/>
        </w:rPr>
        <w:t xml:space="preserve">Kolas </w:t>
      </w:r>
      <w:proofErr w:type="spellStart"/>
      <w:r w:rsidRPr="00086C37">
        <w:rPr>
          <w:rFonts w:hint="eastAsia"/>
        </w:rPr>
        <w:t>Yotaka</w:t>
      </w:r>
      <w:proofErr w:type="spellEnd"/>
      <w:r w:rsidRPr="00086C37">
        <w:rPr>
          <w:rFonts w:hint="eastAsia"/>
        </w:rPr>
        <w:t>（谷辣斯‧尤達卡）至</w:t>
      </w:r>
      <w:proofErr w:type="gramStart"/>
      <w:r w:rsidRPr="00086C37">
        <w:rPr>
          <w:rFonts w:hint="eastAsia"/>
        </w:rPr>
        <w:t>法扶申請</w:t>
      </w:r>
      <w:proofErr w:type="gramEnd"/>
      <w:r w:rsidRPr="00086C37">
        <w:rPr>
          <w:rFonts w:hint="eastAsia"/>
        </w:rPr>
        <w:t>法律扶助乙事，則</w:t>
      </w:r>
      <w:r>
        <w:rPr>
          <w:rFonts w:hint="eastAsia"/>
        </w:rPr>
        <w:t>突</w:t>
      </w:r>
      <w:r w:rsidRPr="00086C37">
        <w:rPr>
          <w:rFonts w:hint="eastAsia"/>
        </w:rPr>
        <w:t>顯了</w:t>
      </w:r>
      <w:proofErr w:type="gramStart"/>
      <w:r w:rsidRPr="00086C37">
        <w:rPr>
          <w:rFonts w:hint="eastAsia"/>
        </w:rPr>
        <w:t>法扶就</w:t>
      </w:r>
      <w:proofErr w:type="gramEnd"/>
      <w:r w:rsidRPr="00086C37">
        <w:rPr>
          <w:rFonts w:hint="eastAsia"/>
        </w:rPr>
        <w:t>受扶助者於上述原始設計及扶助對象有效界定之落實，皆在檢討及解決上的效果未有明確彰顯。</w:t>
      </w:r>
    </w:p>
    <w:p w:rsidR="00276D2F" w:rsidRDefault="00B6307C" w:rsidP="001211CA">
      <w:pPr>
        <w:spacing w:afterLines="100" w:after="240" w:line="480" w:lineRule="exact"/>
        <w:ind w:leftChars="350" w:left="980" w:firstLineChars="200" w:firstLine="560"/>
        <w:rPr>
          <w:b/>
          <w:spacing w:val="-100"/>
          <w:sz w:val="56"/>
        </w:rPr>
      </w:pPr>
      <w:r w:rsidRPr="00086C37">
        <w:rPr>
          <w:rFonts w:hint="eastAsia"/>
        </w:rPr>
        <w:t>請法律扶助基金會向立法院司法及法制委員會與提案委員提出書面報告。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403D48">
              <w:rPr>
                <w:rFonts w:hint="eastAsia"/>
              </w:rPr>
              <w:t>10</w:t>
            </w:r>
            <w:r w:rsidR="00DE40DE">
              <w:t>8</w:t>
            </w:r>
            <w:r>
              <w:rPr>
                <w:rFonts w:hint="eastAsia"/>
              </w:rPr>
              <w:t>年</w:t>
            </w:r>
            <w:r w:rsidR="003B6E2B">
              <w:rPr>
                <w:rFonts w:hint="eastAsia"/>
              </w:rPr>
              <w:t>1</w:t>
            </w:r>
            <w:r w:rsidR="0079208A">
              <w:rPr>
                <w:rFonts w:hint="eastAsia"/>
              </w:rPr>
              <w:t>月</w:t>
            </w:r>
            <w:r w:rsidR="00DE40DE">
              <w:rPr>
                <w:rFonts w:hint="eastAsia"/>
              </w:rPr>
              <w:t>2</w:t>
            </w:r>
            <w:r>
              <w:rPr>
                <w:rFonts w:hint="eastAsia"/>
              </w:rPr>
              <w:t>日</w:t>
            </w:r>
          </w:p>
          <w:p w:rsidR="00004B55" w:rsidRDefault="00004B55" w:rsidP="00DE40DE">
            <w:pPr>
              <w:spacing w:line="240" w:lineRule="auto"/>
              <w:jc w:val="distribute"/>
              <w:rPr>
                <w:spacing w:val="-8"/>
              </w:rPr>
            </w:pPr>
            <w:r>
              <w:rPr>
                <w:rFonts w:hint="eastAsia"/>
              </w:rPr>
              <w:t>華總</w:t>
            </w:r>
            <w:proofErr w:type="gramStart"/>
            <w:r>
              <w:rPr>
                <w:rFonts w:hint="eastAsia"/>
              </w:rPr>
              <w:t>一</w:t>
            </w:r>
            <w:r w:rsidR="00242F91">
              <w:rPr>
                <w:rFonts w:hint="eastAsia"/>
              </w:rPr>
              <w:t>義</w:t>
            </w:r>
            <w:r>
              <w:rPr>
                <w:rFonts w:hint="eastAsia"/>
              </w:rPr>
              <w:t>字第</w:t>
            </w:r>
            <w:r w:rsidR="00403D48">
              <w:rPr>
                <w:rFonts w:hint="eastAsia"/>
              </w:rPr>
              <w:t>10</w:t>
            </w:r>
            <w:r w:rsidR="00DE40DE">
              <w:t>700143901</w:t>
            </w:r>
            <w:r>
              <w:rPr>
                <w:rFonts w:hint="eastAsia"/>
              </w:rPr>
              <w:t>號</w:t>
            </w:r>
            <w:proofErr w:type="gramEnd"/>
          </w:p>
        </w:tc>
      </w:tr>
    </w:tbl>
    <w:p w:rsidR="00004B55" w:rsidRPr="00802ED0" w:rsidRDefault="00004B55" w:rsidP="0016245E">
      <w:pPr>
        <w:pStyle w:val="10"/>
        <w:spacing w:beforeLines="0" w:before="0" w:afterLines="0" w:after="0" w:line="500" w:lineRule="exact"/>
        <w:rPr>
          <w:spacing w:val="10"/>
        </w:rPr>
      </w:pPr>
      <w:r w:rsidRPr="00802ED0">
        <w:rPr>
          <w:rFonts w:hint="eastAsia"/>
          <w:spacing w:val="10"/>
        </w:rPr>
        <w:t>茲</w:t>
      </w:r>
      <w:r w:rsidR="001D36FF" w:rsidRPr="00802ED0">
        <w:rPr>
          <w:rFonts w:hint="eastAsia"/>
          <w:spacing w:val="10"/>
        </w:rPr>
        <w:t>修正公共場所母乳哺育條例第二條條文</w:t>
      </w:r>
      <w:r w:rsidRPr="00802ED0">
        <w:rPr>
          <w:rFonts w:hint="eastAsia"/>
          <w:spacing w:val="10"/>
        </w:rPr>
        <w:t>，公布之。</w:t>
      </w:r>
    </w:p>
    <w:p w:rsidR="00AB5769" w:rsidRPr="00B60426" w:rsidRDefault="00AB5769" w:rsidP="00AB5769">
      <w:pPr>
        <w:spacing w:beforeLines="50" w:before="120"/>
      </w:pPr>
      <w:r w:rsidRPr="00B60426">
        <w:rPr>
          <w:rFonts w:hint="eastAsia"/>
        </w:rPr>
        <w:t xml:space="preserve">總　　　統　</w:t>
      </w:r>
      <w:r>
        <w:rPr>
          <w:rFonts w:ascii="標楷體" w:hAnsi="標楷體" w:hint="eastAsia"/>
          <w:szCs w:val="28"/>
        </w:rPr>
        <w:t>蔡英文</w:t>
      </w:r>
    </w:p>
    <w:p w:rsidR="00AB5769" w:rsidRPr="00B60426" w:rsidRDefault="00AB5769" w:rsidP="00AB5769">
      <w:r w:rsidRPr="00B60426">
        <w:rPr>
          <w:rFonts w:hint="eastAsia"/>
        </w:rPr>
        <w:t xml:space="preserve">行政院院長　</w:t>
      </w:r>
      <w:r>
        <w:rPr>
          <w:rFonts w:hint="eastAsia"/>
        </w:rPr>
        <w:t>賴清德</w:t>
      </w:r>
    </w:p>
    <w:p w:rsidR="00004B55" w:rsidRDefault="00AB5769" w:rsidP="00AB5769">
      <w:pPr>
        <w:spacing w:afterLines="100" w:after="240"/>
      </w:pPr>
      <w:r w:rsidRPr="00E809C0">
        <w:rPr>
          <w:rFonts w:hint="eastAsia"/>
        </w:rPr>
        <w:t>衛生福利</w:t>
      </w:r>
      <w:r w:rsidRPr="00B60426">
        <w:rPr>
          <w:rFonts w:hint="eastAsia"/>
        </w:rPr>
        <w:t xml:space="preserve">部部長　</w:t>
      </w:r>
      <w:r>
        <w:rPr>
          <w:rFonts w:hint="eastAsia"/>
        </w:rPr>
        <w:t>陳時中</w:t>
      </w:r>
    </w:p>
    <w:p w:rsidR="00004B55" w:rsidRPr="00802ED0" w:rsidRDefault="002B01AB" w:rsidP="00FE6288">
      <w:pPr>
        <w:pStyle w:val="2"/>
        <w:spacing w:before="120" w:afterLines="0" w:after="0" w:line="480" w:lineRule="exact"/>
        <w:rPr>
          <w:spacing w:val="10"/>
        </w:rPr>
      </w:pPr>
      <w:r w:rsidRPr="00802ED0">
        <w:rPr>
          <w:rFonts w:hint="eastAsia"/>
          <w:spacing w:val="10"/>
        </w:rPr>
        <w:t>公共場所母乳哺育條例修正第二</w:t>
      </w:r>
      <w:proofErr w:type="gramStart"/>
      <w:r w:rsidRPr="00802ED0">
        <w:rPr>
          <w:rFonts w:hint="eastAsia"/>
          <w:spacing w:val="10"/>
        </w:rPr>
        <w:t>條</w:t>
      </w:r>
      <w:proofErr w:type="gramEnd"/>
      <w:r w:rsidRPr="00802ED0">
        <w:rPr>
          <w:rFonts w:hint="eastAsia"/>
          <w:spacing w:val="10"/>
        </w:rPr>
        <w:t>條文</w:t>
      </w:r>
    </w:p>
    <w:p w:rsidR="00004B55" w:rsidRPr="00802ED0" w:rsidRDefault="00004B55" w:rsidP="00FE6288">
      <w:pPr>
        <w:spacing w:afterLines="50" w:after="120" w:line="480" w:lineRule="exact"/>
        <w:rPr>
          <w:spacing w:val="10"/>
        </w:rPr>
      </w:pPr>
      <w:r w:rsidRPr="00802ED0">
        <w:rPr>
          <w:rFonts w:hint="eastAsia"/>
          <w:spacing w:val="10"/>
        </w:rPr>
        <w:t>中華民國</w:t>
      </w:r>
      <w:r w:rsidR="00403D48" w:rsidRPr="00802ED0">
        <w:rPr>
          <w:rFonts w:hint="eastAsia"/>
          <w:spacing w:val="10"/>
        </w:rPr>
        <w:t>108</w:t>
      </w:r>
      <w:r w:rsidRPr="00802ED0">
        <w:rPr>
          <w:rFonts w:hint="eastAsia"/>
          <w:spacing w:val="10"/>
        </w:rPr>
        <w:t>年</w:t>
      </w:r>
      <w:r w:rsidR="003B6E2B" w:rsidRPr="00802ED0">
        <w:rPr>
          <w:rFonts w:hint="eastAsia"/>
          <w:spacing w:val="10"/>
        </w:rPr>
        <w:t>1</w:t>
      </w:r>
      <w:r w:rsidR="0079208A" w:rsidRPr="00802ED0">
        <w:rPr>
          <w:rFonts w:hint="eastAsia"/>
          <w:spacing w:val="10"/>
        </w:rPr>
        <w:t>月</w:t>
      </w:r>
      <w:r w:rsidR="000D426F" w:rsidRPr="00802ED0">
        <w:rPr>
          <w:rFonts w:hint="eastAsia"/>
          <w:spacing w:val="10"/>
        </w:rPr>
        <w:t>2</w:t>
      </w:r>
      <w:r w:rsidRPr="00802ED0">
        <w:rPr>
          <w:rFonts w:hint="eastAsia"/>
          <w:spacing w:val="10"/>
        </w:rPr>
        <w:t>日公布</w:t>
      </w:r>
    </w:p>
    <w:p w:rsidR="00004B55" w:rsidRDefault="008E167E" w:rsidP="00AC7C1C">
      <w:pPr>
        <w:pStyle w:val="a6"/>
        <w:spacing w:afterLines="100" w:after="240" w:line="500" w:lineRule="exact"/>
        <w:ind w:left="1400" w:hanging="1400"/>
      </w:pPr>
      <w:r w:rsidRPr="007C5946">
        <w:rPr>
          <w:rFonts w:hint="eastAsia"/>
        </w:rPr>
        <w:t>第</w:t>
      </w:r>
      <w:r>
        <w:rPr>
          <w:rFonts w:hint="eastAsia"/>
        </w:rPr>
        <w:t xml:space="preserve">　二　條</w:t>
      </w:r>
      <w:r>
        <w:rPr>
          <w:rFonts w:hint="eastAsia"/>
          <w:spacing w:val="-6"/>
        </w:rPr>
        <w:t xml:space="preserve">　　</w:t>
      </w:r>
      <w:r w:rsidR="00D04D85">
        <w:rPr>
          <w:rFonts w:hint="eastAsia"/>
        </w:rPr>
        <w:t>本條例所稱主管機關：在中央為衛生福利部；在直轄市為直轄市政府；在縣（市）為縣（市）政府。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C53FA" w:rsidTr="00D46F2A">
        <w:trPr>
          <w:trHeight w:hRule="exact" w:val="851"/>
        </w:trPr>
        <w:tc>
          <w:tcPr>
            <w:tcW w:w="1988" w:type="dxa"/>
            <w:vAlign w:val="center"/>
          </w:tcPr>
          <w:p w:rsidR="00AC53FA" w:rsidRDefault="00AC53FA" w:rsidP="00D46F2A">
            <w:pPr>
              <w:pStyle w:val="af9"/>
            </w:pPr>
            <w:r>
              <w:rPr>
                <w:rFonts w:hint="eastAsia"/>
              </w:rPr>
              <w:lastRenderedPageBreak/>
              <w:t>總統令</w:t>
            </w:r>
          </w:p>
        </w:tc>
        <w:tc>
          <w:tcPr>
            <w:tcW w:w="4759" w:type="dxa"/>
            <w:vAlign w:val="center"/>
          </w:tcPr>
          <w:p w:rsidR="00AC53FA" w:rsidRDefault="00AC53FA" w:rsidP="00D46F2A">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2</w:t>
            </w:r>
            <w:r>
              <w:rPr>
                <w:rFonts w:hint="eastAsia"/>
              </w:rPr>
              <w:t>日</w:t>
            </w:r>
          </w:p>
          <w:p w:rsidR="00AC53FA" w:rsidRDefault="00AC53FA" w:rsidP="0003378E">
            <w:pPr>
              <w:spacing w:line="240" w:lineRule="auto"/>
              <w:jc w:val="distribute"/>
              <w:rPr>
                <w:spacing w:val="-8"/>
              </w:rPr>
            </w:pPr>
            <w:r>
              <w:rPr>
                <w:rFonts w:hint="eastAsia"/>
              </w:rPr>
              <w:t>華總</w:t>
            </w:r>
            <w:proofErr w:type="gramStart"/>
            <w:r>
              <w:rPr>
                <w:rFonts w:hint="eastAsia"/>
              </w:rPr>
              <w:t>一義字第</w:t>
            </w:r>
            <w:r>
              <w:rPr>
                <w:rFonts w:hint="eastAsia"/>
              </w:rPr>
              <w:t>10</w:t>
            </w:r>
            <w:r>
              <w:t>7001439</w:t>
            </w:r>
            <w:r w:rsidR="0003378E">
              <w:t>1</w:t>
            </w:r>
            <w:r>
              <w:t>1</w:t>
            </w:r>
            <w:r>
              <w:rPr>
                <w:rFonts w:hint="eastAsia"/>
              </w:rPr>
              <w:t>號</w:t>
            </w:r>
            <w:proofErr w:type="gramEnd"/>
          </w:p>
        </w:tc>
      </w:tr>
    </w:tbl>
    <w:p w:rsidR="00AC53FA" w:rsidRPr="00CA4C34" w:rsidRDefault="00AC53FA" w:rsidP="00D31360">
      <w:pPr>
        <w:pStyle w:val="10"/>
        <w:spacing w:beforeLines="0" w:before="0" w:afterLines="0" w:after="0" w:line="500" w:lineRule="exact"/>
        <w:rPr>
          <w:spacing w:val="10"/>
        </w:rPr>
      </w:pPr>
      <w:r w:rsidRPr="00CA4C34">
        <w:rPr>
          <w:rFonts w:hint="eastAsia"/>
          <w:spacing w:val="10"/>
        </w:rPr>
        <w:t>茲修正</w:t>
      </w:r>
      <w:r w:rsidR="00022B77" w:rsidRPr="00022B77">
        <w:rPr>
          <w:rFonts w:hint="eastAsia"/>
          <w:spacing w:val="10"/>
        </w:rPr>
        <w:t>血液製劑條例第二條條文</w:t>
      </w:r>
      <w:r w:rsidRPr="00CA4C34">
        <w:rPr>
          <w:rFonts w:hint="eastAsia"/>
          <w:spacing w:val="10"/>
        </w:rPr>
        <w:t>，公布之。</w:t>
      </w:r>
    </w:p>
    <w:p w:rsidR="00AC53FA" w:rsidRPr="00B60426" w:rsidRDefault="00AC53FA" w:rsidP="00AC53FA">
      <w:pPr>
        <w:spacing w:beforeLines="50" w:before="120"/>
      </w:pPr>
      <w:r w:rsidRPr="00B60426">
        <w:rPr>
          <w:rFonts w:hint="eastAsia"/>
        </w:rPr>
        <w:t xml:space="preserve">總　　　統　</w:t>
      </w:r>
      <w:r>
        <w:rPr>
          <w:rFonts w:ascii="標楷體" w:hAnsi="標楷體" w:hint="eastAsia"/>
          <w:szCs w:val="28"/>
        </w:rPr>
        <w:t>蔡英文</w:t>
      </w:r>
    </w:p>
    <w:p w:rsidR="00AC53FA" w:rsidRPr="00B60426" w:rsidRDefault="00AC53FA" w:rsidP="00AC53FA">
      <w:r w:rsidRPr="00B60426">
        <w:rPr>
          <w:rFonts w:hint="eastAsia"/>
        </w:rPr>
        <w:t xml:space="preserve">行政院院長　</w:t>
      </w:r>
      <w:r>
        <w:rPr>
          <w:rFonts w:hint="eastAsia"/>
        </w:rPr>
        <w:t>賴清德</w:t>
      </w:r>
    </w:p>
    <w:p w:rsidR="00AC53FA" w:rsidRDefault="00AC53FA" w:rsidP="00AC53FA">
      <w:pPr>
        <w:spacing w:afterLines="100" w:after="240"/>
      </w:pPr>
      <w:r w:rsidRPr="00E809C0">
        <w:rPr>
          <w:rFonts w:hint="eastAsia"/>
        </w:rPr>
        <w:t>衛生福利</w:t>
      </w:r>
      <w:r w:rsidRPr="00B60426">
        <w:rPr>
          <w:rFonts w:hint="eastAsia"/>
        </w:rPr>
        <w:t xml:space="preserve">部部長　</w:t>
      </w:r>
      <w:r>
        <w:rPr>
          <w:rFonts w:hint="eastAsia"/>
        </w:rPr>
        <w:t>陳時中</w:t>
      </w:r>
    </w:p>
    <w:p w:rsidR="00AC53FA" w:rsidRPr="00CA4C34" w:rsidRDefault="00732D95" w:rsidP="00D31360">
      <w:pPr>
        <w:pStyle w:val="2"/>
        <w:spacing w:before="120" w:afterLines="0" w:after="0" w:line="500" w:lineRule="exact"/>
        <w:rPr>
          <w:spacing w:val="10"/>
        </w:rPr>
      </w:pPr>
      <w:r w:rsidRPr="00732D95">
        <w:rPr>
          <w:rFonts w:hint="eastAsia"/>
          <w:spacing w:val="10"/>
        </w:rPr>
        <w:t>血液製劑條例修正第二</w:t>
      </w:r>
      <w:proofErr w:type="gramStart"/>
      <w:r w:rsidRPr="00732D95">
        <w:rPr>
          <w:rFonts w:hint="eastAsia"/>
          <w:spacing w:val="10"/>
        </w:rPr>
        <w:t>條</w:t>
      </w:r>
      <w:proofErr w:type="gramEnd"/>
      <w:r w:rsidRPr="00732D95">
        <w:rPr>
          <w:rFonts w:hint="eastAsia"/>
          <w:spacing w:val="10"/>
        </w:rPr>
        <w:t>條文</w:t>
      </w:r>
    </w:p>
    <w:p w:rsidR="00AC53FA" w:rsidRPr="00CA4C34" w:rsidRDefault="00AC53FA" w:rsidP="00D31360">
      <w:pPr>
        <w:spacing w:afterLines="50" w:after="120" w:line="500" w:lineRule="exact"/>
        <w:rPr>
          <w:spacing w:val="10"/>
        </w:rPr>
      </w:pPr>
      <w:r w:rsidRPr="00CA4C34">
        <w:rPr>
          <w:rFonts w:hint="eastAsia"/>
          <w:spacing w:val="10"/>
        </w:rPr>
        <w:t>中華民國</w:t>
      </w:r>
      <w:r w:rsidRPr="00CA4C34">
        <w:rPr>
          <w:rFonts w:hint="eastAsia"/>
          <w:spacing w:val="10"/>
        </w:rPr>
        <w:t>108</w:t>
      </w:r>
      <w:r w:rsidRPr="00CA4C34">
        <w:rPr>
          <w:rFonts w:hint="eastAsia"/>
          <w:spacing w:val="10"/>
        </w:rPr>
        <w:t>年</w:t>
      </w:r>
      <w:r w:rsidRPr="00CA4C34">
        <w:rPr>
          <w:rFonts w:hint="eastAsia"/>
          <w:spacing w:val="10"/>
        </w:rPr>
        <w:t>1</w:t>
      </w:r>
      <w:r w:rsidRPr="00CA4C34">
        <w:rPr>
          <w:rFonts w:hint="eastAsia"/>
          <w:spacing w:val="10"/>
        </w:rPr>
        <w:t>月</w:t>
      </w:r>
      <w:r w:rsidRPr="00CA4C34">
        <w:rPr>
          <w:rFonts w:hint="eastAsia"/>
          <w:spacing w:val="10"/>
        </w:rPr>
        <w:t>2</w:t>
      </w:r>
      <w:r w:rsidRPr="00CA4C34">
        <w:rPr>
          <w:rFonts w:hint="eastAsia"/>
          <w:spacing w:val="10"/>
        </w:rPr>
        <w:t>日公布</w:t>
      </w:r>
    </w:p>
    <w:p w:rsidR="00691161" w:rsidRDefault="00E5785F" w:rsidP="00D31360">
      <w:pPr>
        <w:pStyle w:val="a6"/>
        <w:spacing w:afterLines="100" w:after="240" w:line="500" w:lineRule="exact"/>
        <w:ind w:left="1400" w:hanging="1400"/>
      </w:pPr>
      <w:r w:rsidRPr="007C5946">
        <w:rPr>
          <w:rFonts w:hint="eastAsia"/>
        </w:rPr>
        <w:t>第</w:t>
      </w:r>
      <w:r>
        <w:rPr>
          <w:rFonts w:hint="eastAsia"/>
        </w:rPr>
        <w:t xml:space="preserve">　二　條</w:t>
      </w:r>
      <w:r>
        <w:rPr>
          <w:rFonts w:hint="eastAsia"/>
          <w:spacing w:val="-6"/>
        </w:rPr>
        <w:t xml:space="preserve">　　</w:t>
      </w:r>
      <w:r w:rsidR="00B91552">
        <w:rPr>
          <w:rFonts w:hint="eastAsia"/>
        </w:rPr>
        <w:t>本條例所稱主管機關：在中央為衛生福利部；在直轄市為直轄市政府；在縣（市）為縣（市）政府。</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9473C" w:rsidTr="00D46F2A">
        <w:trPr>
          <w:trHeight w:hRule="exact" w:val="851"/>
        </w:trPr>
        <w:tc>
          <w:tcPr>
            <w:tcW w:w="1988" w:type="dxa"/>
            <w:vAlign w:val="center"/>
          </w:tcPr>
          <w:p w:rsidR="0089473C" w:rsidRDefault="0089473C" w:rsidP="00D46F2A">
            <w:pPr>
              <w:pStyle w:val="af9"/>
            </w:pPr>
            <w:r>
              <w:rPr>
                <w:rFonts w:hint="eastAsia"/>
              </w:rPr>
              <w:t>總統令</w:t>
            </w:r>
          </w:p>
        </w:tc>
        <w:tc>
          <w:tcPr>
            <w:tcW w:w="4759" w:type="dxa"/>
            <w:vAlign w:val="center"/>
          </w:tcPr>
          <w:p w:rsidR="0089473C" w:rsidRDefault="0089473C" w:rsidP="00D46F2A">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2</w:t>
            </w:r>
            <w:r>
              <w:rPr>
                <w:rFonts w:hint="eastAsia"/>
              </w:rPr>
              <w:t>日</w:t>
            </w:r>
          </w:p>
          <w:p w:rsidR="0089473C" w:rsidRDefault="0089473C" w:rsidP="002A467C">
            <w:pPr>
              <w:spacing w:line="240" w:lineRule="auto"/>
              <w:jc w:val="distribute"/>
              <w:rPr>
                <w:spacing w:val="-8"/>
              </w:rPr>
            </w:pPr>
            <w:r>
              <w:rPr>
                <w:rFonts w:hint="eastAsia"/>
              </w:rPr>
              <w:t>華總</w:t>
            </w:r>
            <w:proofErr w:type="gramStart"/>
            <w:r>
              <w:rPr>
                <w:rFonts w:hint="eastAsia"/>
              </w:rPr>
              <w:t>一義字第</w:t>
            </w:r>
            <w:r>
              <w:rPr>
                <w:rFonts w:hint="eastAsia"/>
              </w:rPr>
              <w:t>10</w:t>
            </w:r>
            <w:r>
              <w:t>7001</w:t>
            </w:r>
            <w:r w:rsidR="002A467C">
              <w:t>43921</w:t>
            </w:r>
            <w:r>
              <w:rPr>
                <w:rFonts w:hint="eastAsia"/>
              </w:rPr>
              <w:t>號</w:t>
            </w:r>
            <w:proofErr w:type="gramEnd"/>
          </w:p>
        </w:tc>
      </w:tr>
    </w:tbl>
    <w:p w:rsidR="0089473C" w:rsidRPr="00CA4C34" w:rsidRDefault="0089473C" w:rsidP="00D31360">
      <w:pPr>
        <w:pStyle w:val="10"/>
        <w:spacing w:beforeLines="0" w:before="0" w:afterLines="0" w:after="0" w:line="500" w:lineRule="exact"/>
        <w:rPr>
          <w:spacing w:val="10"/>
        </w:rPr>
      </w:pPr>
      <w:r w:rsidRPr="00CA4C34">
        <w:rPr>
          <w:rFonts w:hint="eastAsia"/>
          <w:spacing w:val="10"/>
        </w:rPr>
        <w:t>茲修正</w:t>
      </w:r>
      <w:r w:rsidR="00CD5FD1" w:rsidRPr="00CD5FD1">
        <w:rPr>
          <w:rFonts w:hint="eastAsia"/>
          <w:spacing w:val="10"/>
        </w:rPr>
        <w:t>人體研究法第三條條文</w:t>
      </w:r>
      <w:r w:rsidRPr="00CA4C34">
        <w:rPr>
          <w:rFonts w:hint="eastAsia"/>
          <w:spacing w:val="10"/>
        </w:rPr>
        <w:t>，公布之。</w:t>
      </w:r>
    </w:p>
    <w:p w:rsidR="0089473C" w:rsidRPr="00B60426" w:rsidRDefault="0089473C" w:rsidP="0089473C">
      <w:pPr>
        <w:spacing w:beforeLines="50" w:before="120"/>
      </w:pPr>
      <w:r w:rsidRPr="00B60426">
        <w:rPr>
          <w:rFonts w:hint="eastAsia"/>
        </w:rPr>
        <w:t xml:space="preserve">總　　　統　</w:t>
      </w:r>
      <w:r>
        <w:rPr>
          <w:rFonts w:ascii="標楷體" w:hAnsi="標楷體" w:hint="eastAsia"/>
          <w:szCs w:val="28"/>
        </w:rPr>
        <w:t>蔡英文</w:t>
      </w:r>
    </w:p>
    <w:p w:rsidR="0089473C" w:rsidRPr="00B60426" w:rsidRDefault="0089473C" w:rsidP="0089473C">
      <w:r w:rsidRPr="00B60426">
        <w:rPr>
          <w:rFonts w:hint="eastAsia"/>
        </w:rPr>
        <w:t xml:space="preserve">行政院院長　</w:t>
      </w:r>
      <w:r>
        <w:rPr>
          <w:rFonts w:hint="eastAsia"/>
        </w:rPr>
        <w:t>賴清德</w:t>
      </w:r>
    </w:p>
    <w:p w:rsidR="0089473C" w:rsidRDefault="0089473C" w:rsidP="0089473C">
      <w:pPr>
        <w:spacing w:afterLines="100" w:after="240"/>
      </w:pPr>
      <w:r w:rsidRPr="00E809C0">
        <w:rPr>
          <w:rFonts w:hint="eastAsia"/>
        </w:rPr>
        <w:t>衛生福利</w:t>
      </w:r>
      <w:r w:rsidRPr="00B60426">
        <w:rPr>
          <w:rFonts w:hint="eastAsia"/>
        </w:rPr>
        <w:t xml:space="preserve">部部長　</w:t>
      </w:r>
      <w:r>
        <w:rPr>
          <w:rFonts w:hint="eastAsia"/>
        </w:rPr>
        <w:t>陳時中</w:t>
      </w:r>
    </w:p>
    <w:p w:rsidR="0089473C" w:rsidRPr="00CA4C34" w:rsidRDefault="0047311E" w:rsidP="00D31360">
      <w:pPr>
        <w:pStyle w:val="2"/>
        <w:spacing w:before="120" w:afterLines="0" w:after="0" w:line="474" w:lineRule="exact"/>
        <w:rPr>
          <w:spacing w:val="10"/>
        </w:rPr>
      </w:pPr>
      <w:r w:rsidRPr="0047311E">
        <w:rPr>
          <w:rFonts w:hint="eastAsia"/>
          <w:spacing w:val="10"/>
        </w:rPr>
        <w:t>人體研究法修正第三</w:t>
      </w:r>
      <w:proofErr w:type="gramStart"/>
      <w:r w:rsidRPr="0047311E">
        <w:rPr>
          <w:rFonts w:hint="eastAsia"/>
          <w:spacing w:val="10"/>
        </w:rPr>
        <w:t>條</w:t>
      </w:r>
      <w:proofErr w:type="gramEnd"/>
      <w:r w:rsidRPr="0047311E">
        <w:rPr>
          <w:rFonts w:hint="eastAsia"/>
          <w:spacing w:val="10"/>
        </w:rPr>
        <w:t>條文</w:t>
      </w:r>
    </w:p>
    <w:p w:rsidR="0089473C" w:rsidRPr="00CA4C34" w:rsidRDefault="0089473C" w:rsidP="00D31360">
      <w:pPr>
        <w:spacing w:afterLines="50" w:after="120" w:line="474" w:lineRule="exact"/>
        <w:rPr>
          <w:spacing w:val="10"/>
        </w:rPr>
      </w:pPr>
      <w:r w:rsidRPr="00CA4C34">
        <w:rPr>
          <w:rFonts w:hint="eastAsia"/>
          <w:spacing w:val="10"/>
        </w:rPr>
        <w:t>中華民國</w:t>
      </w:r>
      <w:r w:rsidRPr="00CA4C34">
        <w:rPr>
          <w:rFonts w:hint="eastAsia"/>
          <w:spacing w:val="10"/>
        </w:rPr>
        <w:t>108</w:t>
      </w:r>
      <w:r w:rsidRPr="00CA4C34">
        <w:rPr>
          <w:rFonts w:hint="eastAsia"/>
          <w:spacing w:val="10"/>
        </w:rPr>
        <w:t>年</w:t>
      </w:r>
      <w:r w:rsidRPr="00CA4C34">
        <w:rPr>
          <w:rFonts w:hint="eastAsia"/>
          <w:spacing w:val="10"/>
        </w:rPr>
        <w:t>1</w:t>
      </w:r>
      <w:r w:rsidRPr="00CA4C34">
        <w:rPr>
          <w:rFonts w:hint="eastAsia"/>
          <w:spacing w:val="10"/>
        </w:rPr>
        <w:t>月</w:t>
      </w:r>
      <w:r w:rsidRPr="00CA4C34">
        <w:rPr>
          <w:rFonts w:hint="eastAsia"/>
          <w:spacing w:val="10"/>
        </w:rPr>
        <w:t>2</w:t>
      </w:r>
      <w:r w:rsidRPr="00CA4C34">
        <w:rPr>
          <w:rFonts w:hint="eastAsia"/>
          <w:spacing w:val="10"/>
        </w:rPr>
        <w:t>日公布</w:t>
      </w:r>
    </w:p>
    <w:p w:rsidR="00AA25D8" w:rsidRDefault="00AA25D8" w:rsidP="00D31360">
      <w:pPr>
        <w:pStyle w:val="a6"/>
        <w:spacing w:line="474" w:lineRule="exact"/>
        <w:ind w:left="1400" w:hanging="1400"/>
      </w:pPr>
      <w:r>
        <w:rPr>
          <w:rFonts w:hint="eastAsia"/>
        </w:rPr>
        <w:t xml:space="preserve">第　三　條　　</w:t>
      </w:r>
      <w:r w:rsidRPr="00B63DD1">
        <w:rPr>
          <w:rFonts w:hint="eastAsia"/>
        </w:rPr>
        <w:t>本法之主管機關為衛生福利部。</w:t>
      </w:r>
    </w:p>
    <w:p w:rsidR="0089473C" w:rsidRPr="00726C1C" w:rsidRDefault="00AA25D8" w:rsidP="00D31360">
      <w:pPr>
        <w:widowControl/>
        <w:adjustRightInd/>
        <w:spacing w:afterLines="100" w:after="240" w:line="474" w:lineRule="exact"/>
        <w:ind w:left="1400" w:firstLineChars="200" w:firstLine="544"/>
        <w:jc w:val="left"/>
        <w:textAlignment w:val="auto"/>
        <w:rPr>
          <w:spacing w:val="-4"/>
        </w:rPr>
      </w:pPr>
      <w:r w:rsidRPr="00726C1C">
        <w:rPr>
          <w:rFonts w:hint="eastAsia"/>
          <w:spacing w:val="-4"/>
        </w:rPr>
        <w:t>人體研究之監督、查核、管理、處分及研究對象權益保障等事項，由主持人體研究者（以下簡稱研究主持人）所屬機關（構）、學校、法人或團體（以下簡稱研究機構）之中央目的事業主管機關管轄。</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16AF4" w:rsidTr="00D46F2A">
        <w:trPr>
          <w:trHeight w:hRule="exact" w:val="851"/>
        </w:trPr>
        <w:tc>
          <w:tcPr>
            <w:tcW w:w="1988" w:type="dxa"/>
            <w:vAlign w:val="center"/>
          </w:tcPr>
          <w:p w:rsidR="00D16AF4" w:rsidRDefault="00D16AF4" w:rsidP="00D46F2A">
            <w:pPr>
              <w:pStyle w:val="af9"/>
            </w:pPr>
            <w:r>
              <w:rPr>
                <w:rFonts w:hint="eastAsia"/>
              </w:rPr>
              <w:lastRenderedPageBreak/>
              <w:t>總統令</w:t>
            </w:r>
          </w:p>
        </w:tc>
        <w:tc>
          <w:tcPr>
            <w:tcW w:w="4759" w:type="dxa"/>
            <w:vAlign w:val="center"/>
          </w:tcPr>
          <w:p w:rsidR="00D16AF4" w:rsidRDefault="00D16AF4" w:rsidP="00D46F2A">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2</w:t>
            </w:r>
            <w:r>
              <w:rPr>
                <w:rFonts w:hint="eastAsia"/>
              </w:rPr>
              <w:t>日</w:t>
            </w:r>
          </w:p>
          <w:p w:rsidR="00D16AF4" w:rsidRDefault="00D16AF4" w:rsidP="00EF61B6">
            <w:pPr>
              <w:spacing w:line="240" w:lineRule="auto"/>
              <w:jc w:val="distribute"/>
              <w:rPr>
                <w:spacing w:val="-8"/>
              </w:rPr>
            </w:pPr>
            <w:r>
              <w:rPr>
                <w:rFonts w:hint="eastAsia"/>
              </w:rPr>
              <w:t>華總</w:t>
            </w:r>
            <w:proofErr w:type="gramStart"/>
            <w:r>
              <w:rPr>
                <w:rFonts w:hint="eastAsia"/>
              </w:rPr>
              <w:t>一義字第</w:t>
            </w:r>
            <w:r>
              <w:rPr>
                <w:rFonts w:hint="eastAsia"/>
              </w:rPr>
              <w:t>10</w:t>
            </w:r>
            <w:r>
              <w:t>7001</w:t>
            </w:r>
            <w:r w:rsidR="00EF61B6">
              <w:t>43931</w:t>
            </w:r>
            <w:r>
              <w:rPr>
                <w:rFonts w:hint="eastAsia"/>
              </w:rPr>
              <w:t>號</w:t>
            </w:r>
            <w:proofErr w:type="gramEnd"/>
          </w:p>
        </w:tc>
      </w:tr>
    </w:tbl>
    <w:p w:rsidR="00D16AF4" w:rsidRPr="00CA4C34" w:rsidRDefault="00D16AF4" w:rsidP="003466FE">
      <w:pPr>
        <w:pStyle w:val="10"/>
        <w:spacing w:beforeLines="0" w:before="0" w:afterLines="0" w:after="0" w:line="460" w:lineRule="exact"/>
        <w:rPr>
          <w:spacing w:val="10"/>
        </w:rPr>
      </w:pPr>
      <w:r w:rsidRPr="00CA4C34">
        <w:rPr>
          <w:rFonts w:hint="eastAsia"/>
          <w:spacing w:val="10"/>
        </w:rPr>
        <w:t>茲修正</w:t>
      </w:r>
      <w:r w:rsidR="00BC4AB7" w:rsidRPr="00BC4AB7">
        <w:rPr>
          <w:rFonts w:hint="eastAsia"/>
          <w:spacing w:val="10"/>
        </w:rPr>
        <w:t>農民健康保險條例第四章第四節節名</w:t>
      </w:r>
      <w:r w:rsidRPr="00CA4C34">
        <w:rPr>
          <w:rFonts w:hint="eastAsia"/>
          <w:spacing w:val="10"/>
        </w:rPr>
        <w:t>，公布之。</w:t>
      </w:r>
    </w:p>
    <w:p w:rsidR="000A7785" w:rsidRPr="00B60426" w:rsidRDefault="000A7785" w:rsidP="000A7785">
      <w:pPr>
        <w:spacing w:beforeLines="50" w:before="120"/>
        <w:rPr>
          <w:rFonts w:ascii="標楷體" w:hAnsi="標楷體"/>
          <w:szCs w:val="28"/>
        </w:rPr>
      </w:pPr>
      <w:r w:rsidRPr="00B60426">
        <w:rPr>
          <w:rFonts w:ascii="標楷體" w:hAnsi="標楷體" w:hint="eastAsia"/>
          <w:szCs w:val="28"/>
        </w:rPr>
        <w:t xml:space="preserve">總　　　統　</w:t>
      </w:r>
      <w:r>
        <w:rPr>
          <w:rFonts w:ascii="標楷體" w:hAnsi="標楷體" w:hint="eastAsia"/>
          <w:szCs w:val="28"/>
        </w:rPr>
        <w:t>蔡英文</w:t>
      </w:r>
    </w:p>
    <w:p w:rsidR="00D16AF4" w:rsidRDefault="000A7785" w:rsidP="000A7785">
      <w:pPr>
        <w:spacing w:afterLines="100" w:after="240"/>
      </w:pPr>
      <w:r w:rsidRPr="00B60426">
        <w:rPr>
          <w:rFonts w:ascii="標楷體" w:hAnsi="標楷體" w:hint="eastAsia"/>
          <w:szCs w:val="28"/>
        </w:rPr>
        <w:t xml:space="preserve">行政院院長　</w:t>
      </w:r>
      <w:r>
        <w:rPr>
          <w:rFonts w:ascii="標楷體" w:hAnsi="標楷體" w:hint="eastAsia"/>
          <w:szCs w:val="28"/>
        </w:rPr>
        <w:t>賴清德</w:t>
      </w:r>
    </w:p>
    <w:p w:rsidR="00D16AF4" w:rsidRPr="00CA4C34" w:rsidRDefault="003E2DF2" w:rsidP="00D16AF4">
      <w:pPr>
        <w:pStyle w:val="2"/>
        <w:spacing w:before="120" w:afterLines="0" w:after="0"/>
        <w:rPr>
          <w:spacing w:val="10"/>
        </w:rPr>
      </w:pPr>
      <w:r w:rsidRPr="003E2DF2">
        <w:rPr>
          <w:rFonts w:hint="eastAsia"/>
          <w:spacing w:val="10"/>
        </w:rPr>
        <w:t>農民健康保險條例修正第四章第四節節名</w:t>
      </w:r>
    </w:p>
    <w:p w:rsidR="00D16AF4" w:rsidRPr="00CA4C34" w:rsidRDefault="00D16AF4" w:rsidP="00D16AF4">
      <w:pPr>
        <w:spacing w:afterLines="50" w:after="120" w:line="440" w:lineRule="exact"/>
        <w:rPr>
          <w:spacing w:val="10"/>
        </w:rPr>
      </w:pPr>
      <w:r w:rsidRPr="00CA4C34">
        <w:rPr>
          <w:rFonts w:hint="eastAsia"/>
          <w:spacing w:val="10"/>
        </w:rPr>
        <w:t>中華民國</w:t>
      </w:r>
      <w:r w:rsidRPr="00CA4C34">
        <w:rPr>
          <w:rFonts w:hint="eastAsia"/>
          <w:spacing w:val="10"/>
        </w:rPr>
        <w:t>108</w:t>
      </w:r>
      <w:r w:rsidRPr="00CA4C34">
        <w:rPr>
          <w:rFonts w:hint="eastAsia"/>
          <w:spacing w:val="10"/>
        </w:rPr>
        <w:t>年</w:t>
      </w:r>
      <w:r w:rsidRPr="00CA4C34">
        <w:rPr>
          <w:rFonts w:hint="eastAsia"/>
          <w:spacing w:val="10"/>
        </w:rPr>
        <w:t>1</w:t>
      </w:r>
      <w:r w:rsidRPr="00CA4C34">
        <w:rPr>
          <w:rFonts w:hint="eastAsia"/>
          <w:spacing w:val="10"/>
        </w:rPr>
        <w:t>月</w:t>
      </w:r>
      <w:r w:rsidRPr="00CA4C34">
        <w:rPr>
          <w:rFonts w:hint="eastAsia"/>
          <w:spacing w:val="10"/>
        </w:rPr>
        <w:t>2</w:t>
      </w:r>
      <w:r w:rsidRPr="00CA4C34">
        <w:rPr>
          <w:rFonts w:hint="eastAsia"/>
          <w:spacing w:val="10"/>
        </w:rPr>
        <w:t>日公布</w:t>
      </w:r>
    </w:p>
    <w:p w:rsidR="00F11678" w:rsidRPr="00BF2B48" w:rsidRDefault="007324ED" w:rsidP="00A24886">
      <w:pPr>
        <w:widowControl/>
        <w:adjustRightInd/>
        <w:spacing w:afterLines="100" w:after="240" w:line="240" w:lineRule="auto"/>
        <w:ind w:leftChars="900" w:left="2520"/>
        <w:jc w:val="left"/>
        <w:textAlignment w:val="auto"/>
        <w:rPr>
          <w:b/>
        </w:rPr>
      </w:pPr>
      <w:r w:rsidRPr="00BF2B48">
        <w:rPr>
          <w:rFonts w:hint="eastAsia"/>
          <w:b/>
        </w:rPr>
        <w:t>第四節　身心障礙給付</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35D7D" w:rsidTr="00D46F2A">
        <w:trPr>
          <w:trHeight w:hRule="exact" w:val="851"/>
        </w:trPr>
        <w:tc>
          <w:tcPr>
            <w:tcW w:w="1988" w:type="dxa"/>
            <w:vAlign w:val="center"/>
          </w:tcPr>
          <w:p w:rsidR="00535D7D" w:rsidRDefault="00535D7D" w:rsidP="00D46F2A">
            <w:pPr>
              <w:pStyle w:val="af9"/>
            </w:pPr>
            <w:r>
              <w:rPr>
                <w:rFonts w:hint="eastAsia"/>
              </w:rPr>
              <w:t>總統令</w:t>
            </w:r>
          </w:p>
        </w:tc>
        <w:tc>
          <w:tcPr>
            <w:tcW w:w="4759" w:type="dxa"/>
            <w:vAlign w:val="center"/>
          </w:tcPr>
          <w:p w:rsidR="00535D7D" w:rsidRDefault="00535D7D" w:rsidP="00D46F2A">
            <w:pPr>
              <w:spacing w:line="240" w:lineRule="auto"/>
              <w:jc w:val="distribute"/>
            </w:pPr>
            <w:r>
              <w:rPr>
                <w:rFonts w:hint="eastAsia"/>
              </w:rPr>
              <w:t>中華民國</w:t>
            </w:r>
            <w:r>
              <w:rPr>
                <w:rFonts w:hint="eastAsia"/>
              </w:rPr>
              <w:t>10</w:t>
            </w:r>
            <w:r>
              <w:t>8</w:t>
            </w:r>
            <w:r>
              <w:rPr>
                <w:rFonts w:hint="eastAsia"/>
              </w:rPr>
              <w:t>年</w:t>
            </w:r>
            <w:r>
              <w:rPr>
                <w:rFonts w:hint="eastAsia"/>
              </w:rPr>
              <w:t>1</w:t>
            </w:r>
            <w:r>
              <w:rPr>
                <w:rFonts w:hint="eastAsia"/>
              </w:rPr>
              <w:t>月</w:t>
            </w:r>
            <w:r>
              <w:rPr>
                <w:rFonts w:hint="eastAsia"/>
              </w:rPr>
              <w:t>2</w:t>
            </w:r>
            <w:r>
              <w:rPr>
                <w:rFonts w:hint="eastAsia"/>
              </w:rPr>
              <w:t>日</w:t>
            </w:r>
          </w:p>
          <w:p w:rsidR="00535D7D" w:rsidRDefault="00535D7D" w:rsidP="00BA1E8B">
            <w:pPr>
              <w:spacing w:line="240" w:lineRule="auto"/>
              <w:jc w:val="distribute"/>
              <w:rPr>
                <w:spacing w:val="-8"/>
              </w:rPr>
            </w:pPr>
            <w:r>
              <w:rPr>
                <w:rFonts w:hint="eastAsia"/>
              </w:rPr>
              <w:t>華總</w:t>
            </w:r>
            <w:proofErr w:type="gramStart"/>
            <w:r>
              <w:rPr>
                <w:rFonts w:hint="eastAsia"/>
              </w:rPr>
              <w:t>一義字第</w:t>
            </w:r>
            <w:r>
              <w:rPr>
                <w:rFonts w:hint="eastAsia"/>
              </w:rPr>
              <w:t>10</w:t>
            </w:r>
            <w:r>
              <w:t>7001</w:t>
            </w:r>
            <w:r w:rsidR="00BA1E8B">
              <w:t>43941</w:t>
            </w:r>
            <w:r>
              <w:rPr>
                <w:rFonts w:hint="eastAsia"/>
              </w:rPr>
              <w:t>號</w:t>
            </w:r>
            <w:proofErr w:type="gramEnd"/>
          </w:p>
        </w:tc>
      </w:tr>
    </w:tbl>
    <w:p w:rsidR="00535D7D" w:rsidRPr="00CA4C34" w:rsidRDefault="00535D7D" w:rsidP="003466FE">
      <w:pPr>
        <w:pStyle w:val="10"/>
        <w:spacing w:beforeLines="0" w:before="0" w:afterLines="0" w:after="0" w:line="460" w:lineRule="exact"/>
        <w:rPr>
          <w:spacing w:val="10"/>
        </w:rPr>
      </w:pPr>
      <w:r w:rsidRPr="00CA4C34">
        <w:rPr>
          <w:rFonts w:hint="eastAsia"/>
          <w:spacing w:val="10"/>
        </w:rPr>
        <w:t>茲</w:t>
      </w:r>
      <w:r w:rsidR="00716ECA">
        <w:rPr>
          <w:rFonts w:hint="eastAsia"/>
          <w:spacing w:val="10"/>
        </w:rPr>
        <w:t>修</w:t>
      </w:r>
      <w:r w:rsidR="00716ECA">
        <w:rPr>
          <w:spacing w:val="10"/>
        </w:rPr>
        <w:t>正</w:t>
      </w:r>
      <w:r w:rsidR="00F80B15" w:rsidRPr="00F80B15">
        <w:rPr>
          <w:rFonts w:hint="eastAsia"/>
          <w:spacing w:val="10"/>
        </w:rPr>
        <w:t>兒童及少年福利與權益保障法第二十六條之一、第二十六條之二及第八十一條條文</w:t>
      </w:r>
      <w:r w:rsidRPr="00CA4C34">
        <w:rPr>
          <w:rFonts w:hint="eastAsia"/>
          <w:spacing w:val="10"/>
        </w:rPr>
        <w:t>，公布之。</w:t>
      </w:r>
    </w:p>
    <w:p w:rsidR="00A95935" w:rsidRPr="00B60426" w:rsidRDefault="00A95935" w:rsidP="00A95935">
      <w:pPr>
        <w:spacing w:beforeLines="50" w:before="120"/>
      </w:pPr>
      <w:r w:rsidRPr="00B60426">
        <w:rPr>
          <w:rFonts w:hint="eastAsia"/>
        </w:rPr>
        <w:t xml:space="preserve">總　　　統　</w:t>
      </w:r>
      <w:r>
        <w:rPr>
          <w:rFonts w:ascii="標楷體" w:hAnsi="標楷體" w:hint="eastAsia"/>
          <w:szCs w:val="28"/>
        </w:rPr>
        <w:t>蔡英文</w:t>
      </w:r>
    </w:p>
    <w:p w:rsidR="00A95935" w:rsidRPr="00B60426" w:rsidRDefault="00A95935" w:rsidP="00A95935">
      <w:r w:rsidRPr="00B60426">
        <w:rPr>
          <w:rFonts w:hint="eastAsia"/>
        </w:rPr>
        <w:t xml:space="preserve">行政院院長　</w:t>
      </w:r>
      <w:r>
        <w:rPr>
          <w:rFonts w:hint="eastAsia"/>
        </w:rPr>
        <w:t>賴清德</w:t>
      </w:r>
    </w:p>
    <w:p w:rsidR="00535D7D" w:rsidRDefault="00A95935" w:rsidP="00A95935">
      <w:pPr>
        <w:spacing w:afterLines="100" w:after="240"/>
      </w:pPr>
      <w:r w:rsidRPr="00E809C0">
        <w:rPr>
          <w:rFonts w:hint="eastAsia"/>
        </w:rPr>
        <w:t>衛生福利</w:t>
      </w:r>
      <w:r w:rsidRPr="00B60426">
        <w:rPr>
          <w:rFonts w:hint="eastAsia"/>
        </w:rPr>
        <w:t xml:space="preserve">部部長　</w:t>
      </w:r>
      <w:r>
        <w:rPr>
          <w:rFonts w:hint="eastAsia"/>
        </w:rPr>
        <w:t>陳時中</w:t>
      </w:r>
    </w:p>
    <w:p w:rsidR="00535D7D" w:rsidRPr="00CA4C34" w:rsidRDefault="00517B6C" w:rsidP="003466FE">
      <w:pPr>
        <w:pStyle w:val="2"/>
        <w:spacing w:before="120" w:afterLines="0" w:after="0" w:line="450" w:lineRule="exact"/>
        <w:rPr>
          <w:spacing w:val="10"/>
        </w:rPr>
      </w:pPr>
      <w:r w:rsidRPr="00517B6C">
        <w:rPr>
          <w:rFonts w:hint="eastAsia"/>
          <w:spacing w:val="10"/>
        </w:rPr>
        <w:t>兒童及少年福利與權益保障法修正第二十六條之一、第二十六條之二及第八十一</w:t>
      </w:r>
      <w:proofErr w:type="gramStart"/>
      <w:r w:rsidRPr="00517B6C">
        <w:rPr>
          <w:rFonts w:hint="eastAsia"/>
          <w:spacing w:val="10"/>
        </w:rPr>
        <w:t>條</w:t>
      </w:r>
      <w:proofErr w:type="gramEnd"/>
      <w:r w:rsidRPr="00517B6C">
        <w:rPr>
          <w:rFonts w:hint="eastAsia"/>
          <w:spacing w:val="10"/>
        </w:rPr>
        <w:t>條文</w:t>
      </w:r>
    </w:p>
    <w:p w:rsidR="00535D7D" w:rsidRPr="00CA4C34" w:rsidRDefault="00535D7D" w:rsidP="003466FE">
      <w:pPr>
        <w:spacing w:afterLines="50" w:after="120" w:line="450" w:lineRule="exact"/>
        <w:rPr>
          <w:spacing w:val="10"/>
        </w:rPr>
      </w:pPr>
      <w:r w:rsidRPr="00CA4C34">
        <w:rPr>
          <w:rFonts w:hint="eastAsia"/>
          <w:spacing w:val="10"/>
        </w:rPr>
        <w:t>中華民國</w:t>
      </w:r>
      <w:r w:rsidRPr="00CA4C34">
        <w:rPr>
          <w:rFonts w:hint="eastAsia"/>
          <w:spacing w:val="10"/>
        </w:rPr>
        <w:t>108</w:t>
      </w:r>
      <w:r w:rsidRPr="00CA4C34">
        <w:rPr>
          <w:rFonts w:hint="eastAsia"/>
          <w:spacing w:val="10"/>
        </w:rPr>
        <w:t>年</w:t>
      </w:r>
      <w:r w:rsidRPr="00CA4C34">
        <w:rPr>
          <w:rFonts w:hint="eastAsia"/>
          <w:spacing w:val="10"/>
        </w:rPr>
        <w:t>1</w:t>
      </w:r>
      <w:r w:rsidRPr="00CA4C34">
        <w:rPr>
          <w:rFonts w:hint="eastAsia"/>
          <w:spacing w:val="10"/>
        </w:rPr>
        <w:t>月</w:t>
      </w:r>
      <w:r w:rsidRPr="00CA4C34">
        <w:rPr>
          <w:rFonts w:hint="eastAsia"/>
          <w:spacing w:val="10"/>
        </w:rPr>
        <w:t>2</w:t>
      </w:r>
      <w:r w:rsidRPr="00CA4C34">
        <w:rPr>
          <w:rFonts w:hint="eastAsia"/>
          <w:spacing w:val="10"/>
        </w:rPr>
        <w:t>日公布</w:t>
      </w:r>
    </w:p>
    <w:p w:rsidR="00076170" w:rsidRDefault="00E96A2F" w:rsidP="003466FE">
      <w:pPr>
        <w:pStyle w:val="a6"/>
        <w:spacing w:line="450" w:lineRule="exact"/>
        <w:ind w:left="1400" w:hangingChars="700" w:hanging="1400"/>
      </w:pPr>
      <w:r>
        <w:rPr>
          <w:rFonts w:hint="eastAsia"/>
          <w:spacing w:val="-20"/>
          <w:sz w:val="24"/>
        </w:rPr>
        <w:t>第二十六條之</w:t>
      </w:r>
      <w:proofErr w:type="gramStart"/>
      <w:r>
        <w:rPr>
          <w:rFonts w:hint="eastAsia"/>
          <w:spacing w:val="-20"/>
          <w:sz w:val="24"/>
        </w:rPr>
        <w:t>一</w:t>
      </w:r>
      <w:proofErr w:type="gramEnd"/>
      <w:r w:rsidRPr="00B37DFE">
        <w:rPr>
          <w:rFonts w:hint="eastAsia"/>
          <w:spacing w:val="4"/>
          <w:sz w:val="26"/>
          <w:szCs w:val="26"/>
        </w:rPr>
        <w:t xml:space="preserve">　　</w:t>
      </w:r>
      <w:r w:rsidR="00076170">
        <w:rPr>
          <w:rFonts w:hint="eastAsia"/>
        </w:rPr>
        <w:t>有下列情事之一，不得擔任</w:t>
      </w:r>
      <w:proofErr w:type="gramStart"/>
      <w:r w:rsidR="00076170">
        <w:rPr>
          <w:rFonts w:hint="eastAsia"/>
        </w:rPr>
        <w:t>居家式托育</w:t>
      </w:r>
      <w:proofErr w:type="gramEnd"/>
      <w:r w:rsidR="00076170">
        <w:rPr>
          <w:rFonts w:hint="eastAsia"/>
        </w:rPr>
        <w:t>服務提供者：</w:t>
      </w:r>
    </w:p>
    <w:p w:rsidR="00076170" w:rsidRDefault="00076170" w:rsidP="003466FE">
      <w:pPr>
        <w:pStyle w:val="11"/>
        <w:spacing w:line="450" w:lineRule="exact"/>
        <w:ind w:left="2520" w:hangingChars="200" w:hanging="560"/>
      </w:pPr>
      <w:r>
        <w:rPr>
          <w:rFonts w:hint="eastAsia"/>
        </w:rPr>
        <w:t>一、</w:t>
      </w:r>
      <w:proofErr w:type="gramStart"/>
      <w:r w:rsidRPr="00682732">
        <w:rPr>
          <w:rFonts w:hint="eastAsia"/>
          <w:spacing w:val="2"/>
        </w:rPr>
        <w:t>曾犯性侵害</w:t>
      </w:r>
      <w:proofErr w:type="gramEnd"/>
      <w:r w:rsidRPr="00682732">
        <w:rPr>
          <w:rFonts w:hint="eastAsia"/>
          <w:spacing w:val="2"/>
        </w:rPr>
        <w:t>犯罪防治法第二條第一項之罪、性騷擾防治法第二十五條之罪、兒童及少年性交易防制條例之罪、兒童及少年性剝削防制條例之罪，</w:t>
      </w:r>
      <w:proofErr w:type="gramStart"/>
      <w:r w:rsidRPr="00682732">
        <w:rPr>
          <w:rFonts w:hint="eastAsia"/>
          <w:spacing w:val="2"/>
        </w:rPr>
        <w:t>經緩起訴</w:t>
      </w:r>
      <w:proofErr w:type="gramEnd"/>
      <w:r w:rsidRPr="00682732">
        <w:rPr>
          <w:rFonts w:hint="eastAsia"/>
          <w:spacing w:val="2"/>
        </w:rPr>
        <w:t>處分或有罪判決確定。但未滿十八歲之人，犯刑法第二百二十七條之罪者，不在此限。</w:t>
      </w:r>
    </w:p>
    <w:p w:rsidR="00076170" w:rsidRDefault="00076170" w:rsidP="00447DBC">
      <w:pPr>
        <w:pStyle w:val="11"/>
        <w:spacing w:line="438" w:lineRule="exact"/>
        <w:ind w:left="2520" w:hangingChars="200" w:hanging="560"/>
      </w:pPr>
      <w:r>
        <w:rPr>
          <w:rFonts w:hint="eastAsia"/>
        </w:rPr>
        <w:lastRenderedPageBreak/>
        <w:t>二、</w:t>
      </w:r>
      <w:r w:rsidRPr="00DB6675">
        <w:rPr>
          <w:rFonts w:hint="eastAsia"/>
          <w:spacing w:val="2"/>
        </w:rPr>
        <w:t>曾犯毒品危害防制條例之罪，</w:t>
      </w:r>
      <w:proofErr w:type="gramStart"/>
      <w:r w:rsidRPr="00DB6675">
        <w:rPr>
          <w:rFonts w:hint="eastAsia"/>
          <w:spacing w:val="2"/>
        </w:rPr>
        <w:t>經緩起訴</w:t>
      </w:r>
      <w:proofErr w:type="gramEnd"/>
      <w:r w:rsidRPr="00DB6675">
        <w:rPr>
          <w:rFonts w:hint="eastAsia"/>
          <w:spacing w:val="2"/>
        </w:rPr>
        <w:t>處分或有罪判決確定。</w:t>
      </w:r>
    </w:p>
    <w:p w:rsidR="00076170" w:rsidRDefault="00076170" w:rsidP="00447DBC">
      <w:pPr>
        <w:pStyle w:val="11"/>
        <w:spacing w:line="438" w:lineRule="exact"/>
        <w:ind w:left="2520" w:hangingChars="200" w:hanging="560"/>
      </w:pPr>
      <w:r>
        <w:rPr>
          <w:rFonts w:hint="eastAsia"/>
        </w:rPr>
        <w:t>三、</w:t>
      </w:r>
      <w:r w:rsidRPr="00DB6675">
        <w:rPr>
          <w:rFonts w:hint="eastAsia"/>
          <w:spacing w:val="2"/>
        </w:rPr>
        <w:t>有第四十九條各款所定行為之一，經有關機關查證屬實。</w:t>
      </w:r>
    </w:p>
    <w:p w:rsidR="00076170" w:rsidRDefault="00076170" w:rsidP="00447DBC">
      <w:pPr>
        <w:pStyle w:val="11"/>
        <w:spacing w:line="438" w:lineRule="exact"/>
        <w:ind w:left="2520" w:hangingChars="200" w:hanging="560"/>
      </w:pPr>
      <w:r>
        <w:rPr>
          <w:rFonts w:hint="eastAsia"/>
        </w:rPr>
        <w:t>四、</w:t>
      </w:r>
      <w:r w:rsidRPr="00DB6675">
        <w:rPr>
          <w:rFonts w:hint="eastAsia"/>
          <w:spacing w:val="8"/>
        </w:rPr>
        <w:t>行為違法或不當，其情節影響收托兒童權益重大，經主管機關查證屬實。</w:t>
      </w:r>
    </w:p>
    <w:p w:rsidR="00076170" w:rsidRDefault="00076170" w:rsidP="00447DBC">
      <w:pPr>
        <w:pStyle w:val="11"/>
        <w:spacing w:line="438" w:lineRule="exact"/>
        <w:ind w:left="2520" w:hangingChars="200" w:hanging="560"/>
      </w:pPr>
      <w:r>
        <w:rPr>
          <w:rFonts w:hint="eastAsia"/>
        </w:rPr>
        <w:t>五、</w:t>
      </w:r>
      <w:r w:rsidRPr="003061A8">
        <w:rPr>
          <w:rFonts w:hint="eastAsia"/>
          <w:spacing w:val="8"/>
        </w:rPr>
        <w:t>有客觀事實認有傷害兒童之虞，經直轄市、縣（市）主管機關認定不能執行業務。</w:t>
      </w:r>
    </w:p>
    <w:p w:rsidR="00076170" w:rsidRDefault="00076170" w:rsidP="00447DBC">
      <w:pPr>
        <w:pStyle w:val="11"/>
        <w:spacing w:line="438" w:lineRule="exact"/>
        <w:ind w:left="2520" w:hangingChars="200" w:hanging="560"/>
      </w:pPr>
      <w:r>
        <w:rPr>
          <w:rFonts w:hint="eastAsia"/>
        </w:rPr>
        <w:t>六、</w:t>
      </w:r>
      <w:r w:rsidRPr="00403A1F">
        <w:rPr>
          <w:rFonts w:hint="eastAsia"/>
          <w:spacing w:val="2"/>
        </w:rPr>
        <w:t>受監護或輔助宣告，尚未撤銷。</w:t>
      </w:r>
    </w:p>
    <w:p w:rsidR="00076170" w:rsidRDefault="00076170" w:rsidP="00447DBC">
      <w:pPr>
        <w:pStyle w:val="11"/>
        <w:spacing w:line="438" w:lineRule="exact"/>
        <w:ind w:left="2520" w:hangingChars="200" w:hanging="560"/>
      </w:pPr>
      <w:r>
        <w:rPr>
          <w:rFonts w:hint="eastAsia"/>
        </w:rPr>
        <w:t>七、</w:t>
      </w:r>
      <w:r w:rsidRPr="00403A1F">
        <w:rPr>
          <w:rFonts w:hint="eastAsia"/>
          <w:spacing w:val="2"/>
        </w:rPr>
        <w:t>曾犯家庭暴力罪，</w:t>
      </w:r>
      <w:proofErr w:type="gramStart"/>
      <w:r w:rsidRPr="00403A1F">
        <w:rPr>
          <w:rFonts w:hint="eastAsia"/>
          <w:spacing w:val="2"/>
        </w:rPr>
        <w:t>經緩起訴</w:t>
      </w:r>
      <w:proofErr w:type="gramEnd"/>
      <w:r w:rsidRPr="00403A1F">
        <w:rPr>
          <w:rFonts w:hint="eastAsia"/>
          <w:spacing w:val="2"/>
        </w:rPr>
        <w:t>處分或有罪判決確定之日起五年內。</w:t>
      </w:r>
    </w:p>
    <w:p w:rsidR="00076170" w:rsidRDefault="00076170" w:rsidP="00447DBC">
      <w:pPr>
        <w:pStyle w:val="a7"/>
        <w:spacing w:line="438" w:lineRule="exact"/>
        <w:ind w:left="1400" w:firstLine="560"/>
      </w:pPr>
      <w:r>
        <w:rPr>
          <w:rFonts w:hint="eastAsia"/>
        </w:rPr>
        <w:t>前項第五款之認定，應由直轄市、縣（市）主管機關邀請相關專科醫師、兒童少年福利及其他相關學者專家組成小組為之。</w:t>
      </w:r>
    </w:p>
    <w:p w:rsidR="00076170" w:rsidRDefault="00076170" w:rsidP="00447DBC">
      <w:pPr>
        <w:pStyle w:val="a7"/>
        <w:spacing w:line="438" w:lineRule="exact"/>
        <w:ind w:left="1400" w:firstLine="560"/>
      </w:pPr>
      <w:r>
        <w:rPr>
          <w:rFonts w:hint="eastAsia"/>
        </w:rPr>
        <w:t>第一項第五款原因消失後，仍得依本法規定申請擔任</w:t>
      </w:r>
      <w:proofErr w:type="gramStart"/>
      <w:r>
        <w:rPr>
          <w:rFonts w:hint="eastAsia"/>
        </w:rPr>
        <w:t>居家式托育</w:t>
      </w:r>
      <w:proofErr w:type="gramEnd"/>
      <w:r>
        <w:rPr>
          <w:rFonts w:hint="eastAsia"/>
        </w:rPr>
        <w:t>服務提供者。</w:t>
      </w:r>
    </w:p>
    <w:p w:rsidR="00076170" w:rsidRPr="0020548F" w:rsidRDefault="00076170" w:rsidP="00447DBC">
      <w:pPr>
        <w:pStyle w:val="a7"/>
        <w:spacing w:line="438" w:lineRule="exact"/>
        <w:ind w:left="1400" w:firstLine="568"/>
        <w:rPr>
          <w:spacing w:val="2"/>
        </w:rPr>
      </w:pPr>
      <w:r w:rsidRPr="0020548F">
        <w:rPr>
          <w:rFonts w:hint="eastAsia"/>
          <w:spacing w:val="2"/>
        </w:rPr>
        <w:t>有第一項各款情事之</w:t>
      </w:r>
      <w:proofErr w:type="gramStart"/>
      <w:r w:rsidRPr="0020548F">
        <w:rPr>
          <w:rFonts w:hint="eastAsia"/>
          <w:spacing w:val="2"/>
        </w:rPr>
        <w:t>一</w:t>
      </w:r>
      <w:proofErr w:type="gramEnd"/>
      <w:r w:rsidRPr="0020548F">
        <w:rPr>
          <w:rFonts w:hint="eastAsia"/>
          <w:spacing w:val="2"/>
        </w:rPr>
        <w:t>者，直轄市、縣（市）</w:t>
      </w:r>
      <w:proofErr w:type="gramStart"/>
      <w:r w:rsidRPr="0020548F">
        <w:rPr>
          <w:rFonts w:hint="eastAsia"/>
          <w:spacing w:val="2"/>
        </w:rPr>
        <w:t>主管機關應命其</w:t>
      </w:r>
      <w:proofErr w:type="gramEnd"/>
      <w:r w:rsidRPr="0020548F">
        <w:rPr>
          <w:rFonts w:hint="eastAsia"/>
          <w:spacing w:val="2"/>
        </w:rPr>
        <w:t>停止服務，並強制轉</w:t>
      </w:r>
      <w:proofErr w:type="gramStart"/>
      <w:r w:rsidRPr="0020548F">
        <w:rPr>
          <w:rFonts w:hint="eastAsia"/>
          <w:spacing w:val="2"/>
        </w:rPr>
        <w:t>介</w:t>
      </w:r>
      <w:proofErr w:type="gramEnd"/>
      <w:r w:rsidRPr="0020548F">
        <w:rPr>
          <w:rFonts w:hint="eastAsia"/>
          <w:spacing w:val="2"/>
        </w:rPr>
        <w:t>其收托之兒童。已完成登記者，廢止其登記。</w:t>
      </w:r>
    </w:p>
    <w:p w:rsidR="00076170" w:rsidRDefault="00F969A3" w:rsidP="00447DBC">
      <w:pPr>
        <w:pStyle w:val="a6"/>
        <w:spacing w:line="438" w:lineRule="exact"/>
        <w:ind w:left="1400" w:hangingChars="700" w:hanging="1400"/>
      </w:pPr>
      <w:r>
        <w:rPr>
          <w:rFonts w:hint="eastAsia"/>
          <w:spacing w:val="-20"/>
          <w:sz w:val="24"/>
        </w:rPr>
        <w:t>第二十六條之二</w:t>
      </w:r>
      <w:r w:rsidRPr="00B37DFE">
        <w:rPr>
          <w:rFonts w:hint="eastAsia"/>
          <w:spacing w:val="4"/>
          <w:sz w:val="26"/>
          <w:szCs w:val="26"/>
        </w:rPr>
        <w:t xml:space="preserve">　　</w:t>
      </w:r>
      <w:r w:rsidR="00076170">
        <w:rPr>
          <w:rFonts w:hint="eastAsia"/>
        </w:rPr>
        <w:t>與</w:t>
      </w:r>
      <w:proofErr w:type="gramStart"/>
      <w:r w:rsidR="00076170">
        <w:rPr>
          <w:rFonts w:hint="eastAsia"/>
        </w:rPr>
        <w:t>居家式托育</w:t>
      </w:r>
      <w:proofErr w:type="gramEnd"/>
      <w:r w:rsidR="00076170">
        <w:rPr>
          <w:rFonts w:hint="eastAsia"/>
        </w:rPr>
        <w:t>服務提供者共同居住之人，有下列情事之</w:t>
      </w:r>
      <w:proofErr w:type="gramStart"/>
      <w:r w:rsidR="00076170">
        <w:rPr>
          <w:rFonts w:hint="eastAsia"/>
        </w:rPr>
        <w:t>一</w:t>
      </w:r>
      <w:proofErr w:type="gramEnd"/>
      <w:r w:rsidR="00076170">
        <w:rPr>
          <w:rFonts w:hint="eastAsia"/>
        </w:rPr>
        <w:t>者，</w:t>
      </w:r>
      <w:proofErr w:type="gramStart"/>
      <w:r w:rsidR="00076170">
        <w:rPr>
          <w:rFonts w:hint="eastAsia"/>
        </w:rPr>
        <w:t>居家式托育</w:t>
      </w:r>
      <w:proofErr w:type="gramEnd"/>
      <w:r w:rsidR="00076170">
        <w:rPr>
          <w:rFonts w:hint="eastAsia"/>
        </w:rPr>
        <w:t>服務提供者以提供</w:t>
      </w:r>
      <w:proofErr w:type="gramStart"/>
      <w:r w:rsidR="00076170">
        <w:rPr>
          <w:rFonts w:hint="eastAsia"/>
        </w:rPr>
        <w:t>到宅托育</w:t>
      </w:r>
      <w:proofErr w:type="gramEnd"/>
      <w:r w:rsidR="00076170">
        <w:rPr>
          <w:rFonts w:hint="eastAsia"/>
        </w:rPr>
        <w:t>為限：</w:t>
      </w:r>
    </w:p>
    <w:p w:rsidR="00076170" w:rsidRDefault="00076170" w:rsidP="00447DBC">
      <w:pPr>
        <w:pStyle w:val="11"/>
        <w:spacing w:line="438" w:lineRule="exact"/>
        <w:ind w:left="2520" w:hangingChars="200" w:hanging="560"/>
      </w:pPr>
      <w:r>
        <w:rPr>
          <w:rFonts w:hint="eastAsia"/>
        </w:rPr>
        <w:t>一、</w:t>
      </w:r>
      <w:r w:rsidRPr="00513870">
        <w:rPr>
          <w:rFonts w:hint="eastAsia"/>
          <w:spacing w:val="16"/>
        </w:rPr>
        <w:t>有前條第一項第一款、第二款或第四款情形之</w:t>
      </w:r>
      <w:proofErr w:type="gramStart"/>
      <w:r w:rsidRPr="00513870">
        <w:rPr>
          <w:rFonts w:hint="eastAsia"/>
          <w:spacing w:val="16"/>
        </w:rPr>
        <w:t>一</w:t>
      </w:r>
      <w:proofErr w:type="gramEnd"/>
      <w:r w:rsidRPr="00513870">
        <w:rPr>
          <w:rFonts w:hint="eastAsia"/>
          <w:spacing w:val="16"/>
        </w:rPr>
        <w:t>。</w:t>
      </w:r>
    </w:p>
    <w:p w:rsidR="00076170" w:rsidRDefault="00076170" w:rsidP="00447DBC">
      <w:pPr>
        <w:pStyle w:val="11"/>
        <w:spacing w:line="438" w:lineRule="exact"/>
        <w:ind w:left="2520" w:hangingChars="200" w:hanging="560"/>
      </w:pPr>
      <w:r>
        <w:rPr>
          <w:rFonts w:hint="eastAsia"/>
        </w:rPr>
        <w:t>二、</w:t>
      </w:r>
      <w:r w:rsidRPr="004B58DB">
        <w:rPr>
          <w:rFonts w:hint="eastAsia"/>
          <w:spacing w:val="8"/>
        </w:rPr>
        <w:t>有客觀事實認有傷害兒童之虞，經直轄市、縣（市）主管機關邀請相關專科醫師、兒童少年福利及其他相關學者專家組成小組認定。</w:t>
      </w:r>
    </w:p>
    <w:p w:rsidR="00076170" w:rsidRDefault="00076170" w:rsidP="00CA15BC">
      <w:pPr>
        <w:pStyle w:val="a7"/>
        <w:spacing w:line="495" w:lineRule="exact"/>
        <w:ind w:left="1400" w:firstLine="560"/>
      </w:pPr>
      <w:r>
        <w:rPr>
          <w:rFonts w:hint="eastAsia"/>
        </w:rPr>
        <w:lastRenderedPageBreak/>
        <w:t>前項第二款經直轄市、縣（市）主管機關認定事實消失，</w:t>
      </w:r>
      <w:proofErr w:type="gramStart"/>
      <w:r>
        <w:rPr>
          <w:rFonts w:hint="eastAsia"/>
        </w:rPr>
        <w:t>居家式托育</w:t>
      </w:r>
      <w:proofErr w:type="gramEnd"/>
      <w:r>
        <w:rPr>
          <w:rFonts w:hint="eastAsia"/>
        </w:rPr>
        <w:t>服務提供者仍得依本法提供</w:t>
      </w:r>
      <w:proofErr w:type="gramStart"/>
      <w:r>
        <w:rPr>
          <w:rFonts w:hint="eastAsia"/>
        </w:rPr>
        <w:t>居家式托育</w:t>
      </w:r>
      <w:proofErr w:type="gramEnd"/>
      <w:r>
        <w:rPr>
          <w:rFonts w:hint="eastAsia"/>
        </w:rPr>
        <w:t>服務。</w:t>
      </w:r>
    </w:p>
    <w:p w:rsidR="00076170" w:rsidRDefault="00076170" w:rsidP="00CA15BC">
      <w:pPr>
        <w:pStyle w:val="a6"/>
        <w:spacing w:line="495" w:lineRule="exact"/>
        <w:ind w:left="1400" w:hanging="1400"/>
      </w:pPr>
      <w:r>
        <w:rPr>
          <w:rFonts w:hint="eastAsia"/>
        </w:rPr>
        <w:t>第八十一條　　有下列情事之</w:t>
      </w:r>
      <w:proofErr w:type="gramStart"/>
      <w:r>
        <w:rPr>
          <w:rFonts w:hint="eastAsia"/>
        </w:rPr>
        <w:t>一</w:t>
      </w:r>
      <w:proofErr w:type="gramEnd"/>
      <w:r>
        <w:rPr>
          <w:rFonts w:hint="eastAsia"/>
        </w:rPr>
        <w:t>者，不得擔任兒童及少年福利機構或兒童課後照顧服務班及中心之負責人或工作人員：</w:t>
      </w:r>
    </w:p>
    <w:p w:rsidR="00076170" w:rsidRDefault="00076170" w:rsidP="00CA15BC">
      <w:pPr>
        <w:pStyle w:val="11"/>
        <w:spacing w:line="495" w:lineRule="exact"/>
        <w:ind w:left="2520" w:hangingChars="200" w:hanging="560"/>
      </w:pPr>
      <w:r>
        <w:rPr>
          <w:rFonts w:hint="eastAsia"/>
        </w:rPr>
        <w:t>一、</w:t>
      </w:r>
      <w:proofErr w:type="gramStart"/>
      <w:r w:rsidRPr="00BB282D">
        <w:rPr>
          <w:rFonts w:hint="eastAsia"/>
          <w:spacing w:val="2"/>
        </w:rPr>
        <w:t>曾犯性侵害</w:t>
      </w:r>
      <w:proofErr w:type="gramEnd"/>
      <w:r w:rsidRPr="00BB282D">
        <w:rPr>
          <w:rFonts w:hint="eastAsia"/>
          <w:spacing w:val="2"/>
        </w:rPr>
        <w:t>犯罪防治法第二條第一項之罪、性騷擾防治法第二十五條之罪、兒童及少年性交易防制條例之罪、兒童及少年性剝削防制條例之罪，</w:t>
      </w:r>
      <w:proofErr w:type="gramStart"/>
      <w:r w:rsidRPr="00BB282D">
        <w:rPr>
          <w:rFonts w:hint="eastAsia"/>
          <w:spacing w:val="2"/>
        </w:rPr>
        <w:t>經緩起訴</w:t>
      </w:r>
      <w:proofErr w:type="gramEnd"/>
      <w:r w:rsidRPr="00BB282D">
        <w:rPr>
          <w:rFonts w:hint="eastAsia"/>
          <w:spacing w:val="2"/>
        </w:rPr>
        <w:t>處分或有罪判決確定。但未滿十八歲之人，犯刑法第二百二十七條之罪者，不在此限。</w:t>
      </w:r>
    </w:p>
    <w:p w:rsidR="00076170" w:rsidRDefault="00076170" w:rsidP="00CA15BC">
      <w:pPr>
        <w:pStyle w:val="11"/>
        <w:spacing w:line="495" w:lineRule="exact"/>
        <w:ind w:left="2520" w:hangingChars="200" w:hanging="560"/>
      </w:pPr>
      <w:r>
        <w:rPr>
          <w:rFonts w:hint="eastAsia"/>
        </w:rPr>
        <w:t>二、</w:t>
      </w:r>
      <w:r w:rsidRPr="00BB282D">
        <w:rPr>
          <w:rFonts w:hint="eastAsia"/>
          <w:spacing w:val="2"/>
        </w:rPr>
        <w:t>有第四十九條各款所定行為之一，經有關機關查證屬實。</w:t>
      </w:r>
    </w:p>
    <w:p w:rsidR="00076170" w:rsidRDefault="00076170" w:rsidP="00CA15BC">
      <w:pPr>
        <w:pStyle w:val="11"/>
        <w:spacing w:line="495" w:lineRule="exact"/>
        <w:ind w:left="2520" w:hangingChars="200" w:hanging="560"/>
      </w:pPr>
      <w:r>
        <w:rPr>
          <w:rFonts w:hint="eastAsia"/>
        </w:rPr>
        <w:t>三、</w:t>
      </w:r>
      <w:r w:rsidRPr="00BB282D">
        <w:rPr>
          <w:rFonts w:hint="eastAsia"/>
          <w:spacing w:val="8"/>
        </w:rPr>
        <w:t>有客觀事實認有傷害兒童少年之虞，經主管機關、教育主管機關認定不能執行職務。</w:t>
      </w:r>
    </w:p>
    <w:p w:rsidR="00076170" w:rsidRDefault="00076170" w:rsidP="00CA15BC">
      <w:pPr>
        <w:pStyle w:val="a7"/>
        <w:spacing w:line="495" w:lineRule="exact"/>
        <w:ind w:left="1400" w:firstLine="560"/>
      </w:pPr>
      <w:r>
        <w:rPr>
          <w:rFonts w:hint="eastAsia"/>
        </w:rPr>
        <w:t>前項第三款之認定，應由主管機關、教育主管機關邀請相關專科醫師、兒童少年福利及其他相關學者專家組成小組為之。</w:t>
      </w:r>
    </w:p>
    <w:p w:rsidR="00076170" w:rsidRDefault="00076170" w:rsidP="00CA15BC">
      <w:pPr>
        <w:pStyle w:val="a7"/>
        <w:spacing w:line="495" w:lineRule="exact"/>
        <w:ind w:left="1400" w:firstLine="560"/>
      </w:pPr>
      <w:r>
        <w:rPr>
          <w:rFonts w:hint="eastAsia"/>
        </w:rPr>
        <w:t>第一項第三款原因消失後，仍得依本法規定擔任兒童及少年福利機構或兒童課後照顧服務班及中心之負責人或工作人員。</w:t>
      </w:r>
    </w:p>
    <w:p w:rsidR="00076170" w:rsidRDefault="00076170" w:rsidP="00CA15BC">
      <w:pPr>
        <w:pStyle w:val="a7"/>
        <w:spacing w:line="495" w:lineRule="exact"/>
        <w:ind w:left="1400" w:firstLine="560"/>
      </w:pPr>
      <w:r>
        <w:rPr>
          <w:rFonts w:hint="eastAsia"/>
        </w:rPr>
        <w:t>主管機關、教育主管機關應主動查證兒童及少年福利機構或兒童課後照顧服務班及中心負責人是否有第一項第一款情事；兒童及少年福利機構或兒童課後照顧服務班及中心聘僱工作人員之前，亦應主動查證。</w:t>
      </w:r>
    </w:p>
    <w:p w:rsidR="00844CCE" w:rsidRDefault="00076170" w:rsidP="00901D63">
      <w:pPr>
        <w:widowControl/>
        <w:adjustRightInd/>
        <w:spacing w:afterLines="100" w:after="240" w:line="480" w:lineRule="exact"/>
        <w:ind w:leftChars="500" w:left="1400" w:firstLineChars="200" w:firstLine="560"/>
        <w:textAlignment w:val="auto"/>
      </w:pPr>
      <w:r>
        <w:rPr>
          <w:rFonts w:hint="eastAsia"/>
        </w:rPr>
        <w:lastRenderedPageBreak/>
        <w:t>現職工作人員有第一項各款情事之</w:t>
      </w:r>
      <w:proofErr w:type="gramStart"/>
      <w:r>
        <w:rPr>
          <w:rFonts w:hint="eastAsia"/>
        </w:rPr>
        <w:t>一</w:t>
      </w:r>
      <w:proofErr w:type="gramEnd"/>
      <w:r>
        <w:rPr>
          <w:rFonts w:hint="eastAsia"/>
        </w:rPr>
        <w:t>者，兒童及少年福利機構或兒童課後照顧服務班及中心應即停止其職務，並依相關規定予以調職、資遣、令其退休或終止勞動契約。</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1772BA">
            <w:pPr>
              <w:spacing w:line="240" w:lineRule="auto"/>
              <w:jc w:val="distribute"/>
            </w:pPr>
            <w:r>
              <w:rPr>
                <w:rFonts w:hint="eastAsia"/>
              </w:rPr>
              <w:t>中華民國</w:t>
            </w:r>
            <w:r w:rsidR="00403D48">
              <w:rPr>
                <w:rFonts w:hint="eastAsia"/>
              </w:rPr>
              <w:t>10</w:t>
            </w:r>
            <w:r w:rsidR="001772BA">
              <w:t>7</w:t>
            </w:r>
            <w:r>
              <w:rPr>
                <w:rFonts w:hint="eastAsia"/>
              </w:rPr>
              <w:t>年</w:t>
            </w:r>
            <w:r w:rsidR="003B6E2B">
              <w:rPr>
                <w:rFonts w:hint="eastAsia"/>
              </w:rPr>
              <w:t>1</w:t>
            </w:r>
            <w:r w:rsidR="001772BA">
              <w:t>2</w:t>
            </w:r>
            <w:r w:rsidR="0079208A">
              <w:rPr>
                <w:rFonts w:hint="eastAsia"/>
              </w:rPr>
              <w:t>月</w:t>
            </w:r>
            <w:r w:rsidR="001772BA">
              <w:rPr>
                <w:rFonts w:hint="eastAsia"/>
              </w:rPr>
              <w:t>25</w:t>
            </w:r>
            <w:r>
              <w:rPr>
                <w:rFonts w:hint="eastAsia"/>
              </w:rPr>
              <w:t>日</w:t>
            </w:r>
          </w:p>
        </w:tc>
      </w:tr>
    </w:tbl>
    <w:p w:rsidR="001772BA" w:rsidRPr="00954973" w:rsidRDefault="001772BA" w:rsidP="00901D63">
      <w:pPr>
        <w:spacing w:line="480" w:lineRule="exact"/>
        <w:rPr>
          <w:spacing w:val="10"/>
        </w:rPr>
      </w:pPr>
      <w:r>
        <w:rPr>
          <w:rFonts w:hint="eastAsia"/>
        </w:rPr>
        <w:t xml:space="preserve">　　</w:t>
      </w:r>
      <w:r w:rsidRPr="00954973">
        <w:rPr>
          <w:rFonts w:hint="eastAsia"/>
          <w:spacing w:val="10"/>
        </w:rPr>
        <w:t>任命蔡碧仲為法務部政務次長。</w:t>
      </w:r>
    </w:p>
    <w:p w:rsidR="00004B55" w:rsidRPr="00954973" w:rsidRDefault="001772BA" w:rsidP="00901D63">
      <w:pPr>
        <w:pStyle w:val="ac"/>
        <w:spacing w:line="480" w:lineRule="exact"/>
        <w:ind w:firstLineChars="0" w:firstLine="0"/>
        <w:rPr>
          <w:color w:val="auto"/>
        </w:rPr>
      </w:pPr>
      <w:r>
        <w:rPr>
          <w:rFonts w:hint="eastAsia"/>
        </w:rPr>
        <w:t xml:space="preserve">　　</w:t>
      </w:r>
      <w:r w:rsidRPr="00954973">
        <w:rPr>
          <w:rFonts w:hint="eastAsia"/>
          <w:color w:val="auto"/>
        </w:rPr>
        <w:t>此令自中華民國</w:t>
      </w:r>
      <w:r w:rsidRPr="00954973">
        <w:rPr>
          <w:rFonts w:hint="eastAsia"/>
          <w:color w:val="auto"/>
        </w:rPr>
        <w:t>107</w:t>
      </w:r>
      <w:r w:rsidRPr="00954973">
        <w:rPr>
          <w:rFonts w:hint="eastAsia"/>
          <w:color w:val="auto"/>
        </w:rPr>
        <w:t>年</w:t>
      </w:r>
      <w:r w:rsidRPr="00954973">
        <w:rPr>
          <w:rFonts w:hint="eastAsia"/>
          <w:color w:val="auto"/>
        </w:rPr>
        <w:t>12</w:t>
      </w:r>
      <w:r w:rsidRPr="00954973">
        <w:rPr>
          <w:rFonts w:hint="eastAsia"/>
          <w:color w:val="auto"/>
        </w:rPr>
        <w:t>月</w:t>
      </w:r>
      <w:r w:rsidRPr="00954973">
        <w:rPr>
          <w:rFonts w:hint="eastAsia"/>
          <w:color w:val="auto"/>
        </w:rPr>
        <w:t>25</w:t>
      </w:r>
      <w:r w:rsidRPr="00954973">
        <w:rPr>
          <w:rFonts w:hint="eastAsia"/>
          <w:color w:val="auto"/>
        </w:rPr>
        <w:t>日生效。</w:t>
      </w:r>
    </w:p>
    <w:p w:rsidR="00004B55" w:rsidRDefault="00004B55" w:rsidP="00EC15F0">
      <w:pPr>
        <w:spacing w:beforeLines="100" w:before="240"/>
      </w:pPr>
      <w:r>
        <w:rPr>
          <w:rFonts w:hint="eastAsia"/>
        </w:rPr>
        <w:t xml:space="preserve">總　　　統　</w:t>
      </w:r>
      <w:r w:rsidR="0023486E">
        <w:rPr>
          <w:rFonts w:hint="eastAsia"/>
        </w:rPr>
        <w:t>蔡英文</w:t>
      </w:r>
    </w:p>
    <w:p w:rsidR="001772BA" w:rsidRDefault="00004B55" w:rsidP="00EC15F0">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6E0216">
            <w:pPr>
              <w:spacing w:line="240" w:lineRule="auto"/>
              <w:jc w:val="distribute"/>
            </w:pPr>
            <w:r>
              <w:rPr>
                <w:rFonts w:hint="eastAsia"/>
              </w:rPr>
              <w:t>中華民國</w:t>
            </w:r>
            <w:r w:rsidR="00403D48">
              <w:rPr>
                <w:rFonts w:hint="eastAsia"/>
              </w:rPr>
              <w:t>10</w:t>
            </w:r>
            <w:r w:rsidR="006E0216">
              <w:t>7</w:t>
            </w:r>
            <w:r>
              <w:rPr>
                <w:rFonts w:hint="eastAsia"/>
              </w:rPr>
              <w:t>年</w:t>
            </w:r>
            <w:r w:rsidR="003B6E2B">
              <w:rPr>
                <w:rFonts w:hint="eastAsia"/>
              </w:rPr>
              <w:t>1</w:t>
            </w:r>
            <w:r w:rsidR="006E0216">
              <w:t>2</w:t>
            </w:r>
            <w:r w:rsidR="0079208A">
              <w:rPr>
                <w:rFonts w:hint="eastAsia"/>
              </w:rPr>
              <w:t>月</w:t>
            </w:r>
            <w:r w:rsidR="006E0216">
              <w:rPr>
                <w:rFonts w:hint="eastAsia"/>
              </w:rPr>
              <w:t>25</w:t>
            </w:r>
            <w:r>
              <w:rPr>
                <w:rFonts w:hint="eastAsia"/>
              </w:rPr>
              <w:t>日</w:t>
            </w:r>
          </w:p>
        </w:tc>
      </w:tr>
    </w:tbl>
    <w:p w:rsidR="00737E42" w:rsidRDefault="00737E42" w:rsidP="00284981">
      <w:pPr>
        <w:spacing w:line="487" w:lineRule="exact"/>
      </w:pPr>
      <w:r>
        <w:rPr>
          <w:rFonts w:hint="eastAsia"/>
        </w:rPr>
        <w:t xml:space="preserve">　　任命黃美媛為國史館人事室簡任第十一職等主任，吳志逢為國史館臺灣文獻館簡任第十職等專門委員。</w:t>
      </w:r>
    </w:p>
    <w:p w:rsidR="00737E42" w:rsidRDefault="00737E42" w:rsidP="00284981">
      <w:pPr>
        <w:spacing w:line="487" w:lineRule="exact"/>
      </w:pPr>
      <w:r>
        <w:rPr>
          <w:rFonts w:hint="eastAsia"/>
        </w:rPr>
        <w:t xml:space="preserve">　　任命孫維廷為行政院農業委員會簡任第十職等技正，黃瑞呈為行政院農業委員會農</w:t>
      </w:r>
      <w:proofErr w:type="gramStart"/>
      <w:r>
        <w:rPr>
          <w:rFonts w:hint="eastAsia"/>
        </w:rPr>
        <w:t>糧署簡</w:t>
      </w:r>
      <w:proofErr w:type="gramEnd"/>
      <w:r>
        <w:rPr>
          <w:rFonts w:hint="eastAsia"/>
        </w:rPr>
        <w:t>任第十職等副組長，徐</w:t>
      </w:r>
      <w:proofErr w:type="gramStart"/>
      <w:r>
        <w:rPr>
          <w:rFonts w:hint="eastAsia"/>
        </w:rPr>
        <w:t>煇妃為</w:t>
      </w:r>
      <w:proofErr w:type="gramEnd"/>
      <w:r>
        <w:rPr>
          <w:rFonts w:hint="eastAsia"/>
        </w:rPr>
        <w:t>行政院農業委員會農</w:t>
      </w:r>
      <w:proofErr w:type="gramStart"/>
      <w:r>
        <w:rPr>
          <w:rFonts w:hint="eastAsia"/>
        </w:rPr>
        <w:t>糧署簡</w:t>
      </w:r>
      <w:proofErr w:type="gramEnd"/>
      <w:r>
        <w:rPr>
          <w:rFonts w:hint="eastAsia"/>
        </w:rPr>
        <w:t>任第十一職等組長，吳泗濱以簡任第十一職等為行政院農業委員會</w:t>
      </w:r>
      <w:proofErr w:type="gramStart"/>
      <w:r>
        <w:rPr>
          <w:rFonts w:hint="eastAsia"/>
        </w:rPr>
        <w:t>農糧署簡任</w:t>
      </w:r>
      <w:proofErr w:type="gramEnd"/>
      <w:r>
        <w:rPr>
          <w:rFonts w:hint="eastAsia"/>
        </w:rPr>
        <w:t>第十職等技正，姚士源為行政院農業委員會</w:t>
      </w:r>
      <w:proofErr w:type="gramStart"/>
      <w:r>
        <w:rPr>
          <w:rFonts w:hint="eastAsia"/>
        </w:rPr>
        <w:t>農糧署簡任</w:t>
      </w:r>
      <w:proofErr w:type="gramEnd"/>
      <w:r>
        <w:rPr>
          <w:rFonts w:hint="eastAsia"/>
        </w:rPr>
        <w:t>第十</w:t>
      </w:r>
      <w:proofErr w:type="gramStart"/>
      <w:r>
        <w:rPr>
          <w:rFonts w:hint="eastAsia"/>
        </w:rPr>
        <w:t>職等室主任</w:t>
      </w:r>
      <w:proofErr w:type="gramEnd"/>
      <w:r>
        <w:rPr>
          <w:rFonts w:hint="eastAsia"/>
        </w:rPr>
        <w:t>，柯勝智為行政院農業委員會</w:t>
      </w:r>
      <w:proofErr w:type="gramStart"/>
      <w:r>
        <w:rPr>
          <w:rFonts w:hint="eastAsia"/>
        </w:rPr>
        <w:t>農糧署簡任</w:t>
      </w:r>
      <w:proofErr w:type="gramEnd"/>
      <w:r>
        <w:rPr>
          <w:rFonts w:hint="eastAsia"/>
        </w:rPr>
        <w:t>第十職</w:t>
      </w:r>
      <w:proofErr w:type="gramStart"/>
      <w:r>
        <w:rPr>
          <w:rFonts w:hint="eastAsia"/>
        </w:rPr>
        <w:t>等權理簡任</w:t>
      </w:r>
      <w:proofErr w:type="gramEnd"/>
      <w:r>
        <w:rPr>
          <w:rFonts w:hint="eastAsia"/>
        </w:rPr>
        <w:t>第十一職等組長。</w:t>
      </w:r>
    </w:p>
    <w:p w:rsidR="00737E42" w:rsidRDefault="00737E42" w:rsidP="00284981">
      <w:pPr>
        <w:spacing w:line="487" w:lineRule="exact"/>
      </w:pPr>
      <w:r>
        <w:rPr>
          <w:rFonts w:hint="eastAsia"/>
        </w:rPr>
        <w:t xml:space="preserve">　　任命温修慧為行政院環境保護署簡任第十職等技正。</w:t>
      </w:r>
    </w:p>
    <w:p w:rsidR="00737E42" w:rsidRDefault="00737E42" w:rsidP="00284981">
      <w:pPr>
        <w:spacing w:line="487" w:lineRule="exact"/>
      </w:pPr>
      <w:r>
        <w:rPr>
          <w:rFonts w:hint="eastAsia"/>
        </w:rPr>
        <w:t xml:space="preserve">　　任命李世德為國家發展委員會簡任第十職</w:t>
      </w:r>
      <w:proofErr w:type="gramStart"/>
      <w:r>
        <w:rPr>
          <w:rFonts w:hint="eastAsia"/>
        </w:rPr>
        <w:t>等權理簡任</w:t>
      </w:r>
      <w:proofErr w:type="gramEnd"/>
      <w:r>
        <w:rPr>
          <w:rFonts w:hint="eastAsia"/>
        </w:rPr>
        <w:t>第十二職等參事，鄭正儀為國家發展委員會簡任第十職等專門委員，陳瓊華為國家發展委員會簡任第十一職等副處長。</w:t>
      </w:r>
    </w:p>
    <w:p w:rsidR="00737E42" w:rsidRPr="00E60746" w:rsidRDefault="00737E42" w:rsidP="00020732">
      <w:pPr>
        <w:spacing w:line="474" w:lineRule="exact"/>
        <w:rPr>
          <w:spacing w:val="-8"/>
        </w:rPr>
      </w:pPr>
      <w:r>
        <w:rPr>
          <w:rFonts w:hint="eastAsia"/>
        </w:rPr>
        <w:lastRenderedPageBreak/>
        <w:t xml:space="preserve">　　</w:t>
      </w:r>
      <w:r w:rsidRPr="00E60746">
        <w:rPr>
          <w:rFonts w:hint="eastAsia"/>
          <w:spacing w:val="-8"/>
        </w:rPr>
        <w:t>任命詹光宇為國軍退除役官兵輔導委員會簡任第十一職等專門委員，曹東發為國軍退除役官兵輔導委員會簡任第十職等專門委員，呂德義為國軍退除役官兵輔導委員會簡任第十一職等副處長，詹光宇為國軍退除役官兵輔導委員會南投縣榮民服務處簡任第十一職等處長，江清榮為</w:t>
      </w:r>
      <w:proofErr w:type="gramStart"/>
      <w:r w:rsidRPr="00E60746">
        <w:rPr>
          <w:rFonts w:hint="eastAsia"/>
          <w:spacing w:val="-8"/>
        </w:rPr>
        <w:t>臺</w:t>
      </w:r>
      <w:proofErr w:type="gramEnd"/>
      <w:r w:rsidRPr="00E60746">
        <w:rPr>
          <w:rFonts w:hint="eastAsia"/>
          <w:spacing w:val="-8"/>
        </w:rPr>
        <w:t>北榮民總醫院政風室簡任第十職等主任。</w:t>
      </w:r>
    </w:p>
    <w:p w:rsidR="00737E42" w:rsidRPr="00FB2593" w:rsidRDefault="00737E42" w:rsidP="00020732">
      <w:pPr>
        <w:spacing w:line="474" w:lineRule="exact"/>
        <w:rPr>
          <w:spacing w:val="-4"/>
        </w:rPr>
      </w:pPr>
      <w:r>
        <w:rPr>
          <w:rFonts w:hint="eastAsia"/>
        </w:rPr>
        <w:t xml:space="preserve">　　</w:t>
      </w:r>
      <w:r w:rsidRPr="00FB2593">
        <w:rPr>
          <w:rFonts w:hint="eastAsia"/>
          <w:spacing w:val="-4"/>
        </w:rPr>
        <w:t>任命李靜宜為行政院公共工程委員會人事室簡任第十一職等主任。</w:t>
      </w:r>
    </w:p>
    <w:p w:rsidR="00737E42" w:rsidRPr="00377A57" w:rsidRDefault="00737E42" w:rsidP="00020732">
      <w:pPr>
        <w:spacing w:line="474" w:lineRule="exact"/>
        <w:rPr>
          <w:spacing w:val="-4"/>
        </w:rPr>
      </w:pPr>
      <w:r>
        <w:rPr>
          <w:rFonts w:hint="eastAsia"/>
        </w:rPr>
        <w:t xml:space="preserve">　　</w:t>
      </w:r>
      <w:r w:rsidRPr="006E522C">
        <w:rPr>
          <w:rFonts w:hint="eastAsia"/>
          <w:spacing w:val="-6"/>
        </w:rPr>
        <w:t>任命王雅茹為審計部臺北市審計處簡任第十職等審計兼科長，莊淑美</w:t>
      </w:r>
      <w:r w:rsidRPr="00377A57">
        <w:rPr>
          <w:rFonts w:hint="eastAsia"/>
          <w:spacing w:val="-4"/>
        </w:rPr>
        <w:t>為審計部臺灣省新竹縣審計室簡任第十一職等審計兼副主任，吳惟裕為審計部臺灣省澎湖縣審計室簡任第十一職等審計兼副主任。</w:t>
      </w:r>
    </w:p>
    <w:p w:rsidR="00737E42" w:rsidRDefault="00737E42" w:rsidP="00020732">
      <w:pPr>
        <w:spacing w:line="474" w:lineRule="exact"/>
      </w:pPr>
      <w:r>
        <w:rPr>
          <w:rFonts w:hint="eastAsia"/>
        </w:rPr>
        <w:t xml:space="preserve">　　任命楊</w:t>
      </w:r>
      <w:proofErr w:type="gramStart"/>
      <w:r>
        <w:rPr>
          <w:rFonts w:hint="eastAsia"/>
        </w:rPr>
        <w:t>易洲</w:t>
      </w:r>
      <w:proofErr w:type="gramEnd"/>
      <w:r>
        <w:rPr>
          <w:rFonts w:hint="eastAsia"/>
        </w:rPr>
        <w:t>、曾</w:t>
      </w:r>
      <w:proofErr w:type="gramStart"/>
      <w:r>
        <w:rPr>
          <w:rFonts w:hint="eastAsia"/>
        </w:rPr>
        <w:t>棓</w:t>
      </w:r>
      <w:proofErr w:type="gramEnd"/>
      <w:r>
        <w:rPr>
          <w:rFonts w:hint="eastAsia"/>
        </w:rPr>
        <w:t>敬、</w:t>
      </w:r>
      <w:proofErr w:type="gramStart"/>
      <w:r>
        <w:rPr>
          <w:rFonts w:hint="eastAsia"/>
        </w:rPr>
        <w:t>廖虹琪為薦任</w:t>
      </w:r>
      <w:proofErr w:type="gramEnd"/>
      <w:r>
        <w:rPr>
          <w:rFonts w:hint="eastAsia"/>
        </w:rPr>
        <w:t>公務人員。</w:t>
      </w:r>
    </w:p>
    <w:p w:rsidR="00737E42" w:rsidRDefault="00737E42" w:rsidP="00020732">
      <w:pPr>
        <w:spacing w:line="474" w:lineRule="exact"/>
      </w:pPr>
      <w:r>
        <w:rPr>
          <w:rFonts w:hint="eastAsia"/>
        </w:rPr>
        <w:t xml:space="preserve">　　任命簡雅平、</w:t>
      </w:r>
      <w:proofErr w:type="gramStart"/>
      <w:r>
        <w:rPr>
          <w:rFonts w:hint="eastAsia"/>
        </w:rPr>
        <w:t>游惇</w:t>
      </w:r>
      <w:proofErr w:type="gramEnd"/>
      <w:r>
        <w:rPr>
          <w:rFonts w:hint="eastAsia"/>
        </w:rPr>
        <w:t>蓉、</w:t>
      </w:r>
      <w:proofErr w:type="gramStart"/>
      <w:r>
        <w:rPr>
          <w:rFonts w:hint="eastAsia"/>
        </w:rPr>
        <w:t>莊皓惟為薦任</w:t>
      </w:r>
      <w:proofErr w:type="gramEnd"/>
      <w:r>
        <w:rPr>
          <w:rFonts w:hint="eastAsia"/>
        </w:rPr>
        <w:t>公務人員。</w:t>
      </w:r>
    </w:p>
    <w:p w:rsidR="00737E42" w:rsidRDefault="00737E42" w:rsidP="00020732">
      <w:pPr>
        <w:spacing w:line="474" w:lineRule="exact"/>
      </w:pPr>
      <w:r>
        <w:rPr>
          <w:rFonts w:hint="eastAsia"/>
        </w:rPr>
        <w:t xml:space="preserve">　　任命陳頌</w:t>
      </w:r>
      <w:proofErr w:type="gramStart"/>
      <w:r>
        <w:rPr>
          <w:rFonts w:hint="eastAsia"/>
        </w:rPr>
        <w:t>閔</w:t>
      </w:r>
      <w:proofErr w:type="gramEnd"/>
      <w:r>
        <w:rPr>
          <w:rFonts w:hint="eastAsia"/>
        </w:rPr>
        <w:t>、田</w:t>
      </w:r>
      <w:proofErr w:type="gramStart"/>
      <w:r>
        <w:rPr>
          <w:rFonts w:hint="eastAsia"/>
        </w:rPr>
        <w:t>夙君為薦任</w:t>
      </w:r>
      <w:proofErr w:type="gramEnd"/>
      <w:r>
        <w:rPr>
          <w:rFonts w:hint="eastAsia"/>
        </w:rPr>
        <w:t>公務人員。</w:t>
      </w:r>
    </w:p>
    <w:p w:rsidR="00737E42" w:rsidRDefault="00737E42" w:rsidP="00020732">
      <w:pPr>
        <w:spacing w:line="474" w:lineRule="exact"/>
      </w:pPr>
      <w:r>
        <w:rPr>
          <w:rFonts w:hint="eastAsia"/>
        </w:rPr>
        <w:t xml:space="preserve">　　任命</w:t>
      </w:r>
      <w:proofErr w:type="gramStart"/>
      <w:r>
        <w:rPr>
          <w:rFonts w:hint="eastAsia"/>
        </w:rPr>
        <w:t>毛柔文</w:t>
      </w:r>
      <w:proofErr w:type="gramEnd"/>
      <w:r>
        <w:rPr>
          <w:rFonts w:hint="eastAsia"/>
        </w:rPr>
        <w:t>、陳志成、林君衡、洪</w:t>
      </w:r>
      <w:proofErr w:type="gramStart"/>
      <w:r>
        <w:rPr>
          <w:rFonts w:hint="eastAsia"/>
        </w:rPr>
        <w:t>于婷</w:t>
      </w:r>
      <w:proofErr w:type="gramEnd"/>
      <w:r>
        <w:rPr>
          <w:rFonts w:hint="eastAsia"/>
        </w:rPr>
        <w:t>、黃顯榮、</w:t>
      </w:r>
      <w:proofErr w:type="gramStart"/>
      <w:r>
        <w:rPr>
          <w:rFonts w:hint="eastAsia"/>
        </w:rPr>
        <w:t>徐宗宏為薦任</w:t>
      </w:r>
      <w:proofErr w:type="gramEnd"/>
      <w:r>
        <w:rPr>
          <w:rFonts w:hint="eastAsia"/>
        </w:rPr>
        <w:t>公務人員。</w:t>
      </w:r>
    </w:p>
    <w:p w:rsidR="00737E42" w:rsidRDefault="00737E42" w:rsidP="00020732">
      <w:pPr>
        <w:spacing w:line="474" w:lineRule="exact"/>
      </w:pPr>
      <w:r>
        <w:rPr>
          <w:rFonts w:hint="eastAsia"/>
        </w:rPr>
        <w:t xml:space="preserve">　　任命賴佩青、</w:t>
      </w:r>
      <w:proofErr w:type="gramStart"/>
      <w:r>
        <w:rPr>
          <w:rFonts w:hint="eastAsia"/>
        </w:rPr>
        <w:t>蘇聖中為薦任</w:t>
      </w:r>
      <w:proofErr w:type="gramEnd"/>
      <w:r>
        <w:rPr>
          <w:rFonts w:hint="eastAsia"/>
        </w:rPr>
        <w:t>公務人員。</w:t>
      </w:r>
    </w:p>
    <w:p w:rsidR="00737E42" w:rsidRDefault="00737E42" w:rsidP="00020732">
      <w:pPr>
        <w:spacing w:line="474" w:lineRule="exact"/>
      </w:pPr>
      <w:r>
        <w:rPr>
          <w:rFonts w:hint="eastAsia"/>
        </w:rPr>
        <w:t xml:space="preserve">　　任命陳君瑋、傅裕</w:t>
      </w:r>
      <w:proofErr w:type="gramStart"/>
      <w:r>
        <w:rPr>
          <w:rFonts w:hint="eastAsia"/>
        </w:rPr>
        <w:t>佳為薦任</w:t>
      </w:r>
      <w:proofErr w:type="gramEnd"/>
      <w:r>
        <w:rPr>
          <w:rFonts w:hint="eastAsia"/>
        </w:rPr>
        <w:t>公務人員。</w:t>
      </w:r>
    </w:p>
    <w:p w:rsidR="00737E42" w:rsidRDefault="00737E42" w:rsidP="00020732">
      <w:pPr>
        <w:spacing w:line="474" w:lineRule="exact"/>
      </w:pPr>
      <w:r>
        <w:rPr>
          <w:rFonts w:hint="eastAsia"/>
        </w:rPr>
        <w:t xml:space="preserve">　　任命陳</w:t>
      </w:r>
      <w:proofErr w:type="gramStart"/>
      <w:r>
        <w:rPr>
          <w:rFonts w:hint="eastAsia"/>
        </w:rPr>
        <w:t>韋臣為薦</w:t>
      </w:r>
      <w:proofErr w:type="gramEnd"/>
      <w:r>
        <w:rPr>
          <w:rFonts w:hint="eastAsia"/>
        </w:rPr>
        <w:t>任公務人員。</w:t>
      </w:r>
    </w:p>
    <w:p w:rsidR="00737E42" w:rsidRDefault="00737E42" w:rsidP="00020732">
      <w:pPr>
        <w:spacing w:line="474" w:lineRule="exact"/>
      </w:pPr>
      <w:r>
        <w:rPr>
          <w:rFonts w:hint="eastAsia"/>
        </w:rPr>
        <w:t xml:space="preserve">　　任命</w:t>
      </w:r>
      <w:proofErr w:type="gramStart"/>
      <w:r>
        <w:rPr>
          <w:rFonts w:hint="eastAsia"/>
        </w:rPr>
        <w:t>蔡豐如為薦任</w:t>
      </w:r>
      <w:proofErr w:type="gramEnd"/>
      <w:r>
        <w:rPr>
          <w:rFonts w:hint="eastAsia"/>
        </w:rPr>
        <w:t>公務人員。</w:t>
      </w:r>
    </w:p>
    <w:p w:rsidR="00737E42" w:rsidRDefault="00737E42" w:rsidP="00020732">
      <w:pPr>
        <w:spacing w:line="474" w:lineRule="exact"/>
      </w:pPr>
      <w:r>
        <w:rPr>
          <w:rFonts w:hint="eastAsia"/>
        </w:rPr>
        <w:t xml:space="preserve">　　任命</w:t>
      </w:r>
      <w:proofErr w:type="gramStart"/>
      <w:r>
        <w:rPr>
          <w:rFonts w:hint="eastAsia"/>
        </w:rPr>
        <w:t>邱瑋婷為薦任</w:t>
      </w:r>
      <w:proofErr w:type="gramEnd"/>
      <w:r>
        <w:rPr>
          <w:rFonts w:hint="eastAsia"/>
        </w:rPr>
        <w:t>公務人員。</w:t>
      </w:r>
    </w:p>
    <w:p w:rsidR="00737E42" w:rsidRDefault="00737E42" w:rsidP="00020732">
      <w:pPr>
        <w:spacing w:line="474" w:lineRule="exact"/>
      </w:pPr>
      <w:r>
        <w:rPr>
          <w:rFonts w:hint="eastAsia"/>
        </w:rPr>
        <w:t xml:space="preserve">　　任命劉</w:t>
      </w:r>
      <w:proofErr w:type="gramStart"/>
      <w:r>
        <w:rPr>
          <w:rFonts w:hint="eastAsia"/>
        </w:rPr>
        <w:t>貞涵為薦</w:t>
      </w:r>
      <w:proofErr w:type="gramEnd"/>
      <w:r>
        <w:rPr>
          <w:rFonts w:hint="eastAsia"/>
        </w:rPr>
        <w:t>任公務人員。</w:t>
      </w:r>
    </w:p>
    <w:p w:rsidR="00D931C8" w:rsidRDefault="00737E42" w:rsidP="00020732">
      <w:pPr>
        <w:spacing w:line="474" w:lineRule="exact"/>
      </w:pPr>
      <w:r>
        <w:rPr>
          <w:rFonts w:hint="eastAsia"/>
        </w:rPr>
        <w:t xml:space="preserve">　　任命謝瓊瑩、柯佩瑩、劉淨華、許哲維、陳怡涵、王以</w:t>
      </w:r>
      <w:proofErr w:type="gramStart"/>
      <w:r>
        <w:rPr>
          <w:rFonts w:hint="eastAsia"/>
        </w:rPr>
        <w:t>璇</w:t>
      </w:r>
      <w:proofErr w:type="gramEnd"/>
      <w:r>
        <w:rPr>
          <w:rFonts w:hint="eastAsia"/>
        </w:rPr>
        <w:t>、黃郁庭、古蕙</w:t>
      </w:r>
      <w:proofErr w:type="gramStart"/>
      <w:r>
        <w:rPr>
          <w:rFonts w:hint="eastAsia"/>
        </w:rPr>
        <w:t>瑀</w:t>
      </w:r>
      <w:proofErr w:type="gramEnd"/>
      <w:r>
        <w:rPr>
          <w:rFonts w:hint="eastAsia"/>
        </w:rPr>
        <w:t>、蘇柏桓、</w:t>
      </w:r>
      <w:proofErr w:type="gramStart"/>
      <w:r>
        <w:rPr>
          <w:rFonts w:hint="eastAsia"/>
        </w:rPr>
        <w:t>黃博琇為薦任</w:t>
      </w:r>
      <w:proofErr w:type="gramEnd"/>
      <w:r>
        <w:rPr>
          <w:rFonts w:hint="eastAsia"/>
        </w:rPr>
        <w:t>公務人員。</w:t>
      </w:r>
    </w:p>
    <w:p w:rsidR="00737E42" w:rsidRDefault="00737E42" w:rsidP="00020732">
      <w:pPr>
        <w:spacing w:line="474" w:lineRule="exact"/>
      </w:pPr>
      <w:r>
        <w:rPr>
          <w:rFonts w:hint="eastAsia"/>
        </w:rPr>
        <w:t xml:space="preserve">　　任命方俊吉、盧冠霖、陳慧真、曾柏方、彭筠凱、劉亭筠、廖美完、施涵雯、</w:t>
      </w:r>
      <w:proofErr w:type="gramStart"/>
      <w:r>
        <w:rPr>
          <w:rFonts w:hint="eastAsia"/>
        </w:rPr>
        <w:t>余富誠為薦任</w:t>
      </w:r>
      <w:proofErr w:type="gramEnd"/>
      <w:r>
        <w:rPr>
          <w:rFonts w:hint="eastAsia"/>
        </w:rPr>
        <w:t>公務人員。</w:t>
      </w:r>
    </w:p>
    <w:p w:rsidR="00737E42" w:rsidRDefault="00737E42" w:rsidP="00D81B8A">
      <w:pPr>
        <w:spacing w:line="440" w:lineRule="exact"/>
      </w:pPr>
      <w:r>
        <w:rPr>
          <w:rFonts w:hint="eastAsia"/>
        </w:rPr>
        <w:lastRenderedPageBreak/>
        <w:t xml:space="preserve">　　任命陳邦豪為臺灣高等法院法官兼庭長，陳文通為臺灣士林地方法院法官兼庭長。</w:t>
      </w:r>
    </w:p>
    <w:p w:rsidR="00737E42" w:rsidRPr="00737E42" w:rsidRDefault="00737E42" w:rsidP="00D81B8A">
      <w:pPr>
        <w:spacing w:line="440" w:lineRule="exact"/>
      </w:pPr>
      <w:r>
        <w:rPr>
          <w:rFonts w:hint="eastAsia"/>
        </w:rPr>
        <w:t xml:space="preserve">　　任命孫健智為法官。</w:t>
      </w:r>
    </w:p>
    <w:p w:rsidR="00D931C8" w:rsidRDefault="00D931C8" w:rsidP="00D931C8">
      <w:pPr>
        <w:spacing w:beforeLines="100" w:before="240"/>
      </w:pPr>
      <w:r>
        <w:rPr>
          <w:rFonts w:hint="eastAsia"/>
        </w:rPr>
        <w:t xml:space="preserve">總　　　統　</w:t>
      </w:r>
      <w:r w:rsidR="0023486E">
        <w:rPr>
          <w:rFonts w:hint="eastAsia"/>
        </w:rPr>
        <w:t>蔡英文</w:t>
      </w:r>
    </w:p>
    <w:p w:rsidR="006E0216"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9C6FC8">
            <w:pPr>
              <w:spacing w:line="240" w:lineRule="auto"/>
              <w:jc w:val="distribute"/>
            </w:pPr>
            <w:r>
              <w:rPr>
                <w:rFonts w:hint="eastAsia"/>
              </w:rPr>
              <w:t>中華民國</w:t>
            </w:r>
            <w:r w:rsidR="00403D48">
              <w:rPr>
                <w:rFonts w:hint="eastAsia"/>
              </w:rPr>
              <w:t>10</w:t>
            </w:r>
            <w:r w:rsidR="009C6FC8">
              <w:t>7</w:t>
            </w:r>
            <w:r>
              <w:rPr>
                <w:rFonts w:hint="eastAsia"/>
              </w:rPr>
              <w:t>年</w:t>
            </w:r>
            <w:r w:rsidR="003B6E2B">
              <w:rPr>
                <w:rFonts w:hint="eastAsia"/>
              </w:rPr>
              <w:t>1</w:t>
            </w:r>
            <w:r w:rsidR="00A47FDE">
              <w:t>2</w:t>
            </w:r>
            <w:r w:rsidR="0079208A">
              <w:rPr>
                <w:rFonts w:hint="eastAsia"/>
              </w:rPr>
              <w:t>月</w:t>
            </w:r>
            <w:r w:rsidR="00A47FDE">
              <w:rPr>
                <w:rFonts w:hint="eastAsia"/>
              </w:rPr>
              <w:t>26</w:t>
            </w:r>
            <w:r>
              <w:rPr>
                <w:rFonts w:hint="eastAsia"/>
              </w:rPr>
              <w:t>日</w:t>
            </w:r>
          </w:p>
        </w:tc>
      </w:tr>
    </w:tbl>
    <w:p w:rsidR="00A146A5" w:rsidRDefault="00A146A5" w:rsidP="00B7213A">
      <w:pPr>
        <w:spacing w:line="471" w:lineRule="exact"/>
      </w:pPr>
      <w:r>
        <w:rPr>
          <w:rFonts w:hint="eastAsia"/>
        </w:rPr>
        <w:t xml:space="preserve">　　任命王東永為內政部營建署簡任第十一職等主任秘書。</w:t>
      </w:r>
    </w:p>
    <w:p w:rsidR="00A146A5" w:rsidRDefault="00A146A5" w:rsidP="00B7213A">
      <w:pPr>
        <w:spacing w:line="471" w:lineRule="exact"/>
      </w:pPr>
      <w:r>
        <w:rPr>
          <w:rFonts w:hint="eastAsia"/>
        </w:rPr>
        <w:t xml:space="preserve">　　任命葉建華為國防部政風室簡任第十一職等編纂，李豐彥為國防部軍備局簡任第十職等專門委員。</w:t>
      </w:r>
    </w:p>
    <w:p w:rsidR="00A146A5" w:rsidRPr="004B2311" w:rsidRDefault="00A146A5" w:rsidP="00B7213A">
      <w:pPr>
        <w:spacing w:line="471" w:lineRule="exact"/>
        <w:rPr>
          <w:spacing w:val="6"/>
        </w:rPr>
      </w:pPr>
      <w:r>
        <w:rPr>
          <w:rFonts w:hint="eastAsia"/>
        </w:rPr>
        <w:t xml:space="preserve">　　</w:t>
      </w:r>
      <w:r w:rsidRPr="004B2311">
        <w:rPr>
          <w:rFonts w:hint="eastAsia"/>
          <w:spacing w:val="6"/>
        </w:rPr>
        <w:t>任命黃幸珍為財政部簡任第十一職等專門委員，陳金妙為財政部關務署簡任第十職等關務監稽核，林崇真、熊東瀾為財政部關務署</w:t>
      </w:r>
      <w:proofErr w:type="gramStart"/>
      <w:r w:rsidRPr="004B2311">
        <w:rPr>
          <w:rFonts w:hint="eastAsia"/>
          <w:spacing w:val="6"/>
        </w:rPr>
        <w:t>臺</w:t>
      </w:r>
      <w:proofErr w:type="gramEnd"/>
      <w:r w:rsidRPr="004B2311">
        <w:rPr>
          <w:rFonts w:hint="eastAsia"/>
          <w:spacing w:val="6"/>
        </w:rPr>
        <w:t>北關簡任第十職等關務監稽核，李烱輝為財政部關務署臺北關簡任第十職等技術監稽核，張榮昇為財政部關務署高雄關簡任第十職等關務監稽核，趙子賢為財政部國有財產署中區分署簡任第十一職等分署長，牟善玲為財政部財政資訊中心簡任第十職等副組長。</w:t>
      </w:r>
    </w:p>
    <w:p w:rsidR="00A146A5" w:rsidRPr="00880DA5" w:rsidRDefault="00A146A5" w:rsidP="00B7213A">
      <w:pPr>
        <w:spacing w:line="471" w:lineRule="exact"/>
        <w:rPr>
          <w:spacing w:val="8"/>
        </w:rPr>
      </w:pPr>
      <w:r>
        <w:rPr>
          <w:rFonts w:hint="eastAsia"/>
        </w:rPr>
        <w:t xml:space="preserve">　　</w:t>
      </w:r>
      <w:r w:rsidRPr="00880DA5">
        <w:rPr>
          <w:rFonts w:hint="eastAsia"/>
          <w:spacing w:val="8"/>
        </w:rPr>
        <w:t>任命王全成以簡任第十四職等為法務部簡任第十一職等副司長，陳盈錦以簡任第十四職等為法務部行政執行署簡任第十二職等副署長，李蕙如以簡任第十四職等為法務部行政執行署新竹分署簡任第十一職等分署長。</w:t>
      </w:r>
    </w:p>
    <w:p w:rsidR="00A146A5" w:rsidRDefault="00A146A5" w:rsidP="00B7213A">
      <w:pPr>
        <w:spacing w:line="471" w:lineRule="exact"/>
      </w:pPr>
      <w:r>
        <w:rPr>
          <w:rFonts w:hint="eastAsia"/>
        </w:rPr>
        <w:t xml:space="preserve">　　任命張簡鴻</w:t>
      </w:r>
      <w:proofErr w:type="gramStart"/>
      <w:r>
        <w:rPr>
          <w:rFonts w:hint="eastAsia"/>
        </w:rPr>
        <w:t>儷</w:t>
      </w:r>
      <w:proofErr w:type="gramEnd"/>
      <w:r>
        <w:rPr>
          <w:rFonts w:hint="eastAsia"/>
        </w:rPr>
        <w:t>為經濟部標準檢驗局簡任第十職等副組長，白</w:t>
      </w:r>
      <w:proofErr w:type="gramStart"/>
      <w:r>
        <w:rPr>
          <w:rFonts w:hint="eastAsia"/>
        </w:rPr>
        <w:t>玠臻</w:t>
      </w:r>
      <w:proofErr w:type="gramEnd"/>
      <w:r>
        <w:rPr>
          <w:rFonts w:hint="eastAsia"/>
        </w:rPr>
        <w:t>、吳國龍為經濟部標準檢驗局簡任第十職等技正，葉俊明為經濟部水利署簡任第十職等正工程司，</w:t>
      </w:r>
      <w:proofErr w:type="gramStart"/>
      <w:r>
        <w:rPr>
          <w:rFonts w:hint="eastAsia"/>
        </w:rPr>
        <w:t>蘇柄源</w:t>
      </w:r>
      <w:proofErr w:type="gramEnd"/>
      <w:r>
        <w:rPr>
          <w:rFonts w:hint="eastAsia"/>
        </w:rPr>
        <w:t>為經濟部水利署南區水資源局簡任第十職等副局長。</w:t>
      </w:r>
    </w:p>
    <w:p w:rsidR="00A146A5" w:rsidRDefault="00A146A5" w:rsidP="009272BC">
      <w:pPr>
        <w:spacing w:line="455" w:lineRule="exact"/>
      </w:pPr>
      <w:r>
        <w:rPr>
          <w:rFonts w:hint="eastAsia"/>
        </w:rPr>
        <w:lastRenderedPageBreak/>
        <w:t xml:space="preserve">　　任命董浩淑為交通部中央氣象局簡任第十職等專門委員，鄭智鴻為交通部觀光局簡任第十職等副組長。</w:t>
      </w:r>
    </w:p>
    <w:p w:rsidR="00A146A5" w:rsidRPr="000678F0" w:rsidRDefault="00A146A5" w:rsidP="009272BC">
      <w:pPr>
        <w:spacing w:line="455" w:lineRule="exact"/>
        <w:rPr>
          <w:spacing w:val="-6"/>
        </w:rPr>
      </w:pPr>
      <w:r>
        <w:rPr>
          <w:rFonts w:hint="eastAsia"/>
        </w:rPr>
        <w:t xml:space="preserve">　　</w:t>
      </w:r>
      <w:r w:rsidRPr="000678F0">
        <w:rPr>
          <w:rFonts w:hint="eastAsia"/>
          <w:spacing w:val="-6"/>
        </w:rPr>
        <w:t>任命高清松為勞動部勞動力發展署政風室簡任第十職等主任，張玉燕為勞動部勞動及職業安全衛生研究所簡任第十職等研究員兼組長。</w:t>
      </w:r>
    </w:p>
    <w:p w:rsidR="00A146A5" w:rsidRPr="00FD09D9" w:rsidRDefault="00A146A5" w:rsidP="009272BC">
      <w:pPr>
        <w:spacing w:line="455" w:lineRule="exact"/>
        <w:rPr>
          <w:spacing w:val="2"/>
        </w:rPr>
      </w:pPr>
      <w:r>
        <w:rPr>
          <w:rFonts w:hint="eastAsia"/>
        </w:rPr>
        <w:t xml:space="preserve">　　</w:t>
      </w:r>
      <w:r w:rsidRPr="00FD09D9">
        <w:rPr>
          <w:rFonts w:hint="eastAsia"/>
        </w:rPr>
        <w:t>任命許淑萍、林國章為文化部簡任第十二職等參事，林宏義為文化</w:t>
      </w:r>
      <w:r w:rsidRPr="00FD09D9">
        <w:rPr>
          <w:rFonts w:hint="eastAsia"/>
          <w:spacing w:val="1"/>
        </w:rPr>
        <w:t>部簡任第十二職等司長，陳登欽為文化部簡任第十二職等主任秘書，</w:t>
      </w:r>
      <w:proofErr w:type="gramStart"/>
      <w:r w:rsidRPr="00FB75DE">
        <w:rPr>
          <w:rFonts w:hint="eastAsia"/>
          <w:spacing w:val="-2"/>
        </w:rPr>
        <w:t>方衍濱為</w:t>
      </w:r>
      <w:proofErr w:type="gramEnd"/>
      <w:r w:rsidRPr="00FB75DE">
        <w:rPr>
          <w:rFonts w:hint="eastAsia"/>
          <w:spacing w:val="-2"/>
        </w:rPr>
        <w:t>文化部影視及流行音樂產業局簡任第十二職等副局長，陳濟民</w:t>
      </w:r>
      <w:r w:rsidRPr="00FD09D9">
        <w:rPr>
          <w:rFonts w:hint="eastAsia"/>
          <w:spacing w:val="2"/>
        </w:rPr>
        <w:t>為國立傳統藝術中心簡任第十三職等主任，梁永斐為國立國父紀念館簡任第十二職等館長，王長華為國立臺灣史前文化博物館簡任第十二職等館長。</w:t>
      </w:r>
    </w:p>
    <w:p w:rsidR="00A146A5" w:rsidRDefault="00A146A5" w:rsidP="009272BC">
      <w:pPr>
        <w:spacing w:line="455" w:lineRule="exact"/>
      </w:pPr>
      <w:r>
        <w:rPr>
          <w:rFonts w:hint="eastAsia"/>
        </w:rPr>
        <w:t xml:space="preserve">　　任命</w:t>
      </w:r>
      <w:proofErr w:type="gramStart"/>
      <w:r>
        <w:rPr>
          <w:rFonts w:hint="eastAsia"/>
        </w:rPr>
        <w:t>葉宗賦為</w:t>
      </w:r>
      <w:proofErr w:type="gramEnd"/>
      <w:r>
        <w:rPr>
          <w:rFonts w:hint="eastAsia"/>
        </w:rPr>
        <w:t>桃園市政府簡任第十職等參議。</w:t>
      </w:r>
    </w:p>
    <w:p w:rsidR="00A146A5" w:rsidRDefault="00A146A5" w:rsidP="009272BC">
      <w:pPr>
        <w:spacing w:line="455" w:lineRule="exact"/>
      </w:pPr>
      <w:r>
        <w:rPr>
          <w:rFonts w:hint="eastAsia"/>
        </w:rPr>
        <w:t xml:space="preserve">　　任命蔡青宏為</w:t>
      </w:r>
      <w:proofErr w:type="gramStart"/>
      <w:r>
        <w:rPr>
          <w:rFonts w:hint="eastAsia"/>
        </w:rPr>
        <w:t>臺</w:t>
      </w:r>
      <w:proofErr w:type="gramEnd"/>
      <w:r>
        <w:rPr>
          <w:rFonts w:hint="eastAsia"/>
        </w:rPr>
        <w:t>中市政府都市發展局簡任第十職等總工程司。</w:t>
      </w:r>
    </w:p>
    <w:p w:rsidR="00A146A5" w:rsidRDefault="00A146A5" w:rsidP="009272BC">
      <w:pPr>
        <w:spacing w:line="455" w:lineRule="exact"/>
      </w:pPr>
      <w:r>
        <w:rPr>
          <w:rFonts w:hint="eastAsia"/>
        </w:rPr>
        <w:t xml:space="preserve">　　任命曾淑如為</w:t>
      </w:r>
      <w:proofErr w:type="gramStart"/>
      <w:r>
        <w:rPr>
          <w:rFonts w:hint="eastAsia"/>
        </w:rPr>
        <w:t>臺</w:t>
      </w:r>
      <w:proofErr w:type="gramEnd"/>
      <w:r>
        <w:rPr>
          <w:rFonts w:hint="eastAsia"/>
        </w:rPr>
        <w:t>南市政府社會局簡任第十職等專門委員。</w:t>
      </w:r>
    </w:p>
    <w:p w:rsidR="00A146A5" w:rsidRDefault="00A146A5" w:rsidP="009272BC">
      <w:pPr>
        <w:spacing w:line="455" w:lineRule="exact"/>
      </w:pPr>
      <w:r>
        <w:rPr>
          <w:rFonts w:hint="eastAsia"/>
        </w:rPr>
        <w:t xml:space="preserve">　　任命周明鎮為高雄市政府運動發展局簡任第十一職等副局長。</w:t>
      </w:r>
    </w:p>
    <w:p w:rsidR="00A146A5" w:rsidRDefault="00A146A5" w:rsidP="009272BC">
      <w:pPr>
        <w:spacing w:line="455" w:lineRule="exact"/>
      </w:pPr>
      <w:r>
        <w:rPr>
          <w:rFonts w:hint="eastAsia"/>
        </w:rPr>
        <w:t xml:space="preserve">　　任命宋隆全為宜蘭縣政府文化局簡任第十職等局長。</w:t>
      </w:r>
    </w:p>
    <w:p w:rsidR="00A146A5" w:rsidRDefault="00A146A5" w:rsidP="009272BC">
      <w:pPr>
        <w:spacing w:line="455" w:lineRule="exact"/>
      </w:pPr>
      <w:r>
        <w:rPr>
          <w:rFonts w:hint="eastAsia"/>
        </w:rPr>
        <w:t xml:space="preserve">　　任命</w:t>
      </w:r>
      <w:proofErr w:type="gramStart"/>
      <w:r>
        <w:rPr>
          <w:rFonts w:hint="eastAsia"/>
        </w:rPr>
        <w:t>李銷桂為</w:t>
      </w:r>
      <w:proofErr w:type="gramEnd"/>
      <w:r>
        <w:rPr>
          <w:rFonts w:hint="eastAsia"/>
        </w:rPr>
        <w:t>新竹縣政府簡任第十一職等參議。</w:t>
      </w:r>
    </w:p>
    <w:p w:rsidR="00E67538" w:rsidRDefault="00E67538" w:rsidP="009272BC">
      <w:pPr>
        <w:spacing w:line="455" w:lineRule="exact"/>
      </w:pPr>
      <w:r>
        <w:rPr>
          <w:rFonts w:hint="eastAsia"/>
        </w:rPr>
        <w:t xml:space="preserve">　　任命許彰敏為嘉義縣政府簡任第十一職等處長、邱慧燕為嘉義縣政府簡任第十職等副處長。</w:t>
      </w:r>
    </w:p>
    <w:p w:rsidR="00E67538" w:rsidRDefault="00E67538" w:rsidP="009272BC">
      <w:pPr>
        <w:spacing w:line="455" w:lineRule="exact"/>
      </w:pPr>
      <w:r>
        <w:rPr>
          <w:rFonts w:hint="eastAsia"/>
        </w:rPr>
        <w:t xml:space="preserve">　　任命鍾美珠為花蓮縣衛生局簡任第十職等副局長、饒瑞玲為花蓮縣環境保護局簡任第十職等副局長。</w:t>
      </w:r>
    </w:p>
    <w:p w:rsidR="00E67538" w:rsidRDefault="00E67538" w:rsidP="009272BC">
      <w:pPr>
        <w:spacing w:line="455" w:lineRule="exact"/>
      </w:pPr>
      <w:r>
        <w:rPr>
          <w:rFonts w:hint="eastAsia"/>
        </w:rPr>
        <w:t xml:space="preserve">　　任命才</w:t>
      </w:r>
      <w:proofErr w:type="gramStart"/>
      <w:r>
        <w:rPr>
          <w:rFonts w:hint="eastAsia"/>
        </w:rPr>
        <w:t>綺</w:t>
      </w:r>
      <w:proofErr w:type="gramEnd"/>
      <w:r>
        <w:rPr>
          <w:rFonts w:hint="eastAsia"/>
        </w:rPr>
        <w:t>華、陳韻如為澎湖縣政府簡任第十職等副處長。</w:t>
      </w:r>
    </w:p>
    <w:p w:rsidR="00E67538" w:rsidRDefault="00E67538" w:rsidP="009272BC">
      <w:pPr>
        <w:spacing w:line="455" w:lineRule="exact"/>
      </w:pPr>
      <w:r>
        <w:rPr>
          <w:rFonts w:hint="eastAsia"/>
        </w:rPr>
        <w:t xml:space="preserve">　　任命黃文鳳為基隆市政府人事處簡任第十職等副處長。</w:t>
      </w:r>
    </w:p>
    <w:p w:rsidR="00E67538" w:rsidRPr="00D00D81" w:rsidRDefault="00E67538" w:rsidP="009272BC">
      <w:pPr>
        <w:spacing w:line="455" w:lineRule="exact"/>
        <w:rPr>
          <w:spacing w:val="-2"/>
        </w:rPr>
      </w:pPr>
      <w:r>
        <w:rPr>
          <w:rFonts w:hint="eastAsia"/>
        </w:rPr>
        <w:t xml:space="preserve">　　</w:t>
      </w:r>
      <w:r w:rsidRPr="00D00D81">
        <w:rPr>
          <w:rFonts w:hint="eastAsia"/>
          <w:spacing w:val="-2"/>
        </w:rPr>
        <w:t>任命</w:t>
      </w:r>
      <w:proofErr w:type="gramStart"/>
      <w:r w:rsidRPr="00D00D81">
        <w:rPr>
          <w:rFonts w:hint="eastAsia"/>
          <w:spacing w:val="-2"/>
        </w:rPr>
        <w:t>蕭令宜</w:t>
      </w:r>
      <w:proofErr w:type="gramEnd"/>
      <w:r w:rsidRPr="00D00D81">
        <w:rPr>
          <w:rFonts w:hint="eastAsia"/>
          <w:spacing w:val="-2"/>
        </w:rPr>
        <w:t>為嘉義市政府環境保護局簡任第十職等副局長、葉國樑為嘉義市政府文化局簡任第十職等副局長。</w:t>
      </w:r>
    </w:p>
    <w:p w:rsidR="00E67538" w:rsidRDefault="00E67538" w:rsidP="009272BC">
      <w:pPr>
        <w:spacing w:line="455" w:lineRule="exact"/>
      </w:pPr>
      <w:r>
        <w:rPr>
          <w:rFonts w:hint="eastAsia"/>
        </w:rPr>
        <w:t xml:space="preserve">　　任命</w:t>
      </w:r>
      <w:proofErr w:type="gramStart"/>
      <w:r>
        <w:rPr>
          <w:rFonts w:hint="eastAsia"/>
        </w:rPr>
        <w:t>唐錚華為薦任</w:t>
      </w:r>
      <w:proofErr w:type="gramEnd"/>
      <w:r>
        <w:rPr>
          <w:rFonts w:hint="eastAsia"/>
        </w:rPr>
        <w:t>公務人員。</w:t>
      </w:r>
    </w:p>
    <w:p w:rsidR="00E67538" w:rsidRDefault="00E67538" w:rsidP="00150C3B">
      <w:pPr>
        <w:spacing w:line="474" w:lineRule="exact"/>
      </w:pPr>
      <w:r>
        <w:rPr>
          <w:rFonts w:hint="eastAsia"/>
        </w:rPr>
        <w:lastRenderedPageBreak/>
        <w:t xml:space="preserve">　　任命</w:t>
      </w:r>
      <w:proofErr w:type="gramStart"/>
      <w:r>
        <w:rPr>
          <w:rFonts w:hint="eastAsia"/>
        </w:rPr>
        <w:t>黃詩惟</w:t>
      </w:r>
      <w:proofErr w:type="gramEnd"/>
      <w:r>
        <w:rPr>
          <w:rFonts w:hint="eastAsia"/>
        </w:rPr>
        <w:t>、</w:t>
      </w:r>
      <w:proofErr w:type="gramStart"/>
      <w:r>
        <w:rPr>
          <w:rFonts w:hint="eastAsia"/>
        </w:rPr>
        <w:t>張博竣</w:t>
      </w:r>
      <w:proofErr w:type="gramEnd"/>
      <w:r>
        <w:rPr>
          <w:rFonts w:hint="eastAsia"/>
        </w:rPr>
        <w:t>、郭宇頻、林逸璇、顏廷有、林永偉、張哲豪、毛胤立、邱克豪、鄭州壕、林新凱、郭士傑、</w:t>
      </w:r>
      <w:proofErr w:type="gramStart"/>
      <w:r>
        <w:rPr>
          <w:rFonts w:hint="eastAsia"/>
        </w:rPr>
        <w:t>林祐平為薦任</w:t>
      </w:r>
      <w:proofErr w:type="gramEnd"/>
      <w:r>
        <w:rPr>
          <w:rFonts w:hint="eastAsia"/>
        </w:rPr>
        <w:t>公務人員。</w:t>
      </w:r>
    </w:p>
    <w:p w:rsidR="00E67538" w:rsidRDefault="00E67538" w:rsidP="00150C3B">
      <w:pPr>
        <w:spacing w:line="474" w:lineRule="exact"/>
      </w:pPr>
      <w:r>
        <w:rPr>
          <w:rFonts w:hint="eastAsia"/>
        </w:rPr>
        <w:t xml:space="preserve">　　任命</w:t>
      </w:r>
      <w:proofErr w:type="gramStart"/>
      <w:r>
        <w:rPr>
          <w:rFonts w:hint="eastAsia"/>
        </w:rPr>
        <w:t>周志成為薦任</w:t>
      </w:r>
      <w:proofErr w:type="gramEnd"/>
      <w:r>
        <w:rPr>
          <w:rFonts w:hint="eastAsia"/>
        </w:rPr>
        <w:t>公務人員。</w:t>
      </w:r>
    </w:p>
    <w:p w:rsidR="00E67538" w:rsidRDefault="00E67538" w:rsidP="00150C3B">
      <w:pPr>
        <w:spacing w:line="474" w:lineRule="exact"/>
      </w:pPr>
      <w:r>
        <w:rPr>
          <w:rFonts w:hint="eastAsia"/>
        </w:rPr>
        <w:t xml:space="preserve">　　任命周羲寰、李肇興、李婕如、柯乃綺、巫仕如、陳金蓮、</w:t>
      </w:r>
      <w:proofErr w:type="gramStart"/>
      <w:r>
        <w:rPr>
          <w:rFonts w:hint="eastAsia"/>
        </w:rPr>
        <w:t>黃麗品為薦任</w:t>
      </w:r>
      <w:proofErr w:type="gramEnd"/>
      <w:r>
        <w:rPr>
          <w:rFonts w:hint="eastAsia"/>
        </w:rPr>
        <w:t>公務人員。</w:t>
      </w:r>
    </w:p>
    <w:p w:rsidR="00E67538" w:rsidRDefault="00E67538" w:rsidP="00150C3B">
      <w:pPr>
        <w:spacing w:line="474" w:lineRule="exact"/>
      </w:pPr>
      <w:r>
        <w:rPr>
          <w:rFonts w:hint="eastAsia"/>
        </w:rPr>
        <w:t xml:space="preserve">　　任命</w:t>
      </w:r>
      <w:proofErr w:type="gramStart"/>
      <w:r>
        <w:rPr>
          <w:rFonts w:hint="eastAsia"/>
        </w:rPr>
        <w:t>林佩璇為薦任</w:t>
      </w:r>
      <w:proofErr w:type="gramEnd"/>
      <w:r>
        <w:rPr>
          <w:rFonts w:hint="eastAsia"/>
        </w:rPr>
        <w:t>公務人員。</w:t>
      </w:r>
    </w:p>
    <w:p w:rsidR="00E67538" w:rsidRDefault="00E67538" w:rsidP="00150C3B">
      <w:pPr>
        <w:spacing w:line="474" w:lineRule="exact"/>
      </w:pPr>
      <w:r>
        <w:rPr>
          <w:rFonts w:hint="eastAsia"/>
        </w:rPr>
        <w:t xml:space="preserve">　　任命許維新、宋佳曄、</w:t>
      </w:r>
      <w:proofErr w:type="gramStart"/>
      <w:r>
        <w:rPr>
          <w:rFonts w:hint="eastAsia"/>
        </w:rPr>
        <w:t>李佳芳為薦任</w:t>
      </w:r>
      <w:proofErr w:type="gramEnd"/>
      <w:r>
        <w:rPr>
          <w:rFonts w:hint="eastAsia"/>
        </w:rPr>
        <w:t>公務人員。</w:t>
      </w:r>
    </w:p>
    <w:p w:rsidR="00E67538" w:rsidRDefault="00E67538" w:rsidP="00150C3B">
      <w:pPr>
        <w:spacing w:line="474" w:lineRule="exact"/>
      </w:pPr>
      <w:r>
        <w:rPr>
          <w:rFonts w:hint="eastAsia"/>
        </w:rPr>
        <w:t xml:space="preserve">　　任命劉雅芳、</w:t>
      </w:r>
      <w:proofErr w:type="gramStart"/>
      <w:r>
        <w:rPr>
          <w:rFonts w:hint="eastAsia"/>
        </w:rPr>
        <w:t>陳鴻毅為薦任</w:t>
      </w:r>
      <w:proofErr w:type="gramEnd"/>
      <w:r>
        <w:rPr>
          <w:rFonts w:hint="eastAsia"/>
        </w:rPr>
        <w:t>公務人員。</w:t>
      </w:r>
    </w:p>
    <w:p w:rsidR="00E67538" w:rsidRDefault="00E67538" w:rsidP="00150C3B">
      <w:pPr>
        <w:spacing w:line="474" w:lineRule="exact"/>
      </w:pPr>
      <w:r>
        <w:rPr>
          <w:rFonts w:hint="eastAsia"/>
        </w:rPr>
        <w:t xml:space="preserve">　　任命</w:t>
      </w:r>
      <w:proofErr w:type="gramStart"/>
      <w:r>
        <w:rPr>
          <w:rFonts w:hint="eastAsia"/>
        </w:rPr>
        <w:t>劉彩玫為薦任</w:t>
      </w:r>
      <w:proofErr w:type="gramEnd"/>
      <w:r>
        <w:rPr>
          <w:rFonts w:hint="eastAsia"/>
        </w:rPr>
        <w:t>公務人員。</w:t>
      </w:r>
    </w:p>
    <w:p w:rsidR="00E67538" w:rsidRDefault="00E67538" w:rsidP="00150C3B">
      <w:pPr>
        <w:spacing w:line="474" w:lineRule="exact"/>
      </w:pPr>
      <w:r>
        <w:rPr>
          <w:rFonts w:hint="eastAsia"/>
        </w:rPr>
        <w:t xml:space="preserve">　　任命何怡臻、王秀玲、吳思儀、陳建州、李岳峻、葉乃菱、謝唯美、洪昀、楊書雲、李麗茹、廖嘉彬、戴嬌娥、吳怡欣、鄭文亭、陳湘菱、李東霖、</w:t>
      </w:r>
      <w:proofErr w:type="gramStart"/>
      <w:r>
        <w:rPr>
          <w:rFonts w:hint="eastAsia"/>
        </w:rPr>
        <w:t>吳孟憲為薦任</w:t>
      </w:r>
      <w:proofErr w:type="gramEnd"/>
      <w:r>
        <w:rPr>
          <w:rFonts w:hint="eastAsia"/>
        </w:rPr>
        <w:t>公務人員。</w:t>
      </w:r>
    </w:p>
    <w:p w:rsidR="00E67538" w:rsidRDefault="00E67538" w:rsidP="00150C3B">
      <w:pPr>
        <w:spacing w:line="474" w:lineRule="exact"/>
      </w:pPr>
      <w:r>
        <w:rPr>
          <w:rFonts w:hint="eastAsia"/>
        </w:rPr>
        <w:t xml:space="preserve">　　任命莊啓筠、呂雯菁、高家笛、柯美蓉、鍾明雄、郭曉玲、魏柏村、陳柏辰、劉佳濠、陳華、林櫻鈴、葉峻杉、李訓文、張裕安、吳珀芳、李志威、鍾必偉、江憲翰、孫昌蔚、呂品萱、丁俊元、沈林弘、鍾晧晨、簡若竹、鍾佳樺為薦任公務人員。</w:t>
      </w:r>
    </w:p>
    <w:p w:rsidR="00E67538" w:rsidRDefault="00E67538" w:rsidP="00150C3B">
      <w:pPr>
        <w:spacing w:line="474" w:lineRule="exact"/>
      </w:pPr>
      <w:r>
        <w:rPr>
          <w:rFonts w:hint="eastAsia"/>
        </w:rPr>
        <w:t xml:space="preserve">　　任命連</w:t>
      </w:r>
      <w:proofErr w:type="gramStart"/>
      <w:r>
        <w:rPr>
          <w:rFonts w:hint="eastAsia"/>
        </w:rPr>
        <w:t>郁</w:t>
      </w:r>
      <w:proofErr w:type="gramEnd"/>
      <w:r>
        <w:rPr>
          <w:rFonts w:hint="eastAsia"/>
        </w:rPr>
        <w:t>涵、張智翔、尹新勝、周哲銘、</w:t>
      </w:r>
      <w:proofErr w:type="gramStart"/>
      <w:r>
        <w:rPr>
          <w:rFonts w:hint="eastAsia"/>
        </w:rPr>
        <w:t>蔡侑</w:t>
      </w:r>
      <w:proofErr w:type="gramEnd"/>
      <w:r>
        <w:rPr>
          <w:rFonts w:hint="eastAsia"/>
        </w:rPr>
        <w:t>道、馬淳晧、黃芷儀為薦任公務人員。</w:t>
      </w:r>
    </w:p>
    <w:p w:rsidR="00E67538" w:rsidRDefault="00E67538" w:rsidP="00150C3B">
      <w:pPr>
        <w:spacing w:line="474" w:lineRule="exact"/>
      </w:pPr>
      <w:r>
        <w:rPr>
          <w:rFonts w:hint="eastAsia"/>
        </w:rPr>
        <w:t xml:space="preserve">　　任命蔡寶雅、</w:t>
      </w:r>
      <w:proofErr w:type="gramStart"/>
      <w:r>
        <w:rPr>
          <w:rFonts w:hint="eastAsia"/>
        </w:rPr>
        <w:t>廖</w:t>
      </w:r>
      <w:proofErr w:type="gramEnd"/>
      <w:r w:rsidR="00780385">
        <w:rPr>
          <w:rFonts w:hint="eastAsia"/>
        </w:rPr>
        <w:t>継</w:t>
      </w:r>
      <w:r>
        <w:rPr>
          <w:rFonts w:hint="eastAsia"/>
        </w:rPr>
        <w:t>資、林宣吟、陳玫吟、蕭曼君、單國浩、詹小鴈、林怡萱、鄧奕欣、孫華卿、林慈玲、黃慧璧、李啟合、施智雄、鍾正豐、洪政男、楊花微、郭為濬、李文鴻、施怡美為薦任公務人員。</w:t>
      </w:r>
    </w:p>
    <w:p w:rsidR="00126824" w:rsidRDefault="00126824" w:rsidP="00150C3B">
      <w:pPr>
        <w:spacing w:line="474" w:lineRule="exact"/>
      </w:pPr>
      <w:r>
        <w:rPr>
          <w:rFonts w:hint="eastAsia"/>
        </w:rPr>
        <w:t xml:space="preserve">　　任命</w:t>
      </w:r>
      <w:proofErr w:type="gramStart"/>
      <w:r>
        <w:rPr>
          <w:rFonts w:hint="eastAsia"/>
        </w:rPr>
        <w:t>江秀月為薦任</w:t>
      </w:r>
      <w:proofErr w:type="gramEnd"/>
      <w:r>
        <w:rPr>
          <w:rFonts w:hint="eastAsia"/>
        </w:rPr>
        <w:t>公務人員。</w:t>
      </w:r>
    </w:p>
    <w:p w:rsidR="00126824" w:rsidRDefault="00126824" w:rsidP="00150C3B">
      <w:pPr>
        <w:spacing w:line="474" w:lineRule="exact"/>
      </w:pPr>
      <w:r>
        <w:rPr>
          <w:rFonts w:hint="eastAsia"/>
        </w:rPr>
        <w:t xml:space="preserve">　　任命汪慶祥、林</w:t>
      </w:r>
      <w:proofErr w:type="gramStart"/>
      <w:r>
        <w:rPr>
          <w:rFonts w:hint="eastAsia"/>
        </w:rPr>
        <w:t>霙</w:t>
      </w:r>
      <w:proofErr w:type="gramEnd"/>
      <w:r>
        <w:rPr>
          <w:rFonts w:hint="eastAsia"/>
        </w:rPr>
        <w:t>秀、林雅雯、楊雅玲、王姿淳、李慶池、李宜瑾、</w:t>
      </w:r>
      <w:proofErr w:type="gramStart"/>
      <w:r>
        <w:rPr>
          <w:rFonts w:hint="eastAsia"/>
        </w:rPr>
        <w:t>莊富欽為薦任</w:t>
      </w:r>
      <w:proofErr w:type="gramEnd"/>
      <w:r>
        <w:rPr>
          <w:rFonts w:hint="eastAsia"/>
        </w:rPr>
        <w:t>公務人員。</w:t>
      </w:r>
    </w:p>
    <w:p w:rsidR="00D931C8" w:rsidRDefault="00126824" w:rsidP="00522338">
      <w:pPr>
        <w:spacing w:line="455" w:lineRule="exact"/>
      </w:pPr>
      <w:r>
        <w:rPr>
          <w:rFonts w:hint="eastAsia"/>
        </w:rPr>
        <w:lastRenderedPageBreak/>
        <w:t xml:space="preserve">　　任命王雅筠、蕭裕智、</w:t>
      </w:r>
      <w:proofErr w:type="gramStart"/>
      <w:r>
        <w:rPr>
          <w:rFonts w:hint="eastAsia"/>
        </w:rPr>
        <w:t>鍾韻憲</w:t>
      </w:r>
      <w:proofErr w:type="gramEnd"/>
      <w:r>
        <w:rPr>
          <w:rFonts w:hint="eastAsia"/>
        </w:rPr>
        <w:t>、林</w:t>
      </w:r>
      <w:proofErr w:type="gramStart"/>
      <w:r>
        <w:rPr>
          <w:rFonts w:hint="eastAsia"/>
        </w:rPr>
        <w:t>宥丞</w:t>
      </w:r>
      <w:proofErr w:type="gramEnd"/>
      <w:r>
        <w:rPr>
          <w:rFonts w:hint="eastAsia"/>
        </w:rPr>
        <w:t>、蔡宗、陳文耀、楊秀玉、蔡易伽、張宇、張鈞</w:t>
      </w:r>
      <w:proofErr w:type="gramStart"/>
      <w:r>
        <w:rPr>
          <w:rFonts w:hint="eastAsia"/>
        </w:rPr>
        <w:t>甯</w:t>
      </w:r>
      <w:proofErr w:type="gramEnd"/>
      <w:r>
        <w:rPr>
          <w:rFonts w:hint="eastAsia"/>
        </w:rPr>
        <w:t>、莊喻清、黃培智、郭怡惠、吳佩純、潘榮裕、陳家玄、蕭雅</w:t>
      </w:r>
      <w:proofErr w:type="gramStart"/>
      <w:r>
        <w:rPr>
          <w:rFonts w:hint="eastAsia"/>
        </w:rPr>
        <w:t>云</w:t>
      </w:r>
      <w:proofErr w:type="gramEnd"/>
      <w:r>
        <w:rPr>
          <w:rFonts w:hint="eastAsia"/>
        </w:rPr>
        <w:t>、賴琮皓、李宇婕、張嘉娥、吳家羽、謝孟珊、黃鈺</w:t>
      </w:r>
      <w:proofErr w:type="gramStart"/>
      <w:r>
        <w:rPr>
          <w:rFonts w:hint="eastAsia"/>
        </w:rPr>
        <w:t>筑</w:t>
      </w:r>
      <w:proofErr w:type="gramEnd"/>
      <w:r>
        <w:rPr>
          <w:rFonts w:hint="eastAsia"/>
        </w:rPr>
        <w:t>、柯宗佑、林映伃、邱士恩、徐瑩峰、曾鴻明、謝君凜、徐鳳嫺、陳映廷為薦任公務人員。</w:t>
      </w:r>
    </w:p>
    <w:p w:rsidR="00126824" w:rsidRDefault="00126824" w:rsidP="00522338">
      <w:pPr>
        <w:spacing w:line="455" w:lineRule="exact"/>
      </w:pPr>
      <w:r>
        <w:rPr>
          <w:rFonts w:hint="eastAsia"/>
        </w:rPr>
        <w:t xml:space="preserve">　　任命</w:t>
      </w:r>
      <w:proofErr w:type="gramStart"/>
      <w:r>
        <w:rPr>
          <w:rFonts w:hint="eastAsia"/>
        </w:rPr>
        <w:t>林永唯</w:t>
      </w:r>
      <w:proofErr w:type="gramEnd"/>
      <w:r>
        <w:rPr>
          <w:rFonts w:hint="eastAsia"/>
        </w:rPr>
        <w:t>、卓嘉偉、朱柏嘉、黃雅鈴、</w:t>
      </w:r>
      <w:proofErr w:type="gramStart"/>
      <w:r>
        <w:rPr>
          <w:rFonts w:hint="eastAsia"/>
        </w:rPr>
        <w:t>彭偉倫為薦任</w:t>
      </w:r>
      <w:proofErr w:type="gramEnd"/>
      <w:r>
        <w:rPr>
          <w:rFonts w:hint="eastAsia"/>
        </w:rPr>
        <w:t>公務人員。</w:t>
      </w:r>
    </w:p>
    <w:p w:rsidR="00126824" w:rsidRDefault="00126824" w:rsidP="00522338">
      <w:pPr>
        <w:spacing w:line="455" w:lineRule="exact"/>
      </w:pPr>
      <w:r>
        <w:rPr>
          <w:rFonts w:hint="eastAsia"/>
        </w:rPr>
        <w:t xml:space="preserve">　　任命</w:t>
      </w:r>
      <w:proofErr w:type="gramStart"/>
      <w:r>
        <w:rPr>
          <w:rFonts w:hint="eastAsia"/>
        </w:rPr>
        <w:t>劉延昌為薦任</w:t>
      </w:r>
      <w:proofErr w:type="gramEnd"/>
      <w:r>
        <w:rPr>
          <w:rFonts w:hint="eastAsia"/>
        </w:rPr>
        <w:t>公務人員。</w:t>
      </w:r>
    </w:p>
    <w:p w:rsidR="00126824" w:rsidRDefault="00126824" w:rsidP="00522338">
      <w:pPr>
        <w:spacing w:line="455" w:lineRule="exact"/>
      </w:pPr>
      <w:r>
        <w:rPr>
          <w:rFonts w:hint="eastAsia"/>
        </w:rPr>
        <w:t xml:space="preserve">　　任命張凱婷、張韶耘、林家弘、郭亞寰、尤詩涵、林以虹、陳瑩玲、石家宇、張雅菁、林冠傑、呂佳蓁、陳玉玲、黃靜宜、張錦棟、施麗娜、謝麗卿、邱忠民、</w:t>
      </w:r>
      <w:proofErr w:type="gramStart"/>
      <w:r>
        <w:rPr>
          <w:rFonts w:hint="eastAsia"/>
        </w:rPr>
        <w:t>洪健凱為薦任</w:t>
      </w:r>
      <w:proofErr w:type="gramEnd"/>
      <w:r>
        <w:rPr>
          <w:rFonts w:hint="eastAsia"/>
        </w:rPr>
        <w:t>公務人員。</w:t>
      </w:r>
    </w:p>
    <w:p w:rsidR="00126824" w:rsidRDefault="00126824" w:rsidP="00522338">
      <w:pPr>
        <w:spacing w:line="455" w:lineRule="exact"/>
      </w:pPr>
      <w:r>
        <w:rPr>
          <w:rFonts w:hint="eastAsia"/>
        </w:rPr>
        <w:t xml:space="preserve">　　任命王姿樺、柯貞宇、葉佳佳、</w:t>
      </w:r>
      <w:proofErr w:type="gramStart"/>
      <w:r>
        <w:rPr>
          <w:rFonts w:hint="eastAsia"/>
        </w:rPr>
        <w:t>廖如婉為薦任</w:t>
      </w:r>
      <w:proofErr w:type="gramEnd"/>
      <w:r>
        <w:rPr>
          <w:rFonts w:hint="eastAsia"/>
        </w:rPr>
        <w:t>公務人員。</w:t>
      </w:r>
    </w:p>
    <w:p w:rsidR="00126824" w:rsidRDefault="00126824" w:rsidP="00522338">
      <w:pPr>
        <w:spacing w:line="455" w:lineRule="exact"/>
      </w:pPr>
      <w:r>
        <w:rPr>
          <w:rFonts w:hint="eastAsia"/>
        </w:rPr>
        <w:t xml:space="preserve">　　任命陳可馨、黃睦軒、紀明昇、蔡岳翰、劉素妤、白憶欣、葉芮君、陳依君、黃俊銘、</w:t>
      </w:r>
      <w:proofErr w:type="gramStart"/>
      <w:r>
        <w:rPr>
          <w:rFonts w:hint="eastAsia"/>
        </w:rPr>
        <w:t>吳元任為薦任</w:t>
      </w:r>
      <w:proofErr w:type="gramEnd"/>
      <w:r>
        <w:rPr>
          <w:rFonts w:hint="eastAsia"/>
        </w:rPr>
        <w:t>公務人員。</w:t>
      </w:r>
    </w:p>
    <w:p w:rsidR="00126824" w:rsidRDefault="00126824" w:rsidP="00522338">
      <w:pPr>
        <w:spacing w:line="455" w:lineRule="exact"/>
      </w:pPr>
      <w:r>
        <w:rPr>
          <w:rFonts w:hint="eastAsia"/>
        </w:rPr>
        <w:t xml:space="preserve">　　任命洪崇仁、吳長霖、高凡傑、</w:t>
      </w:r>
      <w:proofErr w:type="gramStart"/>
      <w:r>
        <w:rPr>
          <w:rFonts w:hint="eastAsia"/>
        </w:rPr>
        <w:t>劉筱君為薦任</w:t>
      </w:r>
      <w:proofErr w:type="gramEnd"/>
      <w:r>
        <w:rPr>
          <w:rFonts w:hint="eastAsia"/>
        </w:rPr>
        <w:t>公務人員。</w:t>
      </w:r>
    </w:p>
    <w:p w:rsidR="00126824" w:rsidRDefault="00126824" w:rsidP="00522338">
      <w:pPr>
        <w:spacing w:line="455" w:lineRule="exact"/>
      </w:pPr>
      <w:r>
        <w:rPr>
          <w:rFonts w:hint="eastAsia"/>
        </w:rPr>
        <w:t xml:space="preserve">　　任命向家慧、</w:t>
      </w:r>
      <w:proofErr w:type="gramStart"/>
      <w:r>
        <w:rPr>
          <w:rFonts w:hint="eastAsia"/>
        </w:rPr>
        <w:t>陳映文為薦任</w:t>
      </w:r>
      <w:proofErr w:type="gramEnd"/>
      <w:r>
        <w:rPr>
          <w:rFonts w:hint="eastAsia"/>
        </w:rPr>
        <w:t>公務人員。</w:t>
      </w:r>
    </w:p>
    <w:p w:rsidR="00126824" w:rsidRDefault="00126824" w:rsidP="00522338">
      <w:pPr>
        <w:spacing w:line="455" w:lineRule="exact"/>
      </w:pPr>
      <w:r>
        <w:rPr>
          <w:rFonts w:hint="eastAsia"/>
        </w:rPr>
        <w:t xml:space="preserve">　　任命</w:t>
      </w:r>
      <w:proofErr w:type="gramStart"/>
      <w:r>
        <w:rPr>
          <w:rFonts w:hint="eastAsia"/>
        </w:rPr>
        <w:t>蔡秀芬為薦任</w:t>
      </w:r>
      <w:proofErr w:type="gramEnd"/>
      <w:r>
        <w:rPr>
          <w:rFonts w:hint="eastAsia"/>
        </w:rPr>
        <w:t>公務人員。</w:t>
      </w:r>
    </w:p>
    <w:p w:rsidR="00126824" w:rsidRDefault="00126824" w:rsidP="00522338">
      <w:pPr>
        <w:spacing w:line="455" w:lineRule="exact"/>
      </w:pPr>
      <w:r>
        <w:rPr>
          <w:rFonts w:hint="eastAsia"/>
        </w:rPr>
        <w:t xml:space="preserve">　　任命黃信維、張</w:t>
      </w:r>
      <w:proofErr w:type="gramStart"/>
      <w:r>
        <w:rPr>
          <w:rFonts w:hint="eastAsia"/>
        </w:rPr>
        <w:t>郁</w:t>
      </w:r>
      <w:proofErr w:type="gramEnd"/>
      <w:r>
        <w:rPr>
          <w:rFonts w:hint="eastAsia"/>
        </w:rPr>
        <w:t>袖、徐翊庭、</w:t>
      </w:r>
      <w:proofErr w:type="gramStart"/>
      <w:r>
        <w:rPr>
          <w:rFonts w:hint="eastAsia"/>
        </w:rPr>
        <w:t>涂寶傑為薦任</w:t>
      </w:r>
      <w:proofErr w:type="gramEnd"/>
      <w:r>
        <w:rPr>
          <w:rFonts w:hint="eastAsia"/>
        </w:rPr>
        <w:t>公務人員。</w:t>
      </w:r>
    </w:p>
    <w:p w:rsidR="00126824" w:rsidRDefault="00126824" w:rsidP="00522338">
      <w:pPr>
        <w:spacing w:line="455" w:lineRule="exact"/>
      </w:pPr>
      <w:r>
        <w:rPr>
          <w:rFonts w:hint="eastAsia"/>
        </w:rPr>
        <w:t xml:space="preserve">　　任命</w:t>
      </w:r>
      <w:proofErr w:type="gramStart"/>
      <w:r>
        <w:rPr>
          <w:rFonts w:hint="eastAsia"/>
        </w:rPr>
        <w:t>宋美燕為薦任</w:t>
      </w:r>
      <w:proofErr w:type="gramEnd"/>
      <w:r>
        <w:rPr>
          <w:rFonts w:hint="eastAsia"/>
        </w:rPr>
        <w:t>公務人員。</w:t>
      </w:r>
    </w:p>
    <w:p w:rsidR="00126824" w:rsidRDefault="00126824" w:rsidP="00522338">
      <w:pPr>
        <w:spacing w:line="455" w:lineRule="exact"/>
      </w:pPr>
      <w:r>
        <w:rPr>
          <w:rFonts w:hint="eastAsia"/>
        </w:rPr>
        <w:t xml:space="preserve">　　任命李曉芬、蔡俊宏、謝春靜、何怡真、楊珮秀、吳曉怡、林雅慧、洪淑芬、黃淑惠、孟慶</w:t>
      </w:r>
      <w:proofErr w:type="gramStart"/>
      <w:r>
        <w:rPr>
          <w:rFonts w:hint="eastAsia"/>
        </w:rPr>
        <w:t>恒</w:t>
      </w:r>
      <w:proofErr w:type="gramEnd"/>
      <w:r>
        <w:rPr>
          <w:rFonts w:hint="eastAsia"/>
        </w:rPr>
        <w:t>、吳欣</w:t>
      </w:r>
      <w:proofErr w:type="gramStart"/>
      <w:r>
        <w:rPr>
          <w:rFonts w:hint="eastAsia"/>
        </w:rPr>
        <w:t>玶</w:t>
      </w:r>
      <w:proofErr w:type="gramEnd"/>
      <w:r>
        <w:rPr>
          <w:rFonts w:hint="eastAsia"/>
        </w:rPr>
        <w:t>、許嘉芳、曾柏豪、李尚謙、</w:t>
      </w:r>
      <w:proofErr w:type="gramStart"/>
      <w:r>
        <w:rPr>
          <w:rFonts w:hint="eastAsia"/>
        </w:rPr>
        <w:t>詹</w:t>
      </w:r>
      <w:proofErr w:type="gramEnd"/>
      <w:r>
        <w:rPr>
          <w:rFonts w:hint="eastAsia"/>
        </w:rPr>
        <w:t>媖詞、陳建富、林柏勳、陳成威、林修怡、羅英華為薦任公務人員。</w:t>
      </w:r>
    </w:p>
    <w:p w:rsidR="00126824" w:rsidRDefault="00126824" w:rsidP="00522338">
      <w:pPr>
        <w:spacing w:line="455" w:lineRule="exact"/>
      </w:pPr>
      <w:r>
        <w:rPr>
          <w:rFonts w:hint="eastAsia"/>
        </w:rPr>
        <w:t xml:space="preserve">　　任命郭于瑛、郝景國、陳文娟、劉明鑫、張永岳、侯至鑫、吳懷志、</w:t>
      </w:r>
      <w:proofErr w:type="gramStart"/>
      <w:r>
        <w:rPr>
          <w:rFonts w:hint="eastAsia"/>
        </w:rPr>
        <w:t>姜良穎為薦任</w:t>
      </w:r>
      <w:proofErr w:type="gramEnd"/>
      <w:r>
        <w:rPr>
          <w:rFonts w:hint="eastAsia"/>
        </w:rPr>
        <w:t>關務人員。</w:t>
      </w:r>
    </w:p>
    <w:p w:rsidR="00126824" w:rsidRDefault="00126824" w:rsidP="00522338">
      <w:pPr>
        <w:spacing w:line="455" w:lineRule="exact"/>
      </w:pPr>
      <w:r>
        <w:rPr>
          <w:rFonts w:hint="eastAsia"/>
        </w:rPr>
        <w:t xml:space="preserve">　　任命</w:t>
      </w:r>
      <w:proofErr w:type="gramStart"/>
      <w:r>
        <w:rPr>
          <w:rFonts w:hint="eastAsia"/>
        </w:rPr>
        <w:t>王孟涵</w:t>
      </w:r>
      <w:proofErr w:type="gramEnd"/>
      <w:r>
        <w:rPr>
          <w:rFonts w:hint="eastAsia"/>
        </w:rPr>
        <w:t>、劉書庭、侯志東、葉成釗、陳熹、陳明卿、張仁俊、楊式偉、呂國任、洪</w:t>
      </w:r>
      <w:proofErr w:type="gramStart"/>
      <w:r>
        <w:rPr>
          <w:rFonts w:hint="eastAsia"/>
        </w:rPr>
        <w:t>朝座、郭豈郡</w:t>
      </w:r>
      <w:proofErr w:type="gramEnd"/>
      <w:r>
        <w:rPr>
          <w:rFonts w:hint="eastAsia"/>
        </w:rPr>
        <w:t>、李孟詮、李政穎、林威良、翁欣如、</w:t>
      </w:r>
      <w:r>
        <w:rPr>
          <w:rFonts w:hint="eastAsia"/>
        </w:rPr>
        <w:lastRenderedPageBreak/>
        <w:t>劉守郡、林玫珍、</w:t>
      </w:r>
      <w:proofErr w:type="gramStart"/>
      <w:r>
        <w:rPr>
          <w:rFonts w:hint="eastAsia"/>
        </w:rPr>
        <w:t>鍾曉玫為薦任</w:t>
      </w:r>
      <w:proofErr w:type="gramEnd"/>
      <w:r>
        <w:rPr>
          <w:rFonts w:hint="eastAsia"/>
        </w:rPr>
        <w:t>公務人員。</w:t>
      </w:r>
    </w:p>
    <w:p w:rsidR="00126824" w:rsidRDefault="00126824" w:rsidP="00C35BEA">
      <w:pPr>
        <w:spacing w:line="460" w:lineRule="exact"/>
      </w:pPr>
      <w:r>
        <w:rPr>
          <w:rFonts w:hint="eastAsia"/>
        </w:rPr>
        <w:t xml:space="preserve">　　任命呂文忠為臺灣高等檢察署主任檢察官。</w:t>
      </w:r>
    </w:p>
    <w:p w:rsidR="00126824" w:rsidRDefault="00126824" w:rsidP="00C35BEA">
      <w:pPr>
        <w:spacing w:line="460" w:lineRule="exact"/>
      </w:pPr>
      <w:r>
        <w:rPr>
          <w:rFonts w:hint="eastAsia"/>
        </w:rPr>
        <w:t xml:space="preserve">　　任命陳映</w:t>
      </w:r>
      <w:proofErr w:type="gramStart"/>
      <w:r>
        <w:rPr>
          <w:rFonts w:hint="eastAsia"/>
        </w:rPr>
        <w:t>妏</w:t>
      </w:r>
      <w:proofErr w:type="gramEnd"/>
      <w:r>
        <w:rPr>
          <w:rFonts w:hint="eastAsia"/>
        </w:rPr>
        <w:t>、郭耿誠、羅嘉薇、詹騏瑋、林伯文、王江濱、黃則儒、陳欣</w:t>
      </w:r>
      <w:proofErr w:type="gramStart"/>
      <w:r>
        <w:rPr>
          <w:rFonts w:hint="eastAsia"/>
        </w:rPr>
        <w:t>湉</w:t>
      </w:r>
      <w:proofErr w:type="gramEnd"/>
      <w:r>
        <w:rPr>
          <w:rFonts w:hint="eastAsia"/>
        </w:rPr>
        <w:t>、李佳穎、王遠志、陳宗元、胡修齊、黃天儀、鄭舒倪為檢察官。</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9C6FC8">
            <w:pPr>
              <w:spacing w:line="240" w:lineRule="auto"/>
              <w:jc w:val="distribute"/>
            </w:pPr>
            <w:r>
              <w:rPr>
                <w:rFonts w:hint="eastAsia"/>
              </w:rPr>
              <w:t>中華民國</w:t>
            </w:r>
            <w:r w:rsidR="00403D48">
              <w:rPr>
                <w:rFonts w:hint="eastAsia"/>
              </w:rPr>
              <w:t>10</w:t>
            </w:r>
            <w:r w:rsidR="009C6FC8">
              <w:t>7</w:t>
            </w:r>
            <w:r>
              <w:rPr>
                <w:rFonts w:hint="eastAsia"/>
              </w:rPr>
              <w:t>年</w:t>
            </w:r>
            <w:r w:rsidR="003B6E2B">
              <w:rPr>
                <w:rFonts w:hint="eastAsia"/>
              </w:rPr>
              <w:t>1</w:t>
            </w:r>
            <w:r w:rsidR="00DE46E0">
              <w:t>2</w:t>
            </w:r>
            <w:r w:rsidR="0079208A">
              <w:rPr>
                <w:rFonts w:hint="eastAsia"/>
              </w:rPr>
              <w:t>月</w:t>
            </w:r>
            <w:r w:rsidR="00DE46E0">
              <w:rPr>
                <w:rFonts w:hint="eastAsia"/>
              </w:rPr>
              <w:t>26</w:t>
            </w:r>
            <w:r>
              <w:rPr>
                <w:rFonts w:hint="eastAsia"/>
              </w:rPr>
              <w:t>日</w:t>
            </w:r>
          </w:p>
        </w:tc>
      </w:tr>
    </w:tbl>
    <w:p w:rsidR="005E3B06" w:rsidRDefault="005E3B06" w:rsidP="00C35BEA">
      <w:pPr>
        <w:spacing w:line="460" w:lineRule="exact"/>
      </w:pPr>
      <w:r>
        <w:rPr>
          <w:rFonts w:hint="eastAsia"/>
        </w:rPr>
        <w:t xml:space="preserve">　　任命陳士倫、方志豪、宋秋樺、陳玟全為警正警察官。</w:t>
      </w:r>
    </w:p>
    <w:p w:rsidR="005E3B06" w:rsidRDefault="005E3B06" w:rsidP="00C35BEA">
      <w:pPr>
        <w:spacing w:line="460" w:lineRule="exact"/>
      </w:pPr>
      <w:r>
        <w:rPr>
          <w:rFonts w:hint="eastAsia"/>
        </w:rPr>
        <w:t xml:space="preserve">　　任命</w:t>
      </w:r>
      <w:proofErr w:type="gramStart"/>
      <w:r>
        <w:rPr>
          <w:rFonts w:hint="eastAsia"/>
        </w:rPr>
        <w:t>許凱淋為警</w:t>
      </w:r>
      <w:proofErr w:type="gramEnd"/>
      <w:r>
        <w:rPr>
          <w:rFonts w:hint="eastAsia"/>
        </w:rPr>
        <w:t>正警察官。</w:t>
      </w:r>
    </w:p>
    <w:p w:rsidR="00A50910" w:rsidRPr="005E3B06" w:rsidRDefault="005E3B06" w:rsidP="00C35BEA">
      <w:pPr>
        <w:spacing w:line="460" w:lineRule="exact"/>
      </w:pPr>
      <w:r>
        <w:rPr>
          <w:rFonts w:hint="eastAsia"/>
        </w:rPr>
        <w:t xml:space="preserve">　　任命謝品蘋為警正警察官。</w:t>
      </w:r>
    </w:p>
    <w:p w:rsidR="00A50910" w:rsidRDefault="00A50910" w:rsidP="00A50910">
      <w:pPr>
        <w:spacing w:beforeLines="100" w:before="240"/>
      </w:pPr>
      <w:r>
        <w:rPr>
          <w:rFonts w:hint="eastAsia"/>
        </w:rPr>
        <w:t xml:space="preserve">總　　　統　</w:t>
      </w:r>
      <w:r w:rsidR="0023486E">
        <w:rPr>
          <w:rFonts w:hint="eastAsia"/>
        </w:rPr>
        <w:t>蔡英文</w:t>
      </w:r>
    </w:p>
    <w:p w:rsidR="006E0890" w:rsidRDefault="00A50910" w:rsidP="00D931C8">
      <w:pPr>
        <w:spacing w:afterLines="100" w:after="240"/>
      </w:pPr>
      <w:r>
        <w:rPr>
          <w:rFonts w:hint="eastAsia"/>
        </w:rPr>
        <w:t xml:space="preserve">行政院院長　</w:t>
      </w:r>
      <w:r w:rsidR="0079208A">
        <w:rPr>
          <w:rFonts w:hint="eastAsia"/>
        </w:rPr>
        <w:t>賴清德</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A491A" w:rsidTr="00D46F2A">
        <w:trPr>
          <w:trHeight w:hRule="exact" w:val="851"/>
        </w:trPr>
        <w:tc>
          <w:tcPr>
            <w:tcW w:w="1988" w:type="dxa"/>
            <w:vAlign w:val="center"/>
          </w:tcPr>
          <w:p w:rsidR="00AA491A" w:rsidRDefault="00AA491A" w:rsidP="00D46F2A">
            <w:pPr>
              <w:pStyle w:val="afa"/>
            </w:pPr>
            <w:r>
              <w:br w:type="page"/>
            </w:r>
            <w:r>
              <w:br w:type="page"/>
            </w:r>
            <w:r>
              <w:rPr>
                <w:rFonts w:hint="eastAsia"/>
              </w:rPr>
              <w:t>總統令</w:t>
            </w:r>
          </w:p>
        </w:tc>
        <w:tc>
          <w:tcPr>
            <w:tcW w:w="4759" w:type="dxa"/>
            <w:vAlign w:val="center"/>
          </w:tcPr>
          <w:p w:rsidR="00AA491A" w:rsidRDefault="00AA491A" w:rsidP="0022717D">
            <w:pPr>
              <w:spacing w:line="240" w:lineRule="auto"/>
              <w:jc w:val="distribute"/>
            </w:pPr>
            <w:r>
              <w:rPr>
                <w:rFonts w:hint="eastAsia"/>
              </w:rPr>
              <w:t>中華民國</w:t>
            </w:r>
            <w:r>
              <w:rPr>
                <w:rFonts w:hint="eastAsia"/>
              </w:rPr>
              <w:t>10</w:t>
            </w:r>
            <w:r>
              <w:t>7</w:t>
            </w:r>
            <w:r>
              <w:rPr>
                <w:rFonts w:hint="eastAsia"/>
              </w:rPr>
              <w:t>年</w:t>
            </w:r>
            <w:r>
              <w:rPr>
                <w:rFonts w:hint="eastAsia"/>
              </w:rPr>
              <w:t>1</w:t>
            </w:r>
            <w:r>
              <w:t>2</w:t>
            </w:r>
            <w:r>
              <w:rPr>
                <w:rFonts w:hint="eastAsia"/>
              </w:rPr>
              <w:t>月</w:t>
            </w:r>
            <w:r>
              <w:rPr>
                <w:rFonts w:hint="eastAsia"/>
              </w:rPr>
              <w:t>2</w:t>
            </w:r>
            <w:r w:rsidR="0022717D">
              <w:t>7</w:t>
            </w:r>
            <w:r>
              <w:rPr>
                <w:rFonts w:hint="eastAsia"/>
              </w:rPr>
              <w:t>日</w:t>
            </w:r>
          </w:p>
        </w:tc>
      </w:tr>
    </w:tbl>
    <w:p w:rsidR="00D46F2A" w:rsidRDefault="00D46F2A" w:rsidP="00A73306">
      <w:pPr>
        <w:spacing w:line="452" w:lineRule="exact"/>
      </w:pPr>
      <w:r>
        <w:rPr>
          <w:rFonts w:hint="eastAsia"/>
        </w:rPr>
        <w:t xml:space="preserve">　　任命吳淑金為財政部高雄國稅局鳳山分局簡任第十職等分局長。</w:t>
      </w:r>
    </w:p>
    <w:p w:rsidR="00D46F2A" w:rsidRDefault="00D46F2A" w:rsidP="00A73306">
      <w:pPr>
        <w:spacing w:line="452" w:lineRule="exact"/>
      </w:pPr>
      <w:r>
        <w:rPr>
          <w:rFonts w:hint="eastAsia"/>
        </w:rPr>
        <w:t xml:space="preserve">　　任命楊秀琴以簡任第十四職等為法務部行政執行署新北分署簡任第十二職等分署長，侯寬仁以簡任第十四職等為法務部廉政署簡任第十二職等副署長。</w:t>
      </w:r>
    </w:p>
    <w:p w:rsidR="00D46F2A" w:rsidRDefault="00D46F2A" w:rsidP="00A73306">
      <w:pPr>
        <w:spacing w:line="452" w:lineRule="exact"/>
      </w:pPr>
      <w:r>
        <w:rPr>
          <w:rFonts w:hint="eastAsia"/>
        </w:rPr>
        <w:t xml:space="preserve">　　任命賴俊源為經濟部智慧財產局政風室簡任第十職等主任，王瑋為經濟部水利署第八河川局簡任第十職等副局長。</w:t>
      </w:r>
    </w:p>
    <w:p w:rsidR="00D46F2A" w:rsidRDefault="00D46F2A" w:rsidP="00A73306">
      <w:pPr>
        <w:spacing w:line="452" w:lineRule="exact"/>
      </w:pPr>
      <w:r>
        <w:rPr>
          <w:rFonts w:hint="eastAsia"/>
        </w:rPr>
        <w:t xml:space="preserve">　　任命湯儒彥為交通部簡任第十職等技正，許宗民為交通部觀光局簡任第十職等秘書，朱金元為交通部運輸研究所簡任第十一職等主任，謝明志以簡任第十一職等為交通部運輸研究所簡任第十職等副主任。</w:t>
      </w:r>
    </w:p>
    <w:p w:rsidR="00D46F2A" w:rsidRDefault="00D46F2A" w:rsidP="00E03D33">
      <w:pPr>
        <w:spacing w:line="455" w:lineRule="exact"/>
      </w:pPr>
      <w:r>
        <w:rPr>
          <w:rFonts w:hint="eastAsia"/>
        </w:rPr>
        <w:lastRenderedPageBreak/>
        <w:t xml:space="preserve">　　任命李燕玲為勞動部勞動力</w:t>
      </w:r>
      <w:proofErr w:type="gramStart"/>
      <w:r>
        <w:rPr>
          <w:rFonts w:hint="eastAsia"/>
        </w:rPr>
        <w:t>發展署桃竹</w:t>
      </w:r>
      <w:proofErr w:type="gramEnd"/>
      <w:r>
        <w:rPr>
          <w:rFonts w:hint="eastAsia"/>
        </w:rPr>
        <w:t>苗分署簡任第十職</w:t>
      </w:r>
      <w:proofErr w:type="gramStart"/>
      <w:r>
        <w:rPr>
          <w:rFonts w:hint="eastAsia"/>
        </w:rPr>
        <w:t>等副分署長</w:t>
      </w:r>
      <w:proofErr w:type="gramEnd"/>
      <w:r>
        <w:rPr>
          <w:rFonts w:hint="eastAsia"/>
        </w:rPr>
        <w:t>。</w:t>
      </w:r>
    </w:p>
    <w:p w:rsidR="00D46F2A" w:rsidRDefault="00D46F2A" w:rsidP="00E03D33">
      <w:pPr>
        <w:spacing w:line="455" w:lineRule="exact"/>
      </w:pPr>
      <w:r>
        <w:rPr>
          <w:rFonts w:hint="eastAsia"/>
        </w:rPr>
        <w:t xml:space="preserve">　　任命黃純英、郭彩榕為衛生福利部簡任第十一職等副司長，楊慧芬為衛生福利部簡任第十二職等參事，楊雅嵐為衛生福利部簡任第十職等專門委員，陳振輝、許周珠為衛生福利部中央健康</w:t>
      </w:r>
      <w:proofErr w:type="gramStart"/>
      <w:r>
        <w:rPr>
          <w:rFonts w:hint="eastAsia"/>
        </w:rPr>
        <w:t>保險署</w:t>
      </w:r>
      <w:proofErr w:type="gramEnd"/>
      <w:r>
        <w:rPr>
          <w:rFonts w:hint="eastAsia"/>
        </w:rPr>
        <w:t>簡任第十職等專門委員。</w:t>
      </w:r>
    </w:p>
    <w:p w:rsidR="00D46F2A" w:rsidRDefault="00D46F2A" w:rsidP="00E03D33">
      <w:pPr>
        <w:spacing w:line="455" w:lineRule="exact"/>
      </w:pPr>
      <w:r>
        <w:rPr>
          <w:rFonts w:hint="eastAsia"/>
        </w:rPr>
        <w:t xml:space="preserve">　　任命吳文貴為國家發展委員會簡任第十二職等參事。</w:t>
      </w:r>
    </w:p>
    <w:p w:rsidR="00D46F2A" w:rsidRDefault="00D46F2A" w:rsidP="00E03D33">
      <w:pPr>
        <w:spacing w:line="455" w:lineRule="exact"/>
      </w:pPr>
      <w:r>
        <w:rPr>
          <w:rFonts w:hint="eastAsia"/>
        </w:rPr>
        <w:t xml:space="preserve">　　任命林翠玲為大陸委員會人事室簡任第十一職等主任。</w:t>
      </w:r>
    </w:p>
    <w:p w:rsidR="00D46F2A" w:rsidRDefault="00D46F2A" w:rsidP="00E03D33">
      <w:pPr>
        <w:spacing w:line="455" w:lineRule="exact"/>
      </w:pPr>
      <w:r>
        <w:rPr>
          <w:rFonts w:hint="eastAsia"/>
        </w:rPr>
        <w:t xml:space="preserve">　　任命劉琼琪為客家委員會簡任第十一職等主任，雷耀龍為客家委員會簡任第十一職等副處長。</w:t>
      </w:r>
    </w:p>
    <w:p w:rsidR="00D46F2A" w:rsidRDefault="00D46F2A" w:rsidP="00E03D33">
      <w:pPr>
        <w:spacing w:line="455" w:lineRule="exact"/>
      </w:pPr>
      <w:r>
        <w:rPr>
          <w:rFonts w:hint="eastAsia"/>
        </w:rPr>
        <w:t xml:space="preserve">　　任命蔡琮浩為立法院法制局簡任第十一職等副研究員。</w:t>
      </w:r>
    </w:p>
    <w:p w:rsidR="00D46F2A" w:rsidRPr="00561967" w:rsidRDefault="00D46F2A" w:rsidP="00E03D33">
      <w:pPr>
        <w:spacing w:line="455" w:lineRule="exact"/>
        <w:rPr>
          <w:spacing w:val="6"/>
        </w:rPr>
      </w:pPr>
      <w:r>
        <w:rPr>
          <w:rFonts w:hint="eastAsia"/>
        </w:rPr>
        <w:t xml:space="preserve">　　</w:t>
      </w:r>
      <w:r w:rsidRPr="00561967">
        <w:rPr>
          <w:rFonts w:hint="eastAsia"/>
          <w:spacing w:val="6"/>
        </w:rPr>
        <w:t>任命李國增以簡任第十四職等為司法院簡任第十三職等廳長，黃信</w:t>
      </w:r>
      <w:proofErr w:type="gramStart"/>
      <w:r w:rsidRPr="00561967">
        <w:rPr>
          <w:rFonts w:hint="eastAsia"/>
          <w:spacing w:val="6"/>
        </w:rPr>
        <w:t>璁</w:t>
      </w:r>
      <w:proofErr w:type="gramEnd"/>
      <w:r w:rsidRPr="00561967">
        <w:rPr>
          <w:rFonts w:hint="eastAsia"/>
          <w:spacing w:val="6"/>
        </w:rPr>
        <w:t>為智慧財產法院會計室簡任第十職等主任。</w:t>
      </w:r>
    </w:p>
    <w:p w:rsidR="00D46F2A" w:rsidRDefault="00D46F2A" w:rsidP="00E03D33">
      <w:pPr>
        <w:spacing w:line="455" w:lineRule="exact"/>
      </w:pPr>
      <w:r>
        <w:rPr>
          <w:rFonts w:hint="eastAsia"/>
        </w:rPr>
        <w:t xml:space="preserve">　　任命蔡修毓為審計部簡任第十職等專門委員，楊肇煌為審計部福建省金門縣審計室簡任第十二職等審計官兼主任。</w:t>
      </w:r>
    </w:p>
    <w:p w:rsidR="00D46F2A" w:rsidRDefault="00D46F2A" w:rsidP="00E03D33">
      <w:pPr>
        <w:spacing w:line="455" w:lineRule="exact"/>
      </w:pPr>
      <w:r>
        <w:rPr>
          <w:rFonts w:hint="eastAsia"/>
        </w:rPr>
        <w:t xml:space="preserve">　　任命</w:t>
      </w:r>
      <w:proofErr w:type="gramStart"/>
      <w:r>
        <w:rPr>
          <w:rFonts w:hint="eastAsia"/>
        </w:rPr>
        <w:t>申倩伊為薦任</w:t>
      </w:r>
      <w:proofErr w:type="gramEnd"/>
      <w:r>
        <w:rPr>
          <w:rFonts w:hint="eastAsia"/>
        </w:rPr>
        <w:t>公務人員。</w:t>
      </w:r>
    </w:p>
    <w:p w:rsidR="00D46F2A" w:rsidRDefault="00D46F2A" w:rsidP="00E03D33">
      <w:pPr>
        <w:spacing w:line="455" w:lineRule="exact"/>
      </w:pPr>
      <w:r>
        <w:rPr>
          <w:rFonts w:hint="eastAsia"/>
        </w:rPr>
        <w:t xml:space="preserve">　　任命謝晴雯、</w:t>
      </w:r>
      <w:proofErr w:type="gramStart"/>
      <w:r>
        <w:rPr>
          <w:rFonts w:hint="eastAsia"/>
        </w:rPr>
        <w:t>朱孝萱為薦任</w:t>
      </w:r>
      <w:proofErr w:type="gramEnd"/>
      <w:r>
        <w:rPr>
          <w:rFonts w:hint="eastAsia"/>
        </w:rPr>
        <w:t>公務人員。</w:t>
      </w:r>
    </w:p>
    <w:p w:rsidR="00D46F2A" w:rsidRDefault="00D46F2A" w:rsidP="00E03D33">
      <w:pPr>
        <w:spacing w:line="455" w:lineRule="exact"/>
      </w:pPr>
      <w:r>
        <w:rPr>
          <w:rFonts w:hint="eastAsia"/>
        </w:rPr>
        <w:t xml:space="preserve">　　任命詹凱智、劉冠廷、鄭憶菁、陳譽中、施能新、林夢萍、林獻堂、</w:t>
      </w:r>
      <w:proofErr w:type="gramStart"/>
      <w:r>
        <w:rPr>
          <w:rFonts w:hint="eastAsia"/>
        </w:rPr>
        <w:t>余保元為薦任</w:t>
      </w:r>
      <w:proofErr w:type="gramEnd"/>
      <w:r>
        <w:rPr>
          <w:rFonts w:hint="eastAsia"/>
        </w:rPr>
        <w:t>公務人員。</w:t>
      </w:r>
    </w:p>
    <w:p w:rsidR="00D46F2A" w:rsidRDefault="00D46F2A" w:rsidP="00E03D33">
      <w:pPr>
        <w:spacing w:line="455" w:lineRule="exact"/>
      </w:pPr>
      <w:r>
        <w:rPr>
          <w:rFonts w:hint="eastAsia"/>
        </w:rPr>
        <w:t xml:space="preserve">　　任命</w:t>
      </w:r>
      <w:proofErr w:type="gramStart"/>
      <w:r>
        <w:rPr>
          <w:rFonts w:hint="eastAsia"/>
        </w:rPr>
        <w:t>王招文為薦任</w:t>
      </w:r>
      <w:proofErr w:type="gramEnd"/>
      <w:r>
        <w:rPr>
          <w:rFonts w:hint="eastAsia"/>
        </w:rPr>
        <w:t>公務人員。</w:t>
      </w:r>
    </w:p>
    <w:p w:rsidR="00D46F2A" w:rsidRDefault="00D46F2A" w:rsidP="00E03D33">
      <w:pPr>
        <w:spacing w:line="455" w:lineRule="exact"/>
      </w:pPr>
      <w:r>
        <w:rPr>
          <w:rFonts w:hint="eastAsia"/>
        </w:rPr>
        <w:t xml:space="preserve">　　任命張美琪、吳冠倫、洪秀卿、趙春惠、吳皇明、吳冠翰、卓瑞崇、吳秀恩、蔡素娟、郭梅姬、顏宏明、李麗玲、湯巧華、陳淑芬、孔月娥、莊佩璋、高</w:t>
      </w:r>
      <w:r w:rsidR="001B4F92">
        <w:rPr>
          <w:rFonts w:hint="eastAsia"/>
        </w:rPr>
        <w:t>啓</w:t>
      </w:r>
      <w:bookmarkStart w:id="0" w:name="_GoBack"/>
      <w:bookmarkEnd w:id="0"/>
      <w:r>
        <w:rPr>
          <w:rFonts w:hint="eastAsia"/>
        </w:rPr>
        <w:t>森、游育姿為薦任公務人員。</w:t>
      </w:r>
    </w:p>
    <w:p w:rsidR="00BF1821" w:rsidRDefault="00BF1821" w:rsidP="00E03D33">
      <w:pPr>
        <w:spacing w:line="455" w:lineRule="exact"/>
      </w:pPr>
      <w:r>
        <w:rPr>
          <w:rFonts w:hint="eastAsia"/>
        </w:rPr>
        <w:t xml:space="preserve">　　任命吳月媚、鄭力賓、李佳倫、高志雄、蔡雅惠、</w:t>
      </w:r>
      <w:proofErr w:type="gramStart"/>
      <w:r>
        <w:rPr>
          <w:rFonts w:hint="eastAsia"/>
        </w:rPr>
        <w:t>翁士淵為薦任</w:t>
      </w:r>
      <w:proofErr w:type="gramEnd"/>
      <w:r>
        <w:rPr>
          <w:rFonts w:hint="eastAsia"/>
        </w:rPr>
        <w:t>公務人員。</w:t>
      </w:r>
    </w:p>
    <w:p w:rsidR="00BF1821" w:rsidRDefault="00BF1821" w:rsidP="00481813">
      <w:pPr>
        <w:spacing w:line="438" w:lineRule="exact"/>
      </w:pPr>
      <w:r>
        <w:rPr>
          <w:rFonts w:hint="eastAsia"/>
        </w:rPr>
        <w:lastRenderedPageBreak/>
        <w:t xml:space="preserve">　　任命張素甜、劉美慧、鄭應山、胡博皓、魏春玫、郭奇偉、鄭惠澤、王奕</w:t>
      </w:r>
      <w:proofErr w:type="gramStart"/>
      <w:r>
        <w:rPr>
          <w:rFonts w:hint="eastAsia"/>
        </w:rPr>
        <w:t>紘</w:t>
      </w:r>
      <w:proofErr w:type="gramEnd"/>
      <w:r>
        <w:rPr>
          <w:rFonts w:hint="eastAsia"/>
        </w:rPr>
        <w:t>、蔡宗樺、鄭光復、簡淑貞、</w:t>
      </w:r>
      <w:proofErr w:type="gramStart"/>
      <w:r>
        <w:rPr>
          <w:rFonts w:hint="eastAsia"/>
        </w:rPr>
        <w:t>曾慧真為薦任</w:t>
      </w:r>
      <w:proofErr w:type="gramEnd"/>
      <w:r>
        <w:rPr>
          <w:rFonts w:hint="eastAsia"/>
        </w:rPr>
        <w:t>公務人員。</w:t>
      </w:r>
    </w:p>
    <w:p w:rsidR="00BF1821" w:rsidRDefault="00BF1821" w:rsidP="00481813">
      <w:pPr>
        <w:spacing w:line="438" w:lineRule="exact"/>
      </w:pPr>
      <w:r>
        <w:rPr>
          <w:rFonts w:hint="eastAsia"/>
        </w:rPr>
        <w:t xml:space="preserve">　　任命</w:t>
      </w:r>
      <w:proofErr w:type="gramStart"/>
      <w:r>
        <w:rPr>
          <w:rFonts w:hint="eastAsia"/>
        </w:rPr>
        <w:t>毛翊宇為薦任</w:t>
      </w:r>
      <w:proofErr w:type="gramEnd"/>
      <w:r>
        <w:rPr>
          <w:rFonts w:hint="eastAsia"/>
        </w:rPr>
        <w:t>公務人員。</w:t>
      </w:r>
    </w:p>
    <w:p w:rsidR="00BF1821" w:rsidRDefault="00BF1821" w:rsidP="00481813">
      <w:pPr>
        <w:spacing w:line="438" w:lineRule="exact"/>
      </w:pPr>
      <w:r>
        <w:rPr>
          <w:rFonts w:hint="eastAsia"/>
        </w:rPr>
        <w:t xml:space="preserve">　　任命林怡</w:t>
      </w:r>
      <w:proofErr w:type="gramStart"/>
      <w:r>
        <w:rPr>
          <w:rFonts w:hint="eastAsia"/>
        </w:rPr>
        <w:t>妏</w:t>
      </w:r>
      <w:proofErr w:type="gramEnd"/>
      <w:r>
        <w:rPr>
          <w:rFonts w:hint="eastAsia"/>
        </w:rPr>
        <w:t>、李月伶、</w:t>
      </w:r>
      <w:proofErr w:type="gramStart"/>
      <w:r>
        <w:rPr>
          <w:rFonts w:hint="eastAsia"/>
        </w:rPr>
        <w:t>何龍平為薦任</w:t>
      </w:r>
      <w:proofErr w:type="gramEnd"/>
      <w:r>
        <w:rPr>
          <w:rFonts w:hint="eastAsia"/>
        </w:rPr>
        <w:t>公務人員。</w:t>
      </w:r>
    </w:p>
    <w:p w:rsidR="00BF1821" w:rsidRDefault="00BF1821" w:rsidP="00481813">
      <w:pPr>
        <w:spacing w:line="438" w:lineRule="exact"/>
      </w:pPr>
      <w:r>
        <w:rPr>
          <w:rFonts w:hint="eastAsia"/>
        </w:rPr>
        <w:t xml:space="preserve">　　任命薛友琳、許孟萍、劉玉香、</w:t>
      </w:r>
      <w:proofErr w:type="gramStart"/>
      <w:r>
        <w:rPr>
          <w:rFonts w:hint="eastAsia"/>
        </w:rPr>
        <w:t>賴美能為薦任</w:t>
      </w:r>
      <w:proofErr w:type="gramEnd"/>
      <w:r>
        <w:rPr>
          <w:rFonts w:hint="eastAsia"/>
        </w:rPr>
        <w:t>公務人員。</w:t>
      </w:r>
    </w:p>
    <w:p w:rsidR="00BF1821" w:rsidRDefault="00BF1821" w:rsidP="00481813">
      <w:pPr>
        <w:spacing w:line="438" w:lineRule="exact"/>
      </w:pPr>
      <w:r>
        <w:rPr>
          <w:rFonts w:hint="eastAsia"/>
        </w:rPr>
        <w:t xml:space="preserve">　　任命</w:t>
      </w:r>
      <w:proofErr w:type="gramStart"/>
      <w:r>
        <w:rPr>
          <w:rFonts w:hint="eastAsia"/>
        </w:rPr>
        <w:t>許月玲為薦任</w:t>
      </w:r>
      <w:proofErr w:type="gramEnd"/>
      <w:r>
        <w:rPr>
          <w:rFonts w:hint="eastAsia"/>
        </w:rPr>
        <w:t>公務人員。</w:t>
      </w:r>
    </w:p>
    <w:p w:rsidR="00BF1821" w:rsidRDefault="00BF1821" w:rsidP="00481813">
      <w:pPr>
        <w:spacing w:line="438" w:lineRule="exact"/>
      </w:pPr>
      <w:r>
        <w:rPr>
          <w:rFonts w:hint="eastAsia"/>
        </w:rPr>
        <w:t xml:space="preserve">　　任命</w:t>
      </w:r>
      <w:proofErr w:type="gramStart"/>
      <w:r>
        <w:rPr>
          <w:rFonts w:hint="eastAsia"/>
        </w:rPr>
        <w:t>曹美霞為薦任</w:t>
      </w:r>
      <w:proofErr w:type="gramEnd"/>
      <w:r>
        <w:rPr>
          <w:rFonts w:hint="eastAsia"/>
        </w:rPr>
        <w:t>公務人員。</w:t>
      </w:r>
    </w:p>
    <w:p w:rsidR="00BF1821" w:rsidRDefault="00BF1821" w:rsidP="00481813">
      <w:pPr>
        <w:spacing w:line="438" w:lineRule="exact"/>
      </w:pPr>
      <w:r>
        <w:rPr>
          <w:rFonts w:hint="eastAsia"/>
        </w:rPr>
        <w:t xml:space="preserve">　　任命</w:t>
      </w:r>
      <w:proofErr w:type="gramStart"/>
      <w:r>
        <w:rPr>
          <w:rFonts w:hint="eastAsia"/>
        </w:rPr>
        <w:t>鄭佩蕙為薦任</w:t>
      </w:r>
      <w:proofErr w:type="gramEnd"/>
      <w:r>
        <w:rPr>
          <w:rFonts w:hint="eastAsia"/>
        </w:rPr>
        <w:t>公務人員。</w:t>
      </w:r>
    </w:p>
    <w:p w:rsidR="00BF1821" w:rsidRDefault="00BF1821" w:rsidP="00481813">
      <w:pPr>
        <w:spacing w:line="438" w:lineRule="exact"/>
      </w:pPr>
      <w:r>
        <w:rPr>
          <w:rFonts w:hint="eastAsia"/>
        </w:rPr>
        <w:t xml:space="preserve">　　任命鄒政倫、</w:t>
      </w:r>
      <w:proofErr w:type="gramStart"/>
      <w:r>
        <w:rPr>
          <w:rFonts w:hint="eastAsia"/>
        </w:rPr>
        <w:t>陳柏翰為薦任</w:t>
      </w:r>
      <w:proofErr w:type="gramEnd"/>
      <w:r>
        <w:rPr>
          <w:rFonts w:hint="eastAsia"/>
        </w:rPr>
        <w:t>公務人員。</w:t>
      </w:r>
    </w:p>
    <w:p w:rsidR="00BF1821" w:rsidRDefault="00BF1821" w:rsidP="00481813">
      <w:pPr>
        <w:spacing w:line="438" w:lineRule="exact"/>
      </w:pPr>
      <w:r>
        <w:rPr>
          <w:rFonts w:hint="eastAsia"/>
        </w:rPr>
        <w:t xml:space="preserve">　　任命謝宜廷、</w:t>
      </w:r>
      <w:proofErr w:type="gramStart"/>
      <w:r>
        <w:rPr>
          <w:rFonts w:hint="eastAsia"/>
        </w:rPr>
        <w:t>馮琬晴為薦任</w:t>
      </w:r>
      <w:proofErr w:type="gramEnd"/>
      <w:r>
        <w:rPr>
          <w:rFonts w:hint="eastAsia"/>
        </w:rPr>
        <w:t>公務人員。</w:t>
      </w:r>
    </w:p>
    <w:p w:rsidR="00BF1821" w:rsidRDefault="00BF1821" w:rsidP="00481813">
      <w:pPr>
        <w:spacing w:line="438" w:lineRule="exact"/>
      </w:pPr>
      <w:r>
        <w:rPr>
          <w:rFonts w:hint="eastAsia"/>
        </w:rPr>
        <w:t xml:space="preserve">　　任命陳明君、許嘉恬、沈煜倫、謝凱富、陳茂維、柯典馥、邱佳聖、鄭博文、張愛堂、吳昌蔚、</w:t>
      </w:r>
      <w:proofErr w:type="gramStart"/>
      <w:r>
        <w:rPr>
          <w:rFonts w:hint="eastAsia"/>
        </w:rPr>
        <w:t>盧苡</w:t>
      </w:r>
      <w:proofErr w:type="gramEnd"/>
      <w:r>
        <w:rPr>
          <w:rFonts w:hint="eastAsia"/>
        </w:rPr>
        <w:t>欣、詹振勳、鄭</w:t>
      </w:r>
      <w:proofErr w:type="gramStart"/>
      <w:r>
        <w:rPr>
          <w:rFonts w:hint="eastAsia"/>
        </w:rPr>
        <w:t>于</w:t>
      </w:r>
      <w:proofErr w:type="gramEnd"/>
      <w:r>
        <w:rPr>
          <w:rFonts w:hint="eastAsia"/>
        </w:rPr>
        <w:t>均、劉品瑄、蔡佳豪、陳俊堂、葉</w:t>
      </w:r>
      <w:proofErr w:type="gramStart"/>
      <w:r>
        <w:rPr>
          <w:rFonts w:hint="eastAsia"/>
        </w:rPr>
        <w:t>宥麟</w:t>
      </w:r>
      <w:proofErr w:type="gramEnd"/>
      <w:r>
        <w:rPr>
          <w:rFonts w:hint="eastAsia"/>
        </w:rPr>
        <w:t>、</w:t>
      </w:r>
      <w:proofErr w:type="gramStart"/>
      <w:r>
        <w:rPr>
          <w:rFonts w:hint="eastAsia"/>
        </w:rPr>
        <w:t>王渝貿</w:t>
      </w:r>
      <w:proofErr w:type="gramEnd"/>
      <w:r>
        <w:rPr>
          <w:rFonts w:hint="eastAsia"/>
        </w:rPr>
        <w:t>、黃信憲、柯亭含、張皓婷、</w:t>
      </w:r>
      <w:proofErr w:type="gramStart"/>
      <w:r>
        <w:rPr>
          <w:rFonts w:hint="eastAsia"/>
        </w:rPr>
        <w:t>鍾智承</w:t>
      </w:r>
      <w:proofErr w:type="gramEnd"/>
      <w:r>
        <w:rPr>
          <w:rFonts w:hint="eastAsia"/>
        </w:rPr>
        <w:t>、</w:t>
      </w:r>
      <w:proofErr w:type="gramStart"/>
      <w:r>
        <w:rPr>
          <w:rFonts w:hint="eastAsia"/>
        </w:rPr>
        <w:t>黃維凡為薦任</w:t>
      </w:r>
      <w:proofErr w:type="gramEnd"/>
      <w:r>
        <w:rPr>
          <w:rFonts w:hint="eastAsia"/>
        </w:rPr>
        <w:t>公務人員。</w:t>
      </w:r>
    </w:p>
    <w:p w:rsidR="00BF1821" w:rsidRDefault="00BF1821" w:rsidP="00481813">
      <w:pPr>
        <w:spacing w:line="438" w:lineRule="exact"/>
      </w:pPr>
      <w:r>
        <w:rPr>
          <w:rFonts w:hint="eastAsia"/>
        </w:rPr>
        <w:t xml:space="preserve">　　任命林佳慧、陳</w:t>
      </w:r>
      <w:proofErr w:type="gramStart"/>
      <w:r>
        <w:rPr>
          <w:rFonts w:hint="eastAsia"/>
        </w:rPr>
        <w:t>叡睛為薦</w:t>
      </w:r>
      <w:proofErr w:type="gramEnd"/>
      <w:r>
        <w:rPr>
          <w:rFonts w:hint="eastAsia"/>
        </w:rPr>
        <w:t>任公務人員。</w:t>
      </w:r>
    </w:p>
    <w:p w:rsidR="00E50830" w:rsidRDefault="00BF1821" w:rsidP="00481813">
      <w:pPr>
        <w:widowControl/>
        <w:adjustRightInd/>
        <w:spacing w:line="438" w:lineRule="exact"/>
        <w:textAlignment w:val="auto"/>
      </w:pPr>
      <w:r>
        <w:rPr>
          <w:rFonts w:hint="eastAsia"/>
        </w:rPr>
        <w:t xml:space="preserve">　　任命</w:t>
      </w:r>
      <w:proofErr w:type="gramStart"/>
      <w:r>
        <w:rPr>
          <w:rFonts w:hint="eastAsia"/>
        </w:rPr>
        <w:t>林秋芳為薦任</w:t>
      </w:r>
      <w:proofErr w:type="gramEnd"/>
      <w:r>
        <w:rPr>
          <w:rFonts w:hint="eastAsia"/>
        </w:rPr>
        <w:t>公務人員。</w:t>
      </w:r>
    </w:p>
    <w:p w:rsidR="00BF1821" w:rsidRDefault="00BF1821" w:rsidP="00481813">
      <w:pPr>
        <w:spacing w:line="438" w:lineRule="exact"/>
      </w:pPr>
      <w:r>
        <w:rPr>
          <w:rFonts w:hint="eastAsia"/>
        </w:rPr>
        <w:t xml:space="preserve">　　任命邱玉賜、董香君、</w:t>
      </w:r>
      <w:proofErr w:type="gramStart"/>
      <w:r>
        <w:rPr>
          <w:rFonts w:hint="eastAsia"/>
        </w:rPr>
        <w:t>鍾芙婷</w:t>
      </w:r>
      <w:proofErr w:type="gramEnd"/>
      <w:r>
        <w:rPr>
          <w:rFonts w:hint="eastAsia"/>
        </w:rPr>
        <w:t>、李美華、陳香蕙、廖英宏、李燕萍、劉麗卿、黃淑娟、王景福、許智偉、歐香吟、王國樑、</w:t>
      </w:r>
      <w:proofErr w:type="gramStart"/>
      <w:r>
        <w:rPr>
          <w:rFonts w:hint="eastAsia"/>
        </w:rPr>
        <w:t>彭韻芬為薦任</w:t>
      </w:r>
      <w:proofErr w:type="gramEnd"/>
      <w:r>
        <w:rPr>
          <w:rFonts w:hint="eastAsia"/>
        </w:rPr>
        <w:t>公務人員。</w:t>
      </w:r>
    </w:p>
    <w:p w:rsidR="00BF1821" w:rsidRDefault="00BF1821" w:rsidP="00481813">
      <w:pPr>
        <w:spacing w:line="438" w:lineRule="exact"/>
      </w:pPr>
      <w:r>
        <w:rPr>
          <w:rFonts w:hint="eastAsia"/>
        </w:rPr>
        <w:t xml:space="preserve">　　任命李建和、蔡秉宏、</w:t>
      </w:r>
      <w:proofErr w:type="gramStart"/>
      <w:r>
        <w:rPr>
          <w:rFonts w:hint="eastAsia"/>
        </w:rPr>
        <w:t>沈俊安為薦任</w:t>
      </w:r>
      <w:proofErr w:type="gramEnd"/>
      <w:r>
        <w:rPr>
          <w:rFonts w:hint="eastAsia"/>
        </w:rPr>
        <w:t>關務人員。</w:t>
      </w:r>
    </w:p>
    <w:p w:rsidR="00BF1821" w:rsidRDefault="00BF1821" w:rsidP="00481813">
      <w:pPr>
        <w:spacing w:line="438" w:lineRule="exact"/>
      </w:pPr>
      <w:r>
        <w:rPr>
          <w:rFonts w:hint="eastAsia"/>
        </w:rPr>
        <w:t xml:space="preserve">　　任命廖婉伶、李文貴、劉汝南、林</w:t>
      </w:r>
      <w:proofErr w:type="gramStart"/>
      <w:r>
        <w:rPr>
          <w:rFonts w:hint="eastAsia"/>
        </w:rPr>
        <w:t>妏</w:t>
      </w:r>
      <w:proofErr w:type="gramEnd"/>
      <w:r>
        <w:rPr>
          <w:rFonts w:hint="eastAsia"/>
        </w:rPr>
        <w:t>芯、</w:t>
      </w:r>
      <w:proofErr w:type="gramStart"/>
      <w:r>
        <w:rPr>
          <w:rFonts w:hint="eastAsia"/>
        </w:rPr>
        <w:t>財俊明</w:t>
      </w:r>
      <w:proofErr w:type="gramEnd"/>
      <w:r>
        <w:rPr>
          <w:rFonts w:hint="eastAsia"/>
        </w:rPr>
        <w:t>、江中柱、李志鴻、蕭家駿、沈稚翔、許文進、陳庠宏、</w:t>
      </w:r>
      <w:proofErr w:type="gramStart"/>
      <w:r>
        <w:rPr>
          <w:rFonts w:hint="eastAsia"/>
        </w:rPr>
        <w:t>薛常福為薦任</w:t>
      </w:r>
      <w:proofErr w:type="gramEnd"/>
      <w:r>
        <w:rPr>
          <w:rFonts w:hint="eastAsia"/>
        </w:rPr>
        <w:t>公務人員。</w:t>
      </w:r>
    </w:p>
    <w:p w:rsidR="00BF1821" w:rsidRPr="00BD0403" w:rsidRDefault="00BF1821" w:rsidP="00481813">
      <w:pPr>
        <w:spacing w:line="438" w:lineRule="exact"/>
        <w:rPr>
          <w:spacing w:val="4"/>
        </w:rPr>
      </w:pPr>
      <w:r>
        <w:rPr>
          <w:rFonts w:hint="eastAsia"/>
        </w:rPr>
        <w:t xml:space="preserve">　　</w:t>
      </w:r>
      <w:r w:rsidRPr="00BD0403">
        <w:rPr>
          <w:rFonts w:hint="eastAsia"/>
          <w:spacing w:val="4"/>
        </w:rPr>
        <w:t>任命林芳瑜、陳佩芬為檢察官，任命高光萱、黃怡華、江</w:t>
      </w:r>
      <w:proofErr w:type="gramStart"/>
      <w:r w:rsidRPr="00BD0403">
        <w:rPr>
          <w:rFonts w:hint="eastAsia"/>
          <w:spacing w:val="4"/>
        </w:rPr>
        <w:t>玟萱</w:t>
      </w:r>
      <w:proofErr w:type="gramEnd"/>
      <w:r w:rsidRPr="00BD0403">
        <w:rPr>
          <w:rFonts w:hint="eastAsia"/>
          <w:spacing w:val="4"/>
        </w:rPr>
        <w:t>、</w:t>
      </w:r>
      <w:r w:rsidRPr="00AD4026">
        <w:rPr>
          <w:rFonts w:hint="eastAsia"/>
        </w:rPr>
        <w:t>王</w:t>
      </w:r>
      <w:proofErr w:type="gramStart"/>
      <w:r w:rsidRPr="00AD4026">
        <w:rPr>
          <w:rFonts w:hint="eastAsia"/>
        </w:rPr>
        <w:t>堉</w:t>
      </w:r>
      <w:proofErr w:type="gramEnd"/>
      <w:r w:rsidRPr="00AD4026">
        <w:rPr>
          <w:rFonts w:hint="eastAsia"/>
        </w:rPr>
        <w:t>力、王佑瑜、</w:t>
      </w:r>
      <w:proofErr w:type="gramStart"/>
      <w:r w:rsidRPr="00AD4026">
        <w:rPr>
          <w:rFonts w:hint="eastAsia"/>
        </w:rPr>
        <w:t>游淑惟</w:t>
      </w:r>
      <w:proofErr w:type="gramEnd"/>
      <w:r w:rsidRPr="00AD4026">
        <w:rPr>
          <w:rFonts w:hint="eastAsia"/>
        </w:rPr>
        <w:t>、侯詠琪、陳于文、廖羽</w:t>
      </w:r>
      <w:proofErr w:type="gramStart"/>
      <w:r w:rsidRPr="00AD4026">
        <w:rPr>
          <w:rFonts w:hint="eastAsia"/>
        </w:rPr>
        <w:t>羚</w:t>
      </w:r>
      <w:proofErr w:type="gramEnd"/>
      <w:r w:rsidRPr="00AD4026">
        <w:rPr>
          <w:rFonts w:hint="eastAsia"/>
        </w:rPr>
        <w:t>、周亞</w:t>
      </w:r>
      <w:proofErr w:type="gramStart"/>
      <w:r w:rsidRPr="00AD4026">
        <w:rPr>
          <w:rFonts w:hint="eastAsia"/>
        </w:rPr>
        <w:t>蒨</w:t>
      </w:r>
      <w:proofErr w:type="gramEnd"/>
      <w:r w:rsidRPr="00AD4026">
        <w:rPr>
          <w:rFonts w:hint="eastAsia"/>
        </w:rPr>
        <w:t>、卓浚民、蘇聖涵、黃聖淵為候補檢察官。</w:t>
      </w:r>
    </w:p>
    <w:p w:rsidR="00BF1821" w:rsidRDefault="00BF1821" w:rsidP="00481813">
      <w:pPr>
        <w:spacing w:line="438" w:lineRule="exact"/>
      </w:pPr>
      <w:r>
        <w:rPr>
          <w:rFonts w:hint="eastAsia"/>
        </w:rPr>
        <w:t xml:space="preserve">　　任命連珮琳、</w:t>
      </w:r>
      <w:proofErr w:type="gramStart"/>
      <w:r>
        <w:rPr>
          <w:rFonts w:hint="eastAsia"/>
        </w:rPr>
        <w:t>張世龍為薦任</w:t>
      </w:r>
      <w:proofErr w:type="gramEnd"/>
      <w:r>
        <w:rPr>
          <w:rFonts w:hint="eastAsia"/>
        </w:rPr>
        <w:t>公務人員。</w:t>
      </w:r>
    </w:p>
    <w:p w:rsidR="00BF1821" w:rsidRDefault="00BF1821" w:rsidP="001F0D2F">
      <w:pPr>
        <w:spacing w:line="400" w:lineRule="exact"/>
      </w:pPr>
      <w:r>
        <w:rPr>
          <w:rFonts w:hint="eastAsia"/>
        </w:rPr>
        <w:lastRenderedPageBreak/>
        <w:t xml:space="preserve">　　任命陳勇松為臺灣</w:t>
      </w:r>
      <w:proofErr w:type="gramStart"/>
      <w:r>
        <w:rPr>
          <w:rFonts w:hint="eastAsia"/>
        </w:rPr>
        <w:t>臺</w:t>
      </w:r>
      <w:proofErr w:type="gramEnd"/>
      <w:r>
        <w:rPr>
          <w:rFonts w:hint="eastAsia"/>
        </w:rPr>
        <w:t>北地方法院法官兼庭長。</w:t>
      </w:r>
    </w:p>
    <w:p w:rsidR="00BF1821" w:rsidRDefault="00BF1821" w:rsidP="001F0D2F">
      <w:pPr>
        <w:spacing w:line="400" w:lineRule="exact"/>
      </w:pPr>
      <w:r>
        <w:rPr>
          <w:rFonts w:hint="eastAsia"/>
        </w:rPr>
        <w:t xml:space="preserve">　　任命黃世誠、陳盈睿、劉</w:t>
      </w:r>
      <w:proofErr w:type="gramStart"/>
      <w:r>
        <w:rPr>
          <w:rFonts w:hint="eastAsia"/>
        </w:rPr>
        <w:t>奐忱</w:t>
      </w:r>
      <w:proofErr w:type="gramEnd"/>
      <w:r>
        <w:rPr>
          <w:rFonts w:hint="eastAsia"/>
        </w:rPr>
        <w:t>、王怡蓁、李欣恩、廖奕淳、鄭</w:t>
      </w:r>
      <w:proofErr w:type="gramStart"/>
      <w:r>
        <w:rPr>
          <w:rFonts w:hint="eastAsia"/>
        </w:rPr>
        <w:t>諺霓</w:t>
      </w:r>
      <w:proofErr w:type="gramEnd"/>
      <w:r>
        <w:rPr>
          <w:rFonts w:hint="eastAsia"/>
        </w:rPr>
        <w:t>、張瀞文、楊甯伃、陳乃翊、許筑婷、林政斌、黃園舒、林思婷、黃夢萱、施孟弦、高郁茹、鄭欣、陳盈孜、陳立祥、葉峻石、陳柏榮、盧柏翰、蔡宜靜、黃志皓為候補法官。</w:t>
      </w:r>
    </w:p>
    <w:p w:rsidR="00AA491A" w:rsidRDefault="00AA491A" w:rsidP="00AA491A">
      <w:pPr>
        <w:spacing w:beforeLines="100" w:before="240"/>
      </w:pPr>
      <w:r>
        <w:rPr>
          <w:rFonts w:hint="eastAsia"/>
        </w:rPr>
        <w:t>總　　　統　蔡英文</w:t>
      </w:r>
    </w:p>
    <w:p w:rsidR="00AA491A" w:rsidRDefault="00AA491A" w:rsidP="002C14D1">
      <w:pPr>
        <w:widowControl/>
        <w:adjustRightInd/>
        <w:spacing w:afterLines="100" w:after="240" w:line="240" w:lineRule="auto"/>
        <w:jc w:val="left"/>
        <w:textAlignment w:val="auto"/>
      </w:pPr>
      <w:r>
        <w:rPr>
          <w:rFonts w:hint="eastAsia"/>
        </w:rPr>
        <w:t>行政院院長　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403D48">
              <w:rPr>
                <w:rFonts w:hint="eastAsia"/>
              </w:rPr>
              <w:t>10</w:t>
            </w:r>
            <w:r w:rsidR="0052272E">
              <w:t>7</w:t>
            </w:r>
            <w:r>
              <w:rPr>
                <w:rFonts w:hint="eastAsia"/>
              </w:rPr>
              <w:t>年</w:t>
            </w:r>
            <w:r w:rsidR="003B6E2B">
              <w:rPr>
                <w:rFonts w:hint="eastAsia"/>
              </w:rPr>
              <w:t>1</w:t>
            </w:r>
            <w:r w:rsidR="0052272E">
              <w:t>2</w:t>
            </w:r>
            <w:r w:rsidR="0079208A">
              <w:rPr>
                <w:rFonts w:hint="eastAsia"/>
              </w:rPr>
              <w:t>月</w:t>
            </w:r>
            <w:r w:rsidR="0052272E">
              <w:rPr>
                <w:rFonts w:hint="eastAsia"/>
              </w:rPr>
              <w:t>22</w:t>
            </w:r>
            <w:r>
              <w:rPr>
                <w:rFonts w:hint="eastAsia"/>
              </w:rPr>
              <w:t>日</w:t>
            </w:r>
          </w:p>
          <w:p w:rsidR="00004B55" w:rsidRDefault="00004B55" w:rsidP="0052272E">
            <w:pPr>
              <w:spacing w:line="240" w:lineRule="auto"/>
              <w:jc w:val="distribute"/>
            </w:pPr>
            <w:r>
              <w:rPr>
                <w:rFonts w:hint="eastAsia"/>
              </w:rPr>
              <w:t>華總二</w:t>
            </w:r>
            <w:proofErr w:type="gramStart"/>
            <w:r>
              <w:rPr>
                <w:rFonts w:hint="eastAsia"/>
              </w:rPr>
              <w:t>榮字第</w:t>
            </w:r>
            <w:r w:rsidR="0052272E">
              <w:rPr>
                <w:rFonts w:hint="eastAsia"/>
              </w:rPr>
              <w:t>10700140030</w:t>
            </w:r>
            <w:r>
              <w:rPr>
                <w:rFonts w:hint="eastAsia"/>
              </w:rPr>
              <w:t>號</w:t>
            </w:r>
            <w:proofErr w:type="gramEnd"/>
          </w:p>
        </w:tc>
      </w:tr>
    </w:tbl>
    <w:p w:rsidR="00E80A32" w:rsidRPr="00DD766A" w:rsidRDefault="00E80A32" w:rsidP="00CC63A6">
      <w:pPr>
        <w:spacing w:line="420" w:lineRule="exact"/>
        <w:rPr>
          <w:spacing w:val="10"/>
        </w:rPr>
      </w:pPr>
      <w:r>
        <w:rPr>
          <w:rFonts w:hint="eastAsia"/>
        </w:rPr>
        <w:t xml:space="preserve">　　</w:t>
      </w:r>
      <w:r w:rsidRPr="00DD766A">
        <w:rPr>
          <w:rFonts w:hint="eastAsia"/>
          <w:spacing w:val="10"/>
        </w:rPr>
        <w:t>海洋委員會海巡署</w:t>
      </w:r>
      <w:proofErr w:type="gramStart"/>
      <w:r w:rsidRPr="00DD766A">
        <w:rPr>
          <w:rFonts w:hint="eastAsia"/>
          <w:spacing w:val="10"/>
        </w:rPr>
        <w:t>偵</w:t>
      </w:r>
      <w:proofErr w:type="gramEnd"/>
      <w:r w:rsidRPr="00DD766A">
        <w:rPr>
          <w:rFonts w:hint="eastAsia"/>
          <w:spacing w:val="10"/>
        </w:rPr>
        <w:t>防分署空勤吊掛分隊第一小隊小隊長陸軍一等士官長柯博承，敏卓貞毅，</w:t>
      </w:r>
      <w:proofErr w:type="gramStart"/>
      <w:r w:rsidRPr="00DD766A">
        <w:rPr>
          <w:rFonts w:hint="eastAsia"/>
          <w:spacing w:val="10"/>
        </w:rPr>
        <w:t>諄懇</w:t>
      </w:r>
      <w:proofErr w:type="gramEnd"/>
      <w:r w:rsidRPr="00DD766A">
        <w:rPr>
          <w:rFonts w:hint="eastAsia"/>
          <w:spacing w:val="10"/>
        </w:rPr>
        <w:t>誠篤。</w:t>
      </w:r>
      <w:proofErr w:type="gramStart"/>
      <w:r w:rsidRPr="00DD766A">
        <w:rPr>
          <w:rFonts w:hint="eastAsia"/>
          <w:spacing w:val="10"/>
        </w:rPr>
        <w:t>少慕行伍</w:t>
      </w:r>
      <w:proofErr w:type="gramEnd"/>
      <w:r w:rsidRPr="00DD766A">
        <w:rPr>
          <w:rFonts w:hint="eastAsia"/>
          <w:spacing w:val="10"/>
        </w:rPr>
        <w:t>，投</w:t>
      </w:r>
      <w:proofErr w:type="gramStart"/>
      <w:r w:rsidRPr="00DD766A">
        <w:rPr>
          <w:rFonts w:hint="eastAsia"/>
          <w:spacing w:val="10"/>
        </w:rPr>
        <w:t>戎展志</w:t>
      </w:r>
      <w:proofErr w:type="gramEnd"/>
      <w:r w:rsidRPr="00DD766A">
        <w:rPr>
          <w:rFonts w:hint="eastAsia"/>
          <w:spacing w:val="10"/>
        </w:rPr>
        <w:t>，卒業陸軍士官學校，</w:t>
      </w:r>
      <w:proofErr w:type="gramStart"/>
      <w:r w:rsidRPr="00DD766A">
        <w:rPr>
          <w:rFonts w:hint="eastAsia"/>
          <w:spacing w:val="10"/>
        </w:rPr>
        <w:t>砥</w:t>
      </w:r>
      <w:proofErr w:type="gramEnd"/>
      <w:r w:rsidRPr="00DD766A">
        <w:rPr>
          <w:rFonts w:hint="eastAsia"/>
          <w:spacing w:val="10"/>
        </w:rPr>
        <w:t>淬奮發，</w:t>
      </w:r>
      <w:proofErr w:type="gramStart"/>
      <w:r w:rsidRPr="00DD766A">
        <w:rPr>
          <w:rFonts w:hint="eastAsia"/>
          <w:spacing w:val="10"/>
        </w:rPr>
        <w:t>黽勉</w:t>
      </w:r>
      <w:proofErr w:type="gramEnd"/>
      <w:r w:rsidRPr="00DD766A">
        <w:rPr>
          <w:rFonts w:hint="eastAsia"/>
          <w:spacing w:val="10"/>
        </w:rPr>
        <w:t>持恆。歷任</w:t>
      </w:r>
      <w:proofErr w:type="gramStart"/>
      <w:r w:rsidRPr="00DD766A">
        <w:rPr>
          <w:rFonts w:hint="eastAsia"/>
          <w:spacing w:val="10"/>
        </w:rPr>
        <w:t>巡防局岸巡</w:t>
      </w:r>
      <w:proofErr w:type="gramEnd"/>
      <w:r w:rsidRPr="00DD766A">
        <w:rPr>
          <w:rFonts w:hint="eastAsia"/>
          <w:spacing w:val="10"/>
        </w:rPr>
        <w:t>大隊所長、小組長、士官督導長等職，厲行</w:t>
      </w:r>
      <w:proofErr w:type="gramStart"/>
      <w:r w:rsidRPr="00DD766A">
        <w:rPr>
          <w:rFonts w:hint="eastAsia"/>
          <w:spacing w:val="10"/>
        </w:rPr>
        <w:t>岸際安檢</w:t>
      </w:r>
      <w:proofErr w:type="gramEnd"/>
      <w:r w:rsidRPr="00DD766A">
        <w:rPr>
          <w:rFonts w:hint="eastAsia"/>
          <w:spacing w:val="10"/>
        </w:rPr>
        <w:t>作業，厚植海域防衛措施；戮力空中觀測偵巡，克盡海難馳援重任，</w:t>
      </w:r>
      <w:proofErr w:type="gramStart"/>
      <w:r w:rsidRPr="00DD766A">
        <w:rPr>
          <w:rFonts w:hint="eastAsia"/>
          <w:spacing w:val="10"/>
        </w:rPr>
        <w:t>夙夜宣勤</w:t>
      </w:r>
      <w:proofErr w:type="gramEnd"/>
      <w:r w:rsidRPr="00DD766A">
        <w:rPr>
          <w:rFonts w:hint="eastAsia"/>
          <w:spacing w:val="10"/>
        </w:rPr>
        <w:t>，敬業</w:t>
      </w:r>
      <w:proofErr w:type="gramStart"/>
      <w:r w:rsidRPr="00DD766A">
        <w:rPr>
          <w:rFonts w:hint="eastAsia"/>
          <w:spacing w:val="10"/>
        </w:rPr>
        <w:t>弗</w:t>
      </w:r>
      <w:proofErr w:type="gramEnd"/>
      <w:r w:rsidRPr="00DD766A">
        <w:rPr>
          <w:rFonts w:hint="eastAsia"/>
          <w:spacing w:val="10"/>
        </w:rPr>
        <w:t>遷。</w:t>
      </w:r>
      <w:proofErr w:type="gramStart"/>
      <w:r w:rsidRPr="00DD766A">
        <w:rPr>
          <w:rFonts w:hint="eastAsia"/>
          <w:spacing w:val="10"/>
        </w:rPr>
        <w:t>詎</w:t>
      </w:r>
      <w:proofErr w:type="gramEnd"/>
      <w:r w:rsidRPr="00DD766A">
        <w:rPr>
          <w:rFonts w:hint="eastAsia"/>
          <w:spacing w:val="10"/>
        </w:rPr>
        <w:t>意民國</w:t>
      </w:r>
      <w:r w:rsidRPr="00DD766A">
        <w:rPr>
          <w:rFonts w:hint="eastAsia"/>
          <w:spacing w:val="10"/>
        </w:rPr>
        <w:t>107</w:t>
      </w:r>
      <w:r w:rsidRPr="00DD766A">
        <w:rPr>
          <w:rFonts w:hint="eastAsia"/>
          <w:spacing w:val="10"/>
        </w:rPr>
        <w:t>年</w:t>
      </w:r>
      <w:r w:rsidRPr="00DD766A">
        <w:rPr>
          <w:rFonts w:hint="eastAsia"/>
          <w:spacing w:val="10"/>
        </w:rPr>
        <w:t>12</w:t>
      </w:r>
      <w:r w:rsidRPr="00DD766A">
        <w:rPr>
          <w:rFonts w:hint="eastAsia"/>
          <w:spacing w:val="10"/>
        </w:rPr>
        <w:t>月</w:t>
      </w:r>
      <w:r w:rsidRPr="00DD766A">
        <w:rPr>
          <w:rFonts w:hint="eastAsia"/>
          <w:spacing w:val="10"/>
        </w:rPr>
        <w:t>5</w:t>
      </w:r>
      <w:r w:rsidRPr="00DD766A">
        <w:rPr>
          <w:rFonts w:hint="eastAsia"/>
          <w:spacing w:val="10"/>
        </w:rPr>
        <w:t>日，銜命</w:t>
      </w:r>
      <w:proofErr w:type="gramStart"/>
      <w:r w:rsidRPr="00DD766A">
        <w:rPr>
          <w:rFonts w:hint="eastAsia"/>
          <w:spacing w:val="10"/>
        </w:rPr>
        <w:t>秉</w:t>
      </w:r>
      <w:proofErr w:type="gramEnd"/>
      <w:r w:rsidRPr="00DD766A">
        <w:rPr>
          <w:rFonts w:hint="eastAsia"/>
          <w:spacing w:val="10"/>
        </w:rPr>
        <w:t>執彭佳嶼海域貨輪醫療後送任務，無畏天候海象惡劣，</w:t>
      </w:r>
      <w:proofErr w:type="gramStart"/>
      <w:r w:rsidRPr="00DD766A">
        <w:rPr>
          <w:rFonts w:hint="eastAsia"/>
          <w:spacing w:val="10"/>
        </w:rPr>
        <w:t>協濟傷患</w:t>
      </w:r>
      <w:proofErr w:type="gramEnd"/>
      <w:r w:rsidRPr="00DD766A">
        <w:rPr>
          <w:rFonts w:hint="eastAsia"/>
          <w:spacing w:val="10"/>
        </w:rPr>
        <w:t>吊掛救援，不幸捨身殉職，</w:t>
      </w:r>
      <w:proofErr w:type="gramStart"/>
      <w:r w:rsidRPr="00DD766A">
        <w:rPr>
          <w:rFonts w:hint="eastAsia"/>
          <w:spacing w:val="10"/>
        </w:rPr>
        <w:t>爰</w:t>
      </w:r>
      <w:proofErr w:type="gramEnd"/>
      <w:r w:rsidRPr="00DD766A">
        <w:rPr>
          <w:rFonts w:hint="eastAsia"/>
          <w:spacing w:val="10"/>
        </w:rPr>
        <w:t>獲國防部追頒</w:t>
      </w:r>
      <w:proofErr w:type="gramStart"/>
      <w:r w:rsidRPr="00DD766A">
        <w:rPr>
          <w:rFonts w:hint="eastAsia"/>
          <w:spacing w:val="10"/>
        </w:rPr>
        <w:t>弼</w:t>
      </w:r>
      <w:proofErr w:type="gramEnd"/>
      <w:r w:rsidRPr="00DD766A">
        <w:rPr>
          <w:rFonts w:hint="eastAsia"/>
          <w:spacing w:val="10"/>
        </w:rPr>
        <w:t>亮乙種獎章殊榮，</w:t>
      </w:r>
      <w:proofErr w:type="gramStart"/>
      <w:r w:rsidRPr="00DD766A">
        <w:rPr>
          <w:rFonts w:hint="eastAsia"/>
          <w:spacing w:val="10"/>
        </w:rPr>
        <w:t>踐義履仁，蹈危</w:t>
      </w:r>
      <w:proofErr w:type="gramEnd"/>
      <w:r w:rsidRPr="00DD766A">
        <w:rPr>
          <w:rFonts w:hint="eastAsia"/>
          <w:spacing w:val="10"/>
        </w:rPr>
        <w:t>涉險；公忠楷</w:t>
      </w:r>
      <w:proofErr w:type="gramStart"/>
      <w:r w:rsidRPr="00DD766A">
        <w:rPr>
          <w:rFonts w:hint="eastAsia"/>
          <w:spacing w:val="10"/>
        </w:rPr>
        <w:t>範</w:t>
      </w:r>
      <w:proofErr w:type="gramEnd"/>
      <w:r w:rsidRPr="00DD766A">
        <w:rPr>
          <w:rFonts w:hint="eastAsia"/>
          <w:spacing w:val="10"/>
        </w:rPr>
        <w:t>，允足</w:t>
      </w:r>
      <w:proofErr w:type="gramStart"/>
      <w:r w:rsidRPr="00DD766A">
        <w:rPr>
          <w:rFonts w:hint="eastAsia"/>
          <w:spacing w:val="10"/>
        </w:rPr>
        <w:t>矜</w:t>
      </w:r>
      <w:proofErr w:type="gramEnd"/>
      <w:r w:rsidRPr="00DD766A">
        <w:rPr>
          <w:rFonts w:hint="eastAsia"/>
          <w:spacing w:val="10"/>
        </w:rPr>
        <w:t>式。應予明令褒揚，</w:t>
      </w:r>
      <w:proofErr w:type="gramStart"/>
      <w:r w:rsidRPr="00DD766A">
        <w:rPr>
          <w:rFonts w:hint="eastAsia"/>
          <w:spacing w:val="10"/>
        </w:rPr>
        <w:t>用彰勤藎</w:t>
      </w:r>
      <w:proofErr w:type="gramEnd"/>
      <w:r w:rsidRPr="00DD766A">
        <w:rPr>
          <w:rFonts w:hint="eastAsia"/>
          <w:spacing w:val="10"/>
        </w:rPr>
        <w:t>，而</w:t>
      </w:r>
      <w:proofErr w:type="gramStart"/>
      <w:r w:rsidRPr="00DD766A">
        <w:rPr>
          <w:rFonts w:hint="eastAsia"/>
          <w:spacing w:val="10"/>
        </w:rPr>
        <w:t>表遺徽</w:t>
      </w:r>
      <w:proofErr w:type="gramEnd"/>
      <w:r w:rsidRPr="00DD766A">
        <w:rPr>
          <w:rFonts w:hint="eastAsia"/>
          <w:spacing w:val="10"/>
        </w:rPr>
        <w:t>。</w:t>
      </w:r>
    </w:p>
    <w:p w:rsidR="00004B55" w:rsidRDefault="00004B55" w:rsidP="00D931C8">
      <w:pPr>
        <w:spacing w:beforeLines="100" w:before="240"/>
      </w:pPr>
      <w:r>
        <w:rPr>
          <w:rFonts w:hint="eastAsia"/>
        </w:rPr>
        <w:t xml:space="preserve">總　　　統　</w:t>
      </w:r>
      <w:r w:rsidR="0023486E">
        <w:rPr>
          <w:rFonts w:hint="eastAsia"/>
        </w:rPr>
        <w:t>蔡英文</w:t>
      </w:r>
    </w:p>
    <w:p w:rsidR="0052272E" w:rsidRDefault="00004B55" w:rsidP="00EC15F0">
      <w:pPr>
        <w:spacing w:afterLines="100" w:after="240"/>
      </w:pPr>
      <w:r>
        <w:rPr>
          <w:rFonts w:hint="eastAsia"/>
        </w:rPr>
        <w:t xml:space="preserve">行政院院長　</w:t>
      </w:r>
      <w:r w:rsidR="0079208A">
        <w:rPr>
          <w:rFonts w:hint="eastAsia"/>
        </w:rPr>
        <w:t>賴清德</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403D48">
              <w:rPr>
                <w:rFonts w:hint="eastAsia"/>
              </w:rPr>
              <w:t>10</w:t>
            </w:r>
            <w:r w:rsidR="001B7FAD">
              <w:t>7</w:t>
            </w:r>
            <w:r>
              <w:rPr>
                <w:rFonts w:hint="eastAsia"/>
              </w:rPr>
              <w:t>年</w:t>
            </w:r>
            <w:r w:rsidR="003B6E2B">
              <w:rPr>
                <w:rFonts w:hint="eastAsia"/>
              </w:rPr>
              <w:t>1</w:t>
            </w:r>
            <w:r w:rsidR="001B7FAD">
              <w:t>2</w:t>
            </w:r>
            <w:r w:rsidR="0079208A">
              <w:rPr>
                <w:rFonts w:hint="eastAsia"/>
              </w:rPr>
              <w:t>月</w:t>
            </w:r>
            <w:r w:rsidR="001B7FAD">
              <w:rPr>
                <w:rFonts w:hint="eastAsia"/>
              </w:rPr>
              <w:t>25</w:t>
            </w:r>
            <w:r>
              <w:rPr>
                <w:rFonts w:hint="eastAsia"/>
              </w:rPr>
              <w:t>日</w:t>
            </w:r>
          </w:p>
          <w:p w:rsidR="00C61247" w:rsidRDefault="00C61247" w:rsidP="006E0890">
            <w:pPr>
              <w:spacing w:line="240" w:lineRule="auto"/>
              <w:jc w:val="distribute"/>
            </w:pPr>
            <w:r>
              <w:rPr>
                <w:rFonts w:hint="eastAsia"/>
              </w:rPr>
              <w:t>華總二</w:t>
            </w:r>
            <w:proofErr w:type="gramStart"/>
            <w:r>
              <w:rPr>
                <w:rFonts w:hint="eastAsia"/>
              </w:rPr>
              <w:t>榮字第</w:t>
            </w:r>
            <w:r w:rsidR="001B7FAD">
              <w:rPr>
                <w:rFonts w:hint="eastAsia"/>
              </w:rPr>
              <w:t>10700142600</w:t>
            </w:r>
            <w:r>
              <w:rPr>
                <w:rFonts w:hint="eastAsia"/>
              </w:rPr>
              <w:t>號</w:t>
            </w:r>
            <w:proofErr w:type="gramEnd"/>
          </w:p>
        </w:tc>
      </w:tr>
    </w:tbl>
    <w:p w:rsidR="00C61247" w:rsidRPr="00A13DC2" w:rsidRDefault="001B7FAD" w:rsidP="00A40103">
      <w:pPr>
        <w:pStyle w:val="af4"/>
        <w:spacing w:line="468" w:lineRule="exact"/>
        <w:ind w:firstLineChars="0" w:firstLine="0"/>
        <w:rPr>
          <w:spacing w:val="5"/>
        </w:rPr>
      </w:pPr>
      <w:r>
        <w:rPr>
          <w:rFonts w:hint="eastAsia"/>
        </w:rPr>
        <w:t xml:space="preserve">　　</w:t>
      </w:r>
      <w:r w:rsidRPr="00A13DC2">
        <w:rPr>
          <w:rFonts w:hint="eastAsia"/>
          <w:spacing w:val="5"/>
        </w:rPr>
        <w:t>立法院前副院長、財團法人海峽交流基金會前董事長江丙坤，卓冠</w:t>
      </w:r>
      <w:proofErr w:type="gramStart"/>
      <w:r w:rsidRPr="00A13DC2">
        <w:rPr>
          <w:rFonts w:hint="eastAsia"/>
          <w:spacing w:val="5"/>
        </w:rPr>
        <w:t>槃</w:t>
      </w:r>
      <w:proofErr w:type="gramEnd"/>
      <w:r w:rsidRPr="00A13DC2">
        <w:rPr>
          <w:rFonts w:hint="eastAsia"/>
          <w:spacing w:val="5"/>
        </w:rPr>
        <w:t>才，宏</w:t>
      </w:r>
      <w:proofErr w:type="gramStart"/>
      <w:r w:rsidRPr="00A13DC2">
        <w:rPr>
          <w:rFonts w:hint="eastAsia"/>
          <w:spacing w:val="5"/>
        </w:rPr>
        <w:t>愷</w:t>
      </w:r>
      <w:proofErr w:type="gramEnd"/>
      <w:r w:rsidRPr="00A13DC2">
        <w:rPr>
          <w:rFonts w:hint="eastAsia"/>
          <w:spacing w:val="5"/>
        </w:rPr>
        <w:t>謙</w:t>
      </w:r>
      <w:proofErr w:type="gramStart"/>
      <w:r w:rsidRPr="00A13DC2">
        <w:rPr>
          <w:rFonts w:hint="eastAsia"/>
          <w:spacing w:val="5"/>
        </w:rPr>
        <w:t>裕</w:t>
      </w:r>
      <w:proofErr w:type="gramEnd"/>
      <w:r w:rsidRPr="00A13DC2">
        <w:rPr>
          <w:rFonts w:hint="eastAsia"/>
          <w:spacing w:val="5"/>
        </w:rPr>
        <w:t>。</w:t>
      </w:r>
      <w:proofErr w:type="gramStart"/>
      <w:r w:rsidRPr="00A13DC2">
        <w:rPr>
          <w:rFonts w:hint="eastAsia"/>
          <w:spacing w:val="5"/>
        </w:rPr>
        <w:t>恆居南投</w:t>
      </w:r>
      <w:proofErr w:type="gramEnd"/>
      <w:r w:rsidRPr="00A13DC2">
        <w:rPr>
          <w:rFonts w:hint="eastAsia"/>
          <w:spacing w:val="5"/>
        </w:rPr>
        <w:t>鄉間，</w:t>
      </w:r>
      <w:proofErr w:type="gramStart"/>
      <w:r w:rsidRPr="00A13DC2">
        <w:rPr>
          <w:rFonts w:hint="eastAsia"/>
          <w:spacing w:val="5"/>
        </w:rPr>
        <w:t>勤謹傳家</w:t>
      </w:r>
      <w:proofErr w:type="gramEnd"/>
      <w:r w:rsidRPr="00A13DC2">
        <w:rPr>
          <w:rFonts w:hint="eastAsia"/>
          <w:spacing w:val="5"/>
        </w:rPr>
        <w:t>繼</w:t>
      </w:r>
      <w:proofErr w:type="gramStart"/>
      <w:r w:rsidRPr="00A13DC2">
        <w:rPr>
          <w:rFonts w:hint="eastAsia"/>
          <w:spacing w:val="5"/>
        </w:rPr>
        <w:t>世</w:t>
      </w:r>
      <w:proofErr w:type="gramEnd"/>
      <w:r w:rsidRPr="00A13DC2">
        <w:rPr>
          <w:rFonts w:hint="eastAsia"/>
          <w:spacing w:val="5"/>
        </w:rPr>
        <w:t>，及長卒業現國</w:t>
      </w:r>
      <w:r w:rsidRPr="00A13DC2">
        <w:rPr>
          <w:rFonts w:hint="eastAsia"/>
          <w:spacing w:val="5"/>
        </w:rPr>
        <w:lastRenderedPageBreak/>
        <w:t>立</w:t>
      </w:r>
      <w:proofErr w:type="gramStart"/>
      <w:r w:rsidRPr="00A13DC2">
        <w:rPr>
          <w:rFonts w:hint="eastAsia"/>
          <w:spacing w:val="5"/>
        </w:rPr>
        <w:t>臺</w:t>
      </w:r>
      <w:proofErr w:type="gramEnd"/>
      <w:r w:rsidRPr="00A13DC2">
        <w:rPr>
          <w:rFonts w:hint="eastAsia"/>
          <w:spacing w:val="5"/>
        </w:rPr>
        <w:t>北大學地政學系，旋負笈扶桑，獲東京大學農經博士學位，洽聞</w:t>
      </w:r>
      <w:proofErr w:type="gramStart"/>
      <w:r w:rsidRPr="00A13DC2">
        <w:rPr>
          <w:rFonts w:hint="eastAsia"/>
          <w:spacing w:val="5"/>
        </w:rPr>
        <w:t>彊</w:t>
      </w:r>
      <w:proofErr w:type="gramEnd"/>
      <w:r w:rsidRPr="00A13DC2">
        <w:rPr>
          <w:rFonts w:hint="eastAsia"/>
          <w:spacing w:val="5"/>
        </w:rPr>
        <w:t>志，</w:t>
      </w:r>
      <w:proofErr w:type="gramStart"/>
      <w:r w:rsidRPr="00A13DC2">
        <w:rPr>
          <w:rFonts w:hint="eastAsia"/>
          <w:spacing w:val="5"/>
        </w:rPr>
        <w:t>俊聲標揚</w:t>
      </w:r>
      <w:proofErr w:type="gramEnd"/>
      <w:r w:rsidRPr="00A13DC2">
        <w:rPr>
          <w:rFonts w:hint="eastAsia"/>
          <w:spacing w:val="5"/>
        </w:rPr>
        <w:t>。歷任中華民國外貿協會秘書長、國際貿易局局長等職，</w:t>
      </w:r>
      <w:proofErr w:type="gramStart"/>
      <w:r w:rsidRPr="00A13DC2">
        <w:rPr>
          <w:rFonts w:hint="eastAsia"/>
          <w:spacing w:val="5"/>
        </w:rPr>
        <w:t>張拓海外</w:t>
      </w:r>
      <w:proofErr w:type="gramEnd"/>
      <w:r w:rsidRPr="00A13DC2">
        <w:rPr>
          <w:rFonts w:hint="eastAsia"/>
          <w:spacing w:val="5"/>
        </w:rPr>
        <w:t>行銷市場，</w:t>
      </w:r>
      <w:proofErr w:type="gramStart"/>
      <w:r w:rsidRPr="00A13DC2">
        <w:rPr>
          <w:rFonts w:hint="eastAsia"/>
          <w:spacing w:val="5"/>
        </w:rPr>
        <w:t>厚植貿市管理</w:t>
      </w:r>
      <w:proofErr w:type="gramEnd"/>
      <w:r w:rsidRPr="00A13DC2">
        <w:rPr>
          <w:rFonts w:hint="eastAsia"/>
          <w:spacing w:val="5"/>
        </w:rPr>
        <w:t>規範，宵</w:t>
      </w:r>
      <w:proofErr w:type="gramStart"/>
      <w:r w:rsidRPr="00A13DC2">
        <w:rPr>
          <w:rFonts w:hint="eastAsia"/>
          <w:spacing w:val="5"/>
        </w:rPr>
        <w:t>旰</w:t>
      </w:r>
      <w:proofErr w:type="gramEnd"/>
      <w:r w:rsidRPr="00A13DC2">
        <w:rPr>
          <w:rFonts w:hint="eastAsia"/>
          <w:spacing w:val="5"/>
        </w:rPr>
        <w:t>憂勞，防微</w:t>
      </w:r>
      <w:proofErr w:type="gramStart"/>
      <w:r w:rsidRPr="00A13DC2">
        <w:rPr>
          <w:rFonts w:hint="eastAsia"/>
          <w:spacing w:val="5"/>
        </w:rPr>
        <w:t>謨</w:t>
      </w:r>
      <w:proofErr w:type="gramEnd"/>
      <w:r w:rsidRPr="00A13DC2">
        <w:rPr>
          <w:rFonts w:hint="eastAsia"/>
          <w:spacing w:val="5"/>
        </w:rPr>
        <w:t>遠。於出任經濟部次長暨部長、行政院經濟建設委員會主任委員</w:t>
      </w:r>
      <w:proofErr w:type="gramStart"/>
      <w:r w:rsidRPr="00A13DC2">
        <w:rPr>
          <w:rFonts w:hint="eastAsia"/>
          <w:spacing w:val="5"/>
        </w:rPr>
        <w:t>期間，</w:t>
      </w:r>
      <w:proofErr w:type="gramEnd"/>
      <w:r w:rsidRPr="00A13DC2">
        <w:rPr>
          <w:rFonts w:hint="eastAsia"/>
          <w:spacing w:val="5"/>
        </w:rPr>
        <w:t>實施擴大內需方案，</w:t>
      </w:r>
      <w:proofErr w:type="gramStart"/>
      <w:r w:rsidRPr="00A13DC2">
        <w:rPr>
          <w:rFonts w:hint="eastAsia"/>
          <w:spacing w:val="5"/>
        </w:rPr>
        <w:t>劈劃前</w:t>
      </w:r>
      <w:proofErr w:type="gramEnd"/>
      <w:r w:rsidRPr="00A13DC2">
        <w:rPr>
          <w:rFonts w:hint="eastAsia"/>
          <w:spacing w:val="5"/>
        </w:rPr>
        <w:t>瞻財經藍圖；減縮對日貿易逆差，深化</w:t>
      </w:r>
      <w:proofErr w:type="gramStart"/>
      <w:r w:rsidRPr="00A13DC2">
        <w:rPr>
          <w:rFonts w:hint="eastAsia"/>
          <w:spacing w:val="5"/>
        </w:rPr>
        <w:t>臺</w:t>
      </w:r>
      <w:proofErr w:type="gramEnd"/>
      <w:r w:rsidRPr="00A13DC2">
        <w:rPr>
          <w:rFonts w:hint="eastAsia"/>
          <w:spacing w:val="5"/>
        </w:rPr>
        <w:t>日民間情誼；推動加入世界貿易組織，</w:t>
      </w:r>
      <w:proofErr w:type="gramStart"/>
      <w:r w:rsidRPr="00A13DC2">
        <w:rPr>
          <w:rFonts w:hint="eastAsia"/>
          <w:spacing w:val="5"/>
        </w:rPr>
        <w:t>濟成中美</w:t>
      </w:r>
      <w:proofErr w:type="gramEnd"/>
      <w:r w:rsidRPr="00A13DC2">
        <w:rPr>
          <w:rFonts w:hint="eastAsia"/>
          <w:spacing w:val="5"/>
        </w:rPr>
        <w:t>智慧財產權談判，應</w:t>
      </w:r>
      <w:proofErr w:type="gramStart"/>
      <w:r w:rsidRPr="00A13DC2">
        <w:rPr>
          <w:rFonts w:hint="eastAsia"/>
          <w:spacing w:val="5"/>
        </w:rPr>
        <w:t>務</w:t>
      </w:r>
      <w:proofErr w:type="gramEnd"/>
      <w:r w:rsidRPr="00A13DC2">
        <w:rPr>
          <w:rFonts w:hint="eastAsia"/>
          <w:spacing w:val="5"/>
        </w:rPr>
        <w:t>適時，明若觀火；</w:t>
      </w:r>
      <w:proofErr w:type="gramStart"/>
      <w:r w:rsidRPr="00A13DC2">
        <w:rPr>
          <w:rFonts w:hint="eastAsia"/>
          <w:spacing w:val="5"/>
        </w:rPr>
        <w:t>調濟</w:t>
      </w:r>
      <w:proofErr w:type="gramEnd"/>
      <w:r w:rsidRPr="00A13DC2">
        <w:rPr>
          <w:rFonts w:hint="eastAsia"/>
          <w:spacing w:val="5"/>
        </w:rPr>
        <w:t>折衝，</w:t>
      </w:r>
      <w:proofErr w:type="gramStart"/>
      <w:r w:rsidRPr="00A13DC2">
        <w:rPr>
          <w:rFonts w:hint="eastAsia"/>
          <w:spacing w:val="5"/>
        </w:rPr>
        <w:t>屢獻嘉猷</w:t>
      </w:r>
      <w:proofErr w:type="gramEnd"/>
      <w:r w:rsidRPr="00A13DC2">
        <w:rPr>
          <w:rFonts w:hint="eastAsia"/>
          <w:spacing w:val="5"/>
        </w:rPr>
        <w:t>。尤以接掌海基會董事長任內，</w:t>
      </w:r>
      <w:proofErr w:type="gramStart"/>
      <w:r w:rsidRPr="00A13DC2">
        <w:rPr>
          <w:rFonts w:hint="eastAsia"/>
          <w:spacing w:val="5"/>
        </w:rPr>
        <w:t>籌資興設</w:t>
      </w:r>
      <w:proofErr w:type="gramEnd"/>
      <w:r w:rsidRPr="00A13DC2">
        <w:rPr>
          <w:rFonts w:hint="eastAsia"/>
          <w:spacing w:val="5"/>
        </w:rPr>
        <w:t>辦公大樓，參與兩會高層會談，簽署多項交流協議，</w:t>
      </w:r>
      <w:proofErr w:type="gramStart"/>
      <w:r w:rsidRPr="00A13DC2">
        <w:rPr>
          <w:rFonts w:hint="eastAsia"/>
          <w:spacing w:val="5"/>
        </w:rPr>
        <w:t>蜚英騰茂，輿望允孚。</w:t>
      </w:r>
      <w:proofErr w:type="gramEnd"/>
      <w:r w:rsidRPr="00A13DC2">
        <w:rPr>
          <w:rFonts w:hint="eastAsia"/>
          <w:spacing w:val="5"/>
        </w:rPr>
        <w:t>曾獲頒二等卿雲、一等景</w:t>
      </w:r>
      <w:proofErr w:type="gramStart"/>
      <w:r w:rsidRPr="00A13DC2">
        <w:rPr>
          <w:rFonts w:hint="eastAsia"/>
          <w:spacing w:val="5"/>
        </w:rPr>
        <w:t>星暨國內外勳</w:t>
      </w:r>
      <w:proofErr w:type="gramEnd"/>
      <w:r w:rsidRPr="00A13DC2">
        <w:rPr>
          <w:rFonts w:hint="eastAsia"/>
          <w:spacing w:val="5"/>
        </w:rPr>
        <w:t>獎章等殊榮。</w:t>
      </w:r>
      <w:proofErr w:type="gramStart"/>
      <w:r w:rsidRPr="00A13DC2">
        <w:rPr>
          <w:rFonts w:hint="eastAsia"/>
          <w:spacing w:val="5"/>
        </w:rPr>
        <w:t>綜其生平</w:t>
      </w:r>
      <w:proofErr w:type="gramEnd"/>
      <w:r w:rsidRPr="00A13DC2">
        <w:rPr>
          <w:rFonts w:hint="eastAsia"/>
          <w:spacing w:val="5"/>
        </w:rPr>
        <w:t>，盡瘁國際經貿發展</w:t>
      </w:r>
      <w:proofErr w:type="gramStart"/>
      <w:r w:rsidRPr="00A13DC2">
        <w:rPr>
          <w:rFonts w:hint="eastAsia"/>
          <w:spacing w:val="5"/>
        </w:rPr>
        <w:t>要政，研求前</w:t>
      </w:r>
      <w:proofErr w:type="gramEnd"/>
      <w:r w:rsidRPr="00A13DC2">
        <w:rPr>
          <w:rFonts w:hint="eastAsia"/>
          <w:spacing w:val="5"/>
        </w:rPr>
        <w:t>瞻國家建設計畫，</w:t>
      </w:r>
      <w:proofErr w:type="gramStart"/>
      <w:r w:rsidRPr="00A13DC2">
        <w:rPr>
          <w:rFonts w:hint="eastAsia"/>
          <w:spacing w:val="5"/>
        </w:rPr>
        <w:t>極</w:t>
      </w:r>
      <w:proofErr w:type="gramEnd"/>
      <w:r w:rsidRPr="00A13DC2">
        <w:rPr>
          <w:rFonts w:hint="eastAsia"/>
          <w:spacing w:val="5"/>
        </w:rPr>
        <w:t>智</w:t>
      </w:r>
      <w:proofErr w:type="gramStart"/>
      <w:r w:rsidRPr="00A13DC2">
        <w:rPr>
          <w:rFonts w:hint="eastAsia"/>
          <w:spacing w:val="5"/>
        </w:rPr>
        <w:t>殫</w:t>
      </w:r>
      <w:proofErr w:type="gramEnd"/>
      <w:r w:rsidRPr="00A13DC2">
        <w:rPr>
          <w:rFonts w:hint="eastAsia"/>
          <w:spacing w:val="5"/>
        </w:rPr>
        <w:t>思，</w:t>
      </w:r>
      <w:proofErr w:type="gramStart"/>
      <w:r w:rsidRPr="00A13DC2">
        <w:rPr>
          <w:rFonts w:hint="eastAsia"/>
          <w:spacing w:val="5"/>
        </w:rPr>
        <w:t>懋績時譽</w:t>
      </w:r>
      <w:proofErr w:type="gramEnd"/>
      <w:r w:rsidRPr="00A13DC2">
        <w:rPr>
          <w:rFonts w:hint="eastAsia"/>
          <w:spacing w:val="5"/>
        </w:rPr>
        <w:t>；前</w:t>
      </w:r>
      <w:proofErr w:type="gramStart"/>
      <w:r w:rsidRPr="00A13DC2">
        <w:rPr>
          <w:rFonts w:hint="eastAsia"/>
          <w:spacing w:val="5"/>
        </w:rPr>
        <w:t>緒遐祉</w:t>
      </w:r>
      <w:proofErr w:type="gramEnd"/>
      <w:r w:rsidRPr="00A13DC2">
        <w:rPr>
          <w:rFonts w:hint="eastAsia"/>
          <w:spacing w:val="5"/>
        </w:rPr>
        <w:t>，簡書芳流。遽聞</w:t>
      </w:r>
      <w:proofErr w:type="gramStart"/>
      <w:r w:rsidRPr="00A13DC2">
        <w:rPr>
          <w:rFonts w:hint="eastAsia"/>
          <w:spacing w:val="5"/>
        </w:rPr>
        <w:t>溘然捐</w:t>
      </w:r>
      <w:proofErr w:type="gramEnd"/>
      <w:r w:rsidRPr="00A13DC2">
        <w:rPr>
          <w:rFonts w:hint="eastAsia"/>
          <w:spacing w:val="5"/>
        </w:rPr>
        <w:t>館，悼惜</w:t>
      </w:r>
      <w:proofErr w:type="gramStart"/>
      <w:r w:rsidRPr="00A13DC2">
        <w:rPr>
          <w:rFonts w:hint="eastAsia"/>
          <w:spacing w:val="5"/>
        </w:rPr>
        <w:t>曷</w:t>
      </w:r>
      <w:proofErr w:type="gramEnd"/>
      <w:r w:rsidRPr="00A13DC2">
        <w:rPr>
          <w:rFonts w:hint="eastAsia"/>
          <w:spacing w:val="5"/>
        </w:rPr>
        <w:t>勝，應予明令褒揚，用示政府崇禮</w:t>
      </w:r>
      <w:proofErr w:type="gramStart"/>
      <w:r w:rsidRPr="00A13DC2">
        <w:rPr>
          <w:rFonts w:hint="eastAsia"/>
          <w:spacing w:val="5"/>
        </w:rPr>
        <w:t>邦翰</w:t>
      </w:r>
      <w:proofErr w:type="gramEnd"/>
      <w:r w:rsidRPr="00A13DC2">
        <w:rPr>
          <w:rFonts w:hint="eastAsia"/>
          <w:spacing w:val="5"/>
        </w:rPr>
        <w:t>之至意。</w:t>
      </w:r>
    </w:p>
    <w:p w:rsidR="00C61247" w:rsidRDefault="00C61247" w:rsidP="00C61247">
      <w:pPr>
        <w:spacing w:beforeLines="100" w:before="240"/>
      </w:pPr>
      <w:r>
        <w:rPr>
          <w:rFonts w:hint="eastAsia"/>
        </w:rPr>
        <w:t xml:space="preserve">總　　　統　</w:t>
      </w:r>
      <w:r w:rsidR="0023486E">
        <w:rPr>
          <w:rFonts w:hint="eastAsia"/>
        </w:rPr>
        <w:t>蔡英文</w:t>
      </w:r>
    </w:p>
    <w:p w:rsidR="003208DD" w:rsidRDefault="00C61247" w:rsidP="00EC15F0">
      <w:pPr>
        <w:spacing w:afterLines="100" w:after="240"/>
      </w:pPr>
      <w:r>
        <w:rPr>
          <w:rFonts w:hint="eastAsia"/>
        </w:rPr>
        <w:t xml:space="preserve">行政院院長　</w:t>
      </w:r>
      <w:r w:rsidR="0079208A">
        <w:rPr>
          <w:rFonts w:hint="eastAsia"/>
        </w:rPr>
        <w:t>賴清德</w:t>
      </w:r>
    </w:p>
    <w:p w:rsidR="00004B55" w:rsidRDefault="00004B55" w:rsidP="00F77498">
      <w:pPr>
        <w:spacing w:beforeLines="50" w:before="12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c"/>
      </w:pPr>
      <w:r>
        <w:rPr>
          <w:rFonts w:hint="eastAsia"/>
        </w:rPr>
        <w:t>總統活動紀要</w:t>
      </w:r>
    </w:p>
    <w:p w:rsidR="00004B55" w:rsidRDefault="00004B55" w:rsidP="00F77498">
      <w:pPr>
        <w:spacing w:afterLines="50" w:after="120" w:line="240" w:lineRule="exact"/>
        <w:jc w:val="center"/>
        <w:rPr>
          <w:sz w:val="56"/>
        </w:rPr>
      </w:pPr>
      <w:proofErr w:type="gramStart"/>
      <w:r>
        <w:rPr>
          <w:rFonts w:hint="eastAsia"/>
          <w:b/>
          <w:spacing w:val="-100"/>
          <w:sz w:val="56"/>
        </w:rPr>
        <w:t>﹏﹏﹏﹏﹏﹏﹏﹏﹏﹏﹏﹏</w:t>
      </w:r>
      <w:proofErr w:type="gramEnd"/>
    </w:p>
    <w:p w:rsidR="00004B55" w:rsidRDefault="00004B55" w:rsidP="00F77498">
      <w:pPr>
        <w:spacing w:line="366" w:lineRule="exact"/>
        <w:rPr>
          <w:b/>
          <w:bCs/>
          <w:sz w:val="32"/>
        </w:rPr>
      </w:pPr>
      <w:r>
        <w:rPr>
          <w:rFonts w:hint="eastAsia"/>
          <w:b/>
          <w:bCs/>
          <w:sz w:val="32"/>
        </w:rPr>
        <w:t>記事期間：</w:t>
      </w:r>
    </w:p>
    <w:p w:rsidR="00004B55" w:rsidRDefault="003B6E2B" w:rsidP="00F77498">
      <w:pPr>
        <w:spacing w:beforeLines="50" w:before="120" w:afterLines="50" w:after="120" w:line="366" w:lineRule="exact"/>
        <w:rPr>
          <w:b/>
          <w:sz w:val="32"/>
        </w:rPr>
      </w:pPr>
      <w:r>
        <w:rPr>
          <w:rFonts w:hint="eastAsia"/>
          <w:b/>
          <w:sz w:val="32"/>
        </w:rPr>
        <w:t>107</w:t>
      </w:r>
      <w:r w:rsidR="00004B55">
        <w:rPr>
          <w:rFonts w:hint="eastAsia"/>
          <w:b/>
          <w:sz w:val="32"/>
        </w:rPr>
        <w:t>年</w:t>
      </w:r>
      <w:r>
        <w:rPr>
          <w:rFonts w:hint="eastAsia"/>
          <w:b/>
          <w:sz w:val="32"/>
        </w:rPr>
        <w:t>1</w:t>
      </w:r>
      <w:r w:rsidR="009457A5">
        <w:rPr>
          <w:b/>
          <w:sz w:val="32"/>
        </w:rPr>
        <w:t>2</w:t>
      </w:r>
      <w:r w:rsidR="0079208A">
        <w:rPr>
          <w:rFonts w:hint="eastAsia"/>
          <w:b/>
          <w:sz w:val="32"/>
        </w:rPr>
        <w:t>月</w:t>
      </w:r>
      <w:r w:rsidR="009457A5">
        <w:rPr>
          <w:rFonts w:hint="eastAsia"/>
          <w:b/>
          <w:sz w:val="32"/>
        </w:rPr>
        <w:t>21</w:t>
      </w:r>
      <w:r w:rsidR="00004B55">
        <w:rPr>
          <w:rFonts w:hint="eastAsia"/>
          <w:b/>
          <w:sz w:val="32"/>
        </w:rPr>
        <w:t>日至</w:t>
      </w:r>
      <w:r>
        <w:rPr>
          <w:rFonts w:hint="eastAsia"/>
          <w:b/>
          <w:sz w:val="32"/>
        </w:rPr>
        <w:t>107</w:t>
      </w:r>
      <w:r w:rsidR="00004B55">
        <w:rPr>
          <w:rFonts w:hint="eastAsia"/>
          <w:b/>
          <w:sz w:val="32"/>
        </w:rPr>
        <w:t>年</w:t>
      </w:r>
      <w:r>
        <w:rPr>
          <w:rFonts w:hint="eastAsia"/>
          <w:b/>
          <w:sz w:val="32"/>
        </w:rPr>
        <w:t>1</w:t>
      </w:r>
      <w:r w:rsidR="009457A5">
        <w:rPr>
          <w:b/>
          <w:sz w:val="32"/>
        </w:rPr>
        <w:t>2</w:t>
      </w:r>
      <w:r w:rsidR="0079208A">
        <w:rPr>
          <w:rFonts w:hint="eastAsia"/>
          <w:b/>
          <w:sz w:val="32"/>
        </w:rPr>
        <w:t>月</w:t>
      </w:r>
      <w:r w:rsidR="009457A5">
        <w:rPr>
          <w:rFonts w:hint="eastAsia"/>
          <w:b/>
          <w:sz w:val="32"/>
        </w:rPr>
        <w:t>27</w:t>
      </w:r>
      <w:r w:rsidR="00004B55">
        <w:rPr>
          <w:rFonts w:hint="eastAsia"/>
          <w:b/>
          <w:sz w:val="32"/>
        </w:rPr>
        <w:t>日</w:t>
      </w:r>
    </w:p>
    <w:p w:rsidR="00605F27" w:rsidRPr="008A28EF" w:rsidRDefault="00605F27" w:rsidP="00F77498">
      <w:pPr>
        <w:spacing w:line="366" w:lineRule="exact"/>
        <w:rPr>
          <w:b/>
        </w:rPr>
      </w:pPr>
      <w:r w:rsidRPr="008A28EF">
        <w:rPr>
          <w:rFonts w:hint="eastAsia"/>
          <w:b/>
        </w:rPr>
        <w:t>12</w:t>
      </w:r>
      <w:r w:rsidRPr="008A28EF">
        <w:rPr>
          <w:rFonts w:hint="eastAsia"/>
          <w:b/>
        </w:rPr>
        <w:t>月</w:t>
      </w:r>
      <w:r w:rsidRPr="008A28EF">
        <w:rPr>
          <w:rFonts w:hint="eastAsia"/>
          <w:b/>
        </w:rPr>
        <w:t>21</w:t>
      </w:r>
      <w:r w:rsidRPr="008A28EF">
        <w:rPr>
          <w:rFonts w:hint="eastAsia"/>
          <w:b/>
        </w:rPr>
        <w:t>日（星期五）</w:t>
      </w:r>
    </w:p>
    <w:p w:rsidR="008B035D" w:rsidRPr="008A28EF" w:rsidRDefault="00605F27" w:rsidP="00F77498">
      <w:pPr>
        <w:spacing w:line="366" w:lineRule="exact"/>
        <w:ind w:leftChars="100" w:left="560" w:hangingChars="100" w:hanging="280"/>
        <w:rPr>
          <w:b/>
          <w:sz w:val="32"/>
        </w:rPr>
      </w:pPr>
      <w:proofErr w:type="gramStart"/>
      <w:r w:rsidRPr="008A28EF">
        <w:rPr>
          <w:rFonts w:hint="eastAsia"/>
        </w:rPr>
        <w:t>˙</w:t>
      </w:r>
      <w:proofErr w:type="gramEnd"/>
      <w:r w:rsidRPr="008A28EF">
        <w:rPr>
          <w:rFonts w:hint="eastAsia"/>
        </w:rPr>
        <w:t>主持「總統府原住民族歷史正義與轉型正義委員會」第</w:t>
      </w:r>
      <w:r w:rsidRPr="008A28EF">
        <w:rPr>
          <w:rFonts w:hint="eastAsia"/>
        </w:rPr>
        <w:t>8</w:t>
      </w:r>
      <w:r w:rsidRPr="008A28EF">
        <w:rPr>
          <w:rFonts w:hint="eastAsia"/>
        </w:rPr>
        <w:t>次委員會議</w:t>
      </w:r>
      <w:r w:rsidR="009B2572" w:rsidRPr="008A28EF">
        <w:rPr>
          <w:rFonts w:hint="eastAsia"/>
        </w:rPr>
        <w:t>（總統府</w:t>
      </w:r>
      <w:r w:rsidR="009B2572" w:rsidRPr="008A28EF">
        <w:t>）</w:t>
      </w:r>
    </w:p>
    <w:p w:rsidR="0062790A" w:rsidRPr="008A28EF" w:rsidRDefault="0062790A" w:rsidP="00F77498">
      <w:pPr>
        <w:spacing w:line="366" w:lineRule="exact"/>
        <w:rPr>
          <w:b/>
        </w:rPr>
      </w:pPr>
      <w:r w:rsidRPr="008A28EF">
        <w:rPr>
          <w:rFonts w:hint="eastAsia"/>
          <w:b/>
        </w:rPr>
        <w:t>12</w:t>
      </w:r>
      <w:r w:rsidRPr="008A28EF">
        <w:rPr>
          <w:rFonts w:hint="eastAsia"/>
          <w:b/>
        </w:rPr>
        <w:t>月</w:t>
      </w:r>
      <w:r w:rsidRPr="008A28EF">
        <w:rPr>
          <w:rFonts w:hint="eastAsia"/>
          <w:b/>
        </w:rPr>
        <w:t>22</w:t>
      </w:r>
      <w:r w:rsidRPr="008A28EF">
        <w:rPr>
          <w:rFonts w:hint="eastAsia"/>
          <w:b/>
        </w:rPr>
        <w:t>日（星期六）</w:t>
      </w:r>
    </w:p>
    <w:p w:rsidR="00004B55" w:rsidRDefault="0062790A" w:rsidP="00F77498">
      <w:pPr>
        <w:pStyle w:val="af5"/>
        <w:spacing w:beforeLines="0" w:before="0" w:line="366" w:lineRule="exact"/>
        <w:ind w:left="560" w:hanging="280"/>
        <w:rPr>
          <w:spacing w:val="0"/>
        </w:rPr>
      </w:pPr>
      <w:proofErr w:type="gramStart"/>
      <w:r w:rsidRPr="008A28EF">
        <w:rPr>
          <w:rFonts w:hint="eastAsia"/>
          <w:spacing w:val="0"/>
        </w:rPr>
        <w:t>˙</w:t>
      </w:r>
      <w:proofErr w:type="gramEnd"/>
      <w:r w:rsidRPr="008A28EF">
        <w:rPr>
          <w:rFonts w:hint="eastAsia"/>
          <w:spacing w:val="0"/>
        </w:rPr>
        <w:t>「非洲豬瘟防疫視導行程」</w:t>
      </w:r>
      <w:r w:rsidR="00E65CA1" w:rsidRPr="008A28EF">
        <w:rPr>
          <w:rFonts w:hint="eastAsia"/>
          <w:spacing w:val="0"/>
        </w:rPr>
        <w:t>－</w:t>
      </w:r>
      <w:r w:rsidRPr="008A28EF">
        <w:rPr>
          <w:rFonts w:hint="eastAsia"/>
          <w:spacing w:val="0"/>
        </w:rPr>
        <w:t>視察「廚餘處理流程」並與業者座談</w:t>
      </w:r>
      <w:r w:rsidR="00E65CA1" w:rsidRPr="008A28EF">
        <w:rPr>
          <w:rFonts w:hint="eastAsia"/>
          <w:spacing w:val="0"/>
        </w:rPr>
        <w:t>（雲林縣虎尾鎮</w:t>
      </w:r>
      <w:r w:rsidR="00E65CA1" w:rsidRPr="008A28EF">
        <w:rPr>
          <w:spacing w:val="0"/>
        </w:rPr>
        <w:t>）</w:t>
      </w:r>
    </w:p>
    <w:p w:rsidR="00134AD8" w:rsidRDefault="00134AD8" w:rsidP="00270BDE">
      <w:pPr>
        <w:spacing w:line="440" w:lineRule="exact"/>
        <w:rPr>
          <w:b/>
        </w:rPr>
      </w:pPr>
      <w:r>
        <w:rPr>
          <w:rFonts w:hint="eastAsia"/>
          <w:b/>
        </w:rPr>
        <w:lastRenderedPageBreak/>
        <w:t>12</w:t>
      </w:r>
      <w:r>
        <w:rPr>
          <w:rFonts w:hint="eastAsia"/>
          <w:b/>
        </w:rPr>
        <w:t>月</w:t>
      </w:r>
      <w:r>
        <w:rPr>
          <w:rFonts w:hint="eastAsia"/>
          <w:b/>
        </w:rPr>
        <w:t>2</w:t>
      </w:r>
      <w:r>
        <w:rPr>
          <w:b/>
        </w:rPr>
        <w:t>3</w:t>
      </w:r>
      <w:r>
        <w:rPr>
          <w:rFonts w:hint="eastAsia"/>
          <w:b/>
        </w:rPr>
        <w:t>日（星期日）</w:t>
      </w:r>
    </w:p>
    <w:p w:rsidR="00134AD8" w:rsidRDefault="00134AD8" w:rsidP="00270BDE">
      <w:pPr>
        <w:spacing w:line="440" w:lineRule="exact"/>
        <w:rPr>
          <w:b/>
        </w:rPr>
      </w:pPr>
      <w:proofErr w:type="gramStart"/>
      <w:r>
        <w:rPr>
          <w:rFonts w:hint="eastAsia"/>
        </w:rPr>
        <w:t>˙</w:t>
      </w:r>
      <w:proofErr w:type="gramEnd"/>
      <w:r>
        <w:rPr>
          <w:rFonts w:hint="eastAsia"/>
        </w:rPr>
        <w:t>無公開行程</w:t>
      </w:r>
    </w:p>
    <w:p w:rsidR="00F236E7" w:rsidRDefault="00F236E7" w:rsidP="00270BDE">
      <w:pPr>
        <w:spacing w:line="440" w:lineRule="exact"/>
        <w:rPr>
          <w:b/>
        </w:rPr>
      </w:pPr>
      <w:r>
        <w:rPr>
          <w:rFonts w:hint="eastAsia"/>
          <w:b/>
        </w:rPr>
        <w:t>12</w:t>
      </w:r>
      <w:r>
        <w:rPr>
          <w:rFonts w:hint="eastAsia"/>
          <w:b/>
        </w:rPr>
        <w:t>月</w:t>
      </w:r>
      <w:r>
        <w:rPr>
          <w:rFonts w:hint="eastAsia"/>
          <w:b/>
        </w:rPr>
        <w:t>24</w:t>
      </w:r>
      <w:r>
        <w:rPr>
          <w:rFonts w:hint="eastAsia"/>
          <w:b/>
        </w:rPr>
        <w:t>日（星期一）</w:t>
      </w:r>
    </w:p>
    <w:p w:rsidR="00F236E7" w:rsidRDefault="00F236E7" w:rsidP="00270BDE">
      <w:pPr>
        <w:spacing w:line="440" w:lineRule="exact"/>
        <w:ind w:leftChars="100" w:left="560" w:hangingChars="100" w:hanging="280"/>
      </w:pPr>
      <w:proofErr w:type="gramStart"/>
      <w:r>
        <w:rPr>
          <w:rFonts w:hint="eastAsia"/>
        </w:rPr>
        <w:t>˙</w:t>
      </w:r>
      <w:proofErr w:type="gramEnd"/>
      <w:r>
        <w:rPr>
          <w:rFonts w:hint="eastAsia"/>
        </w:rPr>
        <w:t>無公開行程</w:t>
      </w:r>
    </w:p>
    <w:p w:rsidR="003C3B55" w:rsidRDefault="003C3B55" w:rsidP="00270BDE">
      <w:pPr>
        <w:spacing w:line="440" w:lineRule="exact"/>
        <w:rPr>
          <w:b/>
        </w:rPr>
      </w:pPr>
      <w:r>
        <w:rPr>
          <w:rFonts w:hint="eastAsia"/>
          <w:b/>
        </w:rPr>
        <w:t>12</w:t>
      </w:r>
      <w:r>
        <w:rPr>
          <w:rFonts w:hint="eastAsia"/>
          <w:b/>
        </w:rPr>
        <w:t>月</w:t>
      </w:r>
      <w:r>
        <w:rPr>
          <w:rFonts w:hint="eastAsia"/>
          <w:b/>
        </w:rPr>
        <w:t>25</w:t>
      </w:r>
      <w:r>
        <w:rPr>
          <w:rFonts w:hint="eastAsia"/>
          <w:b/>
        </w:rPr>
        <w:t>日（星期二）</w:t>
      </w:r>
    </w:p>
    <w:p w:rsidR="00C475EB" w:rsidRDefault="003C3B55" w:rsidP="00270BDE">
      <w:pPr>
        <w:spacing w:line="440" w:lineRule="exact"/>
        <w:ind w:leftChars="100" w:left="560" w:hangingChars="100" w:hanging="280"/>
      </w:pPr>
      <w:proofErr w:type="gramStart"/>
      <w:r>
        <w:rPr>
          <w:rFonts w:hint="eastAsia"/>
        </w:rPr>
        <w:t>˙</w:t>
      </w:r>
      <w:proofErr w:type="gramEnd"/>
      <w:r w:rsidR="008E5AC0">
        <w:rPr>
          <w:rFonts w:hint="eastAsia"/>
        </w:rPr>
        <w:t>蒞</w:t>
      </w:r>
      <w:r w:rsidR="008E5AC0">
        <w:t>臨</w:t>
      </w:r>
      <w:r>
        <w:rPr>
          <w:rFonts w:hint="eastAsia"/>
        </w:rPr>
        <w:t>「</w:t>
      </w:r>
      <w:r>
        <w:rPr>
          <w:rFonts w:hint="eastAsia"/>
        </w:rPr>
        <w:t>108</w:t>
      </w:r>
      <w:r>
        <w:rPr>
          <w:rFonts w:hint="eastAsia"/>
        </w:rPr>
        <w:t>年上半年陸海空軍將官</w:t>
      </w:r>
      <w:proofErr w:type="gramStart"/>
      <w:r>
        <w:rPr>
          <w:rFonts w:hint="eastAsia"/>
        </w:rPr>
        <w:t>晉任布達暨授</w:t>
      </w:r>
      <w:proofErr w:type="gramEnd"/>
      <w:r>
        <w:rPr>
          <w:rFonts w:hint="eastAsia"/>
        </w:rPr>
        <w:t>階典禮」</w:t>
      </w:r>
      <w:r w:rsidR="00207CD9">
        <w:rPr>
          <w:rFonts w:hint="eastAsia"/>
        </w:rPr>
        <w:t>致</w:t>
      </w:r>
      <w:r w:rsidR="00207CD9">
        <w:t>詞</w:t>
      </w:r>
      <w:r w:rsidR="008E5AC0">
        <w:rPr>
          <w:rFonts w:hint="eastAsia"/>
        </w:rPr>
        <w:t>（臺北市中正區</w:t>
      </w:r>
      <w:r w:rsidR="008E5AC0">
        <w:t>）</w:t>
      </w:r>
    </w:p>
    <w:p w:rsidR="008215E8" w:rsidRDefault="008215E8" w:rsidP="00270BDE">
      <w:pPr>
        <w:spacing w:line="440" w:lineRule="exact"/>
        <w:ind w:leftChars="100" w:left="560" w:hangingChars="100" w:hanging="280"/>
      </w:pPr>
      <w:proofErr w:type="gramStart"/>
      <w:r>
        <w:rPr>
          <w:rFonts w:hint="eastAsia"/>
        </w:rPr>
        <w:t>˙</w:t>
      </w:r>
      <w:proofErr w:type="gramEnd"/>
      <w:r>
        <w:rPr>
          <w:rFonts w:hint="eastAsia"/>
        </w:rPr>
        <w:t>接</w:t>
      </w:r>
      <w:r>
        <w:t>見日本「</w:t>
      </w:r>
      <w:proofErr w:type="gramStart"/>
      <w:r>
        <w:t>自由民主黨青年局</w:t>
      </w:r>
      <w:proofErr w:type="gramEnd"/>
      <w:r>
        <w:t>」局長佐佐木紀眾議員一行</w:t>
      </w:r>
    </w:p>
    <w:p w:rsidR="00FA1B5E" w:rsidRDefault="00FA1B5E" w:rsidP="00270BDE">
      <w:pPr>
        <w:spacing w:line="440" w:lineRule="exact"/>
        <w:rPr>
          <w:b/>
        </w:rPr>
      </w:pPr>
      <w:r>
        <w:rPr>
          <w:rFonts w:hint="eastAsia"/>
          <w:b/>
        </w:rPr>
        <w:t>12</w:t>
      </w:r>
      <w:r>
        <w:rPr>
          <w:rFonts w:hint="eastAsia"/>
          <w:b/>
        </w:rPr>
        <w:t>月</w:t>
      </w:r>
      <w:r>
        <w:rPr>
          <w:rFonts w:hint="eastAsia"/>
          <w:b/>
        </w:rPr>
        <w:t>26</w:t>
      </w:r>
      <w:r>
        <w:rPr>
          <w:rFonts w:hint="eastAsia"/>
          <w:b/>
        </w:rPr>
        <w:t>日（星期三）</w:t>
      </w:r>
    </w:p>
    <w:p w:rsidR="00FA1B5E" w:rsidRDefault="00FA1B5E" w:rsidP="00270BDE">
      <w:pPr>
        <w:spacing w:line="440" w:lineRule="exact"/>
        <w:ind w:leftChars="100" w:left="560" w:hangingChars="100" w:hanging="280"/>
      </w:pPr>
      <w:proofErr w:type="gramStart"/>
      <w:r>
        <w:rPr>
          <w:rFonts w:hint="eastAsia"/>
        </w:rPr>
        <w:t>˙</w:t>
      </w:r>
      <w:proofErr w:type="gramEnd"/>
      <w:r>
        <w:rPr>
          <w:rFonts w:hint="eastAsia"/>
        </w:rPr>
        <w:t>無公開行程</w:t>
      </w:r>
    </w:p>
    <w:p w:rsidR="007E749E" w:rsidRDefault="007E749E" w:rsidP="00270BDE">
      <w:pPr>
        <w:spacing w:line="440" w:lineRule="exact"/>
        <w:rPr>
          <w:b/>
        </w:rPr>
      </w:pPr>
      <w:r>
        <w:rPr>
          <w:rFonts w:hint="eastAsia"/>
          <w:b/>
        </w:rPr>
        <w:t>12</w:t>
      </w:r>
      <w:r>
        <w:rPr>
          <w:rFonts w:hint="eastAsia"/>
          <w:b/>
        </w:rPr>
        <w:t>月</w:t>
      </w:r>
      <w:r>
        <w:rPr>
          <w:rFonts w:hint="eastAsia"/>
          <w:b/>
        </w:rPr>
        <w:t>27</w:t>
      </w:r>
      <w:r>
        <w:rPr>
          <w:rFonts w:hint="eastAsia"/>
          <w:b/>
        </w:rPr>
        <w:t>日（星期四）</w:t>
      </w:r>
    </w:p>
    <w:p w:rsidR="007E749E" w:rsidRPr="00F236E7" w:rsidRDefault="007E749E" w:rsidP="00270BDE">
      <w:pPr>
        <w:spacing w:line="440" w:lineRule="exact"/>
        <w:ind w:leftChars="100" w:left="560" w:hangingChars="100" w:hanging="280"/>
      </w:pPr>
      <w:proofErr w:type="gramStart"/>
      <w:r>
        <w:rPr>
          <w:rFonts w:hint="eastAsia"/>
        </w:rPr>
        <w:t>˙</w:t>
      </w:r>
      <w:proofErr w:type="gramEnd"/>
      <w:r w:rsidR="00A41AC5">
        <w:rPr>
          <w:rFonts w:hint="eastAsia"/>
        </w:rPr>
        <w:t>接</w:t>
      </w:r>
      <w:r w:rsidR="00A41AC5">
        <w:t>見「第</w:t>
      </w:r>
      <w:r w:rsidR="00A41AC5">
        <w:rPr>
          <w:rFonts w:hint="eastAsia"/>
        </w:rPr>
        <w:t>2</w:t>
      </w:r>
      <w:r w:rsidR="00A41AC5">
        <w:t>0</w:t>
      </w:r>
      <w:r w:rsidR="00A41AC5">
        <w:rPr>
          <w:rFonts w:hint="eastAsia"/>
        </w:rPr>
        <w:t>屆</w:t>
      </w:r>
      <w:r w:rsidR="00A41AC5">
        <w:t>國家建築金質獎</w:t>
      </w:r>
      <w:r w:rsidR="00A41AC5">
        <w:rPr>
          <w:rFonts w:hint="eastAsia"/>
        </w:rPr>
        <w:t>」</w:t>
      </w:r>
      <w:r w:rsidR="00A41AC5">
        <w:t>及「第</w:t>
      </w:r>
      <w:r w:rsidR="00A41AC5">
        <w:rPr>
          <w:rFonts w:hint="eastAsia"/>
        </w:rPr>
        <w:t>15</w:t>
      </w:r>
      <w:r w:rsidR="00A41AC5">
        <w:rPr>
          <w:rFonts w:hint="eastAsia"/>
        </w:rPr>
        <w:t>屆</w:t>
      </w:r>
      <w:r w:rsidR="00A41AC5">
        <w:t>國家品牌玉山獎」得獎人等一行</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8C22A5">
      <w:pPr>
        <w:spacing w:line="458" w:lineRule="exact"/>
        <w:rPr>
          <w:b/>
          <w:bCs/>
          <w:sz w:val="32"/>
        </w:rPr>
      </w:pPr>
      <w:r>
        <w:rPr>
          <w:rFonts w:hint="eastAsia"/>
          <w:b/>
          <w:bCs/>
          <w:sz w:val="32"/>
        </w:rPr>
        <w:t>記事期間：</w:t>
      </w:r>
    </w:p>
    <w:p w:rsidR="00004B55" w:rsidRDefault="003B6E2B" w:rsidP="008C22A5">
      <w:pPr>
        <w:spacing w:beforeLines="50" w:before="120" w:afterLines="50" w:after="120" w:line="458" w:lineRule="exact"/>
        <w:rPr>
          <w:b/>
          <w:sz w:val="32"/>
        </w:rPr>
      </w:pPr>
      <w:r>
        <w:rPr>
          <w:rFonts w:hint="eastAsia"/>
          <w:b/>
          <w:sz w:val="32"/>
        </w:rPr>
        <w:t>107</w:t>
      </w:r>
      <w:r w:rsidR="003F4A70">
        <w:rPr>
          <w:rFonts w:hint="eastAsia"/>
          <w:b/>
          <w:sz w:val="32"/>
        </w:rPr>
        <w:t>年</w:t>
      </w:r>
      <w:r>
        <w:rPr>
          <w:rFonts w:hint="eastAsia"/>
          <w:b/>
          <w:sz w:val="32"/>
        </w:rPr>
        <w:t>1</w:t>
      </w:r>
      <w:r w:rsidR="001B7A29">
        <w:rPr>
          <w:b/>
          <w:sz w:val="32"/>
        </w:rPr>
        <w:t>2</w:t>
      </w:r>
      <w:r w:rsidR="0079208A">
        <w:rPr>
          <w:rFonts w:hint="eastAsia"/>
          <w:b/>
          <w:sz w:val="32"/>
        </w:rPr>
        <w:t>月</w:t>
      </w:r>
      <w:r w:rsidR="001B7A29">
        <w:rPr>
          <w:rFonts w:hint="eastAsia"/>
          <w:b/>
          <w:sz w:val="32"/>
        </w:rPr>
        <w:t>21</w:t>
      </w:r>
      <w:r w:rsidR="003F4A70">
        <w:rPr>
          <w:rFonts w:hint="eastAsia"/>
          <w:b/>
          <w:sz w:val="32"/>
        </w:rPr>
        <w:t>日至</w:t>
      </w:r>
      <w:r>
        <w:rPr>
          <w:rFonts w:hint="eastAsia"/>
          <w:b/>
          <w:sz w:val="32"/>
        </w:rPr>
        <w:t>107</w:t>
      </w:r>
      <w:r w:rsidR="003F4A70">
        <w:rPr>
          <w:rFonts w:hint="eastAsia"/>
          <w:b/>
          <w:sz w:val="32"/>
        </w:rPr>
        <w:t>年</w:t>
      </w:r>
      <w:r>
        <w:rPr>
          <w:rFonts w:hint="eastAsia"/>
          <w:b/>
          <w:sz w:val="32"/>
        </w:rPr>
        <w:t>1</w:t>
      </w:r>
      <w:r w:rsidR="001B7A29">
        <w:rPr>
          <w:b/>
          <w:sz w:val="32"/>
        </w:rPr>
        <w:t>2</w:t>
      </w:r>
      <w:r w:rsidR="0079208A">
        <w:rPr>
          <w:rFonts w:hint="eastAsia"/>
          <w:b/>
          <w:sz w:val="32"/>
        </w:rPr>
        <w:t>月</w:t>
      </w:r>
      <w:r w:rsidR="001B7A29">
        <w:rPr>
          <w:rFonts w:hint="eastAsia"/>
          <w:b/>
          <w:sz w:val="32"/>
        </w:rPr>
        <w:t>27</w:t>
      </w:r>
      <w:r w:rsidR="003F4A70">
        <w:rPr>
          <w:rFonts w:hint="eastAsia"/>
          <w:b/>
          <w:sz w:val="32"/>
        </w:rPr>
        <w:t>日</w:t>
      </w:r>
    </w:p>
    <w:p w:rsidR="007441E9" w:rsidRPr="006F5CBC" w:rsidRDefault="007441E9" w:rsidP="008C22A5">
      <w:pPr>
        <w:spacing w:line="458" w:lineRule="exact"/>
        <w:rPr>
          <w:b/>
        </w:rPr>
      </w:pPr>
      <w:r w:rsidRPr="006F5CBC">
        <w:rPr>
          <w:rFonts w:hint="eastAsia"/>
          <w:b/>
        </w:rPr>
        <w:t>12</w:t>
      </w:r>
      <w:r w:rsidRPr="006F5CBC">
        <w:rPr>
          <w:rFonts w:hint="eastAsia"/>
          <w:b/>
        </w:rPr>
        <w:t>月</w:t>
      </w:r>
      <w:r w:rsidRPr="006F5CBC">
        <w:rPr>
          <w:rFonts w:hint="eastAsia"/>
          <w:b/>
        </w:rPr>
        <w:t>21</w:t>
      </w:r>
      <w:r w:rsidRPr="006F5CBC">
        <w:rPr>
          <w:rFonts w:hint="eastAsia"/>
          <w:b/>
        </w:rPr>
        <w:t>日（星期五）</w:t>
      </w:r>
    </w:p>
    <w:p w:rsidR="00004B55" w:rsidRDefault="007441E9" w:rsidP="008C22A5">
      <w:pPr>
        <w:pStyle w:val="af5"/>
        <w:spacing w:beforeLines="0" w:before="0" w:line="458" w:lineRule="exact"/>
        <w:ind w:left="560" w:hanging="280"/>
        <w:rPr>
          <w:spacing w:val="0"/>
        </w:rPr>
      </w:pPr>
      <w:proofErr w:type="gramStart"/>
      <w:r w:rsidRPr="006F5CBC">
        <w:rPr>
          <w:rFonts w:hint="eastAsia"/>
          <w:spacing w:val="0"/>
        </w:rPr>
        <w:t>˙</w:t>
      </w:r>
      <w:proofErr w:type="gramEnd"/>
      <w:r w:rsidRPr="006F5CBC">
        <w:rPr>
          <w:rFonts w:hint="eastAsia"/>
          <w:spacing w:val="0"/>
        </w:rPr>
        <w:t>無公開行程</w:t>
      </w:r>
    </w:p>
    <w:p w:rsidR="0052544D" w:rsidRDefault="0052544D" w:rsidP="008C22A5">
      <w:pPr>
        <w:spacing w:line="458" w:lineRule="exact"/>
        <w:rPr>
          <w:b/>
        </w:rPr>
      </w:pPr>
      <w:r>
        <w:rPr>
          <w:rFonts w:hint="eastAsia"/>
          <w:b/>
        </w:rPr>
        <w:t>12</w:t>
      </w:r>
      <w:r>
        <w:rPr>
          <w:rFonts w:hint="eastAsia"/>
          <w:b/>
        </w:rPr>
        <w:t>月</w:t>
      </w:r>
      <w:r>
        <w:rPr>
          <w:rFonts w:hint="eastAsia"/>
          <w:b/>
        </w:rPr>
        <w:t>22</w:t>
      </w:r>
      <w:r>
        <w:rPr>
          <w:rFonts w:hint="eastAsia"/>
          <w:b/>
        </w:rPr>
        <w:t>日（星期六）</w:t>
      </w:r>
    </w:p>
    <w:p w:rsidR="000C01D5" w:rsidRDefault="0052544D" w:rsidP="008C22A5">
      <w:pPr>
        <w:spacing w:line="458" w:lineRule="exact"/>
        <w:ind w:leftChars="100" w:left="280"/>
      </w:pPr>
      <w:proofErr w:type="gramStart"/>
      <w:r>
        <w:rPr>
          <w:rFonts w:hint="eastAsia"/>
        </w:rPr>
        <w:t>˙</w:t>
      </w:r>
      <w:proofErr w:type="gramEnd"/>
      <w:r>
        <w:rPr>
          <w:rFonts w:hint="eastAsia"/>
        </w:rPr>
        <w:t>無公開行程</w:t>
      </w:r>
    </w:p>
    <w:p w:rsidR="00134AD8" w:rsidRDefault="00134AD8" w:rsidP="008C22A5">
      <w:pPr>
        <w:spacing w:line="458" w:lineRule="exact"/>
        <w:rPr>
          <w:b/>
        </w:rPr>
      </w:pPr>
      <w:r>
        <w:rPr>
          <w:rFonts w:hint="eastAsia"/>
          <w:b/>
        </w:rPr>
        <w:t>12</w:t>
      </w:r>
      <w:r>
        <w:rPr>
          <w:rFonts w:hint="eastAsia"/>
          <w:b/>
        </w:rPr>
        <w:t>月</w:t>
      </w:r>
      <w:r>
        <w:rPr>
          <w:rFonts w:hint="eastAsia"/>
          <w:b/>
        </w:rPr>
        <w:t>2</w:t>
      </w:r>
      <w:r w:rsidR="005052F8">
        <w:rPr>
          <w:b/>
        </w:rPr>
        <w:t>3</w:t>
      </w:r>
      <w:r>
        <w:rPr>
          <w:rFonts w:hint="eastAsia"/>
          <w:b/>
        </w:rPr>
        <w:t>日（星期</w:t>
      </w:r>
      <w:r w:rsidR="005052F8">
        <w:rPr>
          <w:rFonts w:hint="eastAsia"/>
          <w:b/>
        </w:rPr>
        <w:t>日</w:t>
      </w:r>
      <w:r>
        <w:rPr>
          <w:rFonts w:hint="eastAsia"/>
          <w:b/>
        </w:rPr>
        <w:t>）</w:t>
      </w:r>
    </w:p>
    <w:p w:rsidR="00134AD8" w:rsidRDefault="00134AD8" w:rsidP="008C22A5">
      <w:pPr>
        <w:spacing w:line="458" w:lineRule="exact"/>
        <w:rPr>
          <w:b/>
        </w:rPr>
      </w:pPr>
      <w:proofErr w:type="gramStart"/>
      <w:r>
        <w:rPr>
          <w:rFonts w:hint="eastAsia"/>
        </w:rPr>
        <w:t>˙</w:t>
      </w:r>
      <w:proofErr w:type="gramEnd"/>
      <w:r>
        <w:rPr>
          <w:rFonts w:hint="eastAsia"/>
        </w:rPr>
        <w:t>無公開行程</w:t>
      </w:r>
    </w:p>
    <w:p w:rsidR="00054890" w:rsidRDefault="00054890" w:rsidP="00223348">
      <w:pPr>
        <w:spacing w:line="480" w:lineRule="exact"/>
        <w:rPr>
          <w:b/>
        </w:rPr>
      </w:pPr>
      <w:r>
        <w:rPr>
          <w:rFonts w:hint="eastAsia"/>
          <w:b/>
        </w:rPr>
        <w:lastRenderedPageBreak/>
        <w:t>12</w:t>
      </w:r>
      <w:r>
        <w:rPr>
          <w:rFonts w:hint="eastAsia"/>
          <w:b/>
        </w:rPr>
        <w:t>月</w:t>
      </w:r>
      <w:r>
        <w:rPr>
          <w:rFonts w:hint="eastAsia"/>
          <w:b/>
        </w:rPr>
        <w:t>24</w:t>
      </w:r>
      <w:r>
        <w:rPr>
          <w:rFonts w:hint="eastAsia"/>
          <w:b/>
        </w:rPr>
        <w:t>日（星期一）</w:t>
      </w:r>
    </w:p>
    <w:p w:rsidR="006644DF" w:rsidRDefault="00054890" w:rsidP="00223348">
      <w:pPr>
        <w:spacing w:line="480" w:lineRule="exact"/>
        <w:ind w:leftChars="100" w:left="280"/>
      </w:pPr>
      <w:proofErr w:type="gramStart"/>
      <w:r>
        <w:rPr>
          <w:rFonts w:hint="eastAsia"/>
        </w:rPr>
        <w:t>˙</w:t>
      </w:r>
      <w:proofErr w:type="gramEnd"/>
      <w:r>
        <w:rPr>
          <w:rFonts w:hint="eastAsia"/>
        </w:rPr>
        <w:t>無公開行程</w:t>
      </w:r>
    </w:p>
    <w:p w:rsidR="00350895" w:rsidRDefault="00350895" w:rsidP="00223348">
      <w:pPr>
        <w:spacing w:line="480" w:lineRule="exact"/>
        <w:rPr>
          <w:b/>
        </w:rPr>
      </w:pPr>
      <w:r>
        <w:rPr>
          <w:rFonts w:hint="eastAsia"/>
          <w:b/>
        </w:rPr>
        <w:t>12</w:t>
      </w:r>
      <w:r>
        <w:rPr>
          <w:rFonts w:hint="eastAsia"/>
          <w:b/>
        </w:rPr>
        <w:t>月</w:t>
      </w:r>
      <w:r>
        <w:rPr>
          <w:rFonts w:hint="eastAsia"/>
          <w:b/>
        </w:rPr>
        <w:t>25</w:t>
      </w:r>
      <w:r>
        <w:rPr>
          <w:rFonts w:hint="eastAsia"/>
          <w:b/>
        </w:rPr>
        <w:t>日（星期二）</w:t>
      </w:r>
    </w:p>
    <w:p w:rsidR="00A37D4A" w:rsidRDefault="00350895" w:rsidP="00223348">
      <w:pPr>
        <w:spacing w:line="480" w:lineRule="exact"/>
        <w:ind w:leftChars="100" w:left="280"/>
      </w:pPr>
      <w:proofErr w:type="gramStart"/>
      <w:r>
        <w:rPr>
          <w:rFonts w:hint="eastAsia"/>
        </w:rPr>
        <w:t>˙</w:t>
      </w:r>
      <w:proofErr w:type="gramEnd"/>
      <w:r>
        <w:rPr>
          <w:rFonts w:hint="eastAsia"/>
        </w:rPr>
        <w:t>無公開行程</w:t>
      </w:r>
    </w:p>
    <w:p w:rsidR="00B97455" w:rsidRDefault="00B97455" w:rsidP="00223348">
      <w:pPr>
        <w:spacing w:line="480" w:lineRule="exact"/>
        <w:rPr>
          <w:b/>
        </w:rPr>
      </w:pPr>
      <w:r>
        <w:rPr>
          <w:rFonts w:hint="eastAsia"/>
          <w:b/>
        </w:rPr>
        <w:t>12</w:t>
      </w:r>
      <w:r>
        <w:rPr>
          <w:rFonts w:hint="eastAsia"/>
          <w:b/>
        </w:rPr>
        <w:t>月</w:t>
      </w:r>
      <w:r>
        <w:rPr>
          <w:rFonts w:hint="eastAsia"/>
          <w:b/>
        </w:rPr>
        <w:t>26</w:t>
      </w:r>
      <w:r>
        <w:rPr>
          <w:rFonts w:hint="eastAsia"/>
          <w:b/>
        </w:rPr>
        <w:t>日（星期三）</w:t>
      </w:r>
    </w:p>
    <w:p w:rsidR="00B97455" w:rsidRDefault="00B97455" w:rsidP="00223348">
      <w:pPr>
        <w:spacing w:line="480" w:lineRule="exact"/>
        <w:ind w:leftChars="100" w:left="560" w:hangingChars="100" w:hanging="280"/>
      </w:pPr>
      <w:proofErr w:type="gramStart"/>
      <w:r>
        <w:rPr>
          <w:rFonts w:hint="eastAsia"/>
        </w:rPr>
        <w:t>˙</w:t>
      </w:r>
      <w:proofErr w:type="gramEnd"/>
      <w:r w:rsidR="00F04C9C">
        <w:rPr>
          <w:rFonts w:hint="eastAsia"/>
        </w:rPr>
        <w:t>蒞</w:t>
      </w:r>
      <w:r w:rsidR="00F04C9C">
        <w:t>臨</w:t>
      </w:r>
      <w:r>
        <w:rPr>
          <w:rFonts w:hint="eastAsia"/>
        </w:rPr>
        <w:t>「飛航安全調查委員會『飛躍</w:t>
      </w:r>
      <w:r>
        <w:rPr>
          <w:rFonts w:hint="eastAsia"/>
        </w:rPr>
        <w:t>20</w:t>
      </w:r>
      <w:r>
        <w:rPr>
          <w:rFonts w:hint="eastAsia"/>
        </w:rPr>
        <w:t>安全邁向安心』成立</w:t>
      </w:r>
      <w:r>
        <w:rPr>
          <w:rFonts w:hint="eastAsia"/>
        </w:rPr>
        <w:t>20</w:t>
      </w:r>
      <w:r>
        <w:rPr>
          <w:rFonts w:hint="eastAsia"/>
        </w:rPr>
        <w:t>週年茶會」</w:t>
      </w:r>
      <w:r w:rsidR="005A4E25">
        <w:rPr>
          <w:rFonts w:hint="eastAsia"/>
        </w:rPr>
        <w:t>致</w:t>
      </w:r>
      <w:r w:rsidR="005A4E25">
        <w:t>詞</w:t>
      </w:r>
      <w:r w:rsidR="00312CD7">
        <w:rPr>
          <w:rFonts w:hint="eastAsia"/>
        </w:rPr>
        <w:t>（新北市新店區</w:t>
      </w:r>
      <w:r w:rsidR="00312CD7">
        <w:t>）</w:t>
      </w:r>
    </w:p>
    <w:p w:rsidR="00B43563" w:rsidRDefault="00A25ADC" w:rsidP="00223348">
      <w:pPr>
        <w:spacing w:line="480" w:lineRule="exact"/>
        <w:ind w:leftChars="100" w:left="560" w:hangingChars="100" w:hanging="280"/>
      </w:pPr>
      <w:proofErr w:type="gramStart"/>
      <w:r>
        <w:rPr>
          <w:rFonts w:hint="eastAsia"/>
        </w:rPr>
        <w:t>˙</w:t>
      </w:r>
      <w:proofErr w:type="gramEnd"/>
      <w:r w:rsidR="00874B7F">
        <w:rPr>
          <w:rFonts w:hint="eastAsia"/>
        </w:rPr>
        <w:t>蒞</w:t>
      </w:r>
      <w:r w:rsidR="00874B7F">
        <w:t>臨</w:t>
      </w:r>
      <w:r w:rsidR="00B97455">
        <w:rPr>
          <w:rFonts w:hint="eastAsia"/>
        </w:rPr>
        <w:t>「第</w:t>
      </w:r>
      <w:r w:rsidR="00B97455">
        <w:rPr>
          <w:rFonts w:hint="eastAsia"/>
        </w:rPr>
        <w:t>11</w:t>
      </w:r>
      <w:r w:rsidR="00B97455">
        <w:rPr>
          <w:rFonts w:hint="eastAsia"/>
        </w:rPr>
        <w:t>屆商務人士理想品牌大賞頒獎典禮」</w:t>
      </w:r>
      <w:r w:rsidR="00AA2354">
        <w:rPr>
          <w:rFonts w:hint="eastAsia"/>
        </w:rPr>
        <w:t>致</w:t>
      </w:r>
      <w:r w:rsidR="00AA2354">
        <w:t>詞</w:t>
      </w:r>
      <w:r w:rsidR="00225A6E">
        <w:rPr>
          <w:rFonts w:hint="eastAsia"/>
        </w:rPr>
        <w:t>（臺北市中山區</w:t>
      </w:r>
      <w:r w:rsidR="00225A6E">
        <w:t>）</w:t>
      </w:r>
    </w:p>
    <w:p w:rsidR="00C13E4D" w:rsidRDefault="00C13E4D" w:rsidP="00223348">
      <w:pPr>
        <w:spacing w:line="480" w:lineRule="exact"/>
        <w:rPr>
          <w:b/>
        </w:rPr>
      </w:pPr>
      <w:r>
        <w:rPr>
          <w:rFonts w:hint="eastAsia"/>
          <w:b/>
        </w:rPr>
        <w:t>12</w:t>
      </w:r>
      <w:r>
        <w:rPr>
          <w:rFonts w:hint="eastAsia"/>
          <w:b/>
        </w:rPr>
        <w:t>月</w:t>
      </w:r>
      <w:r>
        <w:rPr>
          <w:rFonts w:hint="eastAsia"/>
          <w:b/>
        </w:rPr>
        <w:t>27</w:t>
      </w:r>
      <w:r>
        <w:rPr>
          <w:rFonts w:hint="eastAsia"/>
          <w:b/>
        </w:rPr>
        <w:t>日（星期四）</w:t>
      </w:r>
    </w:p>
    <w:p w:rsidR="00C13E4D" w:rsidRDefault="00C13E4D" w:rsidP="00223348">
      <w:pPr>
        <w:spacing w:line="480" w:lineRule="exact"/>
        <w:ind w:leftChars="100" w:left="560" w:hangingChars="100" w:hanging="280"/>
      </w:pPr>
      <w:proofErr w:type="gramStart"/>
      <w:r>
        <w:rPr>
          <w:rFonts w:hint="eastAsia"/>
        </w:rPr>
        <w:t>˙</w:t>
      </w:r>
      <w:proofErr w:type="gramEnd"/>
      <w:r>
        <w:rPr>
          <w:rFonts w:hint="eastAsia"/>
        </w:rPr>
        <w:t>接見「第</w:t>
      </w:r>
      <w:r>
        <w:rPr>
          <w:rFonts w:hint="eastAsia"/>
        </w:rPr>
        <w:t>25</w:t>
      </w:r>
      <w:r>
        <w:rPr>
          <w:rFonts w:hint="eastAsia"/>
        </w:rPr>
        <w:t>屆全球中華文化藝術薪傳獎」得獎人</w:t>
      </w:r>
      <w:r w:rsidR="00785544">
        <w:rPr>
          <w:rFonts w:hint="eastAsia"/>
        </w:rPr>
        <w:t>等</w:t>
      </w:r>
      <w:r w:rsidR="00785544">
        <w:t>一行</w:t>
      </w:r>
    </w:p>
    <w:p w:rsidR="00075AD2" w:rsidRPr="000C01D5" w:rsidRDefault="00075AD2" w:rsidP="00223348">
      <w:pPr>
        <w:spacing w:line="480" w:lineRule="exact"/>
        <w:ind w:leftChars="100" w:left="560" w:hangingChars="100" w:hanging="280"/>
      </w:pPr>
      <w:proofErr w:type="gramStart"/>
      <w:r>
        <w:rPr>
          <w:rFonts w:hint="eastAsia"/>
        </w:rPr>
        <w:t>˙</w:t>
      </w:r>
      <w:proofErr w:type="gramEnd"/>
      <w:r w:rsidRPr="007F1971">
        <w:rPr>
          <w:rFonts w:hint="eastAsia"/>
          <w:spacing w:val="2"/>
        </w:rPr>
        <w:t>受</w:t>
      </w:r>
      <w:r w:rsidRPr="007F1971">
        <w:rPr>
          <w:spacing w:val="2"/>
        </w:rPr>
        <w:t>邀中國醫</w:t>
      </w:r>
      <w:r w:rsidRPr="007F1971">
        <w:rPr>
          <w:rFonts w:hint="eastAsia"/>
          <w:spacing w:val="2"/>
        </w:rPr>
        <w:t>藥</w:t>
      </w:r>
      <w:r w:rsidRPr="007F1971">
        <w:rPr>
          <w:spacing w:val="2"/>
        </w:rPr>
        <w:t>大學</w:t>
      </w:r>
      <w:r w:rsidRPr="007F1971">
        <w:rPr>
          <w:rFonts w:hint="eastAsia"/>
          <w:spacing w:val="2"/>
        </w:rPr>
        <w:t>校</w:t>
      </w:r>
      <w:r w:rsidRPr="007F1971">
        <w:rPr>
          <w:spacing w:val="2"/>
        </w:rPr>
        <w:t>園</w:t>
      </w:r>
      <w:r w:rsidRPr="007F1971">
        <w:rPr>
          <w:rFonts w:hint="eastAsia"/>
          <w:spacing w:val="2"/>
        </w:rPr>
        <w:t>演</w:t>
      </w:r>
      <w:r w:rsidRPr="007F1971">
        <w:rPr>
          <w:spacing w:val="2"/>
        </w:rPr>
        <w:t>講：「</w:t>
      </w:r>
      <w:r w:rsidRPr="007F1971">
        <w:rPr>
          <w:rFonts w:hint="eastAsia"/>
          <w:spacing w:val="2"/>
        </w:rPr>
        <w:t>醫學</w:t>
      </w:r>
      <w:r w:rsidRPr="007F1971">
        <w:rPr>
          <w:spacing w:val="2"/>
        </w:rPr>
        <w:t>教育的時代使</w:t>
      </w:r>
      <w:r w:rsidRPr="007F1971">
        <w:rPr>
          <w:rFonts w:hint="eastAsia"/>
          <w:spacing w:val="2"/>
        </w:rPr>
        <w:t>命</w:t>
      </w:r>
      <w:r w:rsidRPr="007F1971">
        <w:rPr>
          <w:spacing w:val="2"/>
        </w:rPr>
        <w:t>」</w:t>
      </w:r>
      <w:r w:rsidR="002D100B" w:rsidRPr="007F1971">
        <w:rPr>
          <w:rFonts w:hint="eastAsia"/>
          <w:spacing w:val="2"/>
        </w:rPr>
        <w:t>（</w:t>
      </w:r>
      <w:proofErr w:type="gramStart"/>
      <w:r w:rsidR="00D83CE7" w:rsidRPr="007F1971">
        <w:rPr>
          <w:rFonts w:hint="eastAsia"/>
          <w:spacing w:val="2"/>
        </w:rPr>
        <w:t>臺</w:t>
      </w:r>
      <w:proofErr w:type="gramEnd"/>
      <w:r w:rsidR="00D83CE7" w:rsidRPr="007F1971">
        <w:rPr>
          <w:spacing w:val="2"/>
        </w:rPr>
        <w:t>中市北區</w:t>
      </w:r>
      <w:r w:rsidR="002D100B" w:rsidRPr="007F1971">
        <w:rPr>
          <w:spacing w:val="2"/>
        </w:rPr>
        <w:t>）</w:t>
      </w:r>
    </w:p>
    <w:p w:rsidR="002E525F" w:rsidRDefault="00004B55" w:rsidP="00222823">
      <w:pPr>
        <w:spacing w:beforeLines="100" w:before="240" w:afterLines="50" w:after="120" w:line="240" w:lineRule="exact"/>
        <w:jc w:val="left"/>
      </w:pPr>
      <w:r>
        <w:br w:type="page"/>
      </w: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E03EF9" w:rsidP="003F56FD">
      <w:pPr>
        <w:pStyle w:val="af8"/>
        <w:rPr>
          <w:rFonts w:ascii="SimSun-PUA" w:hAnsi="DotumChe"/>
          <w:sz w:val="96"/>
          <w:szCs w:val="96"/>
        </w:rPr>
      </w:pPr>
      <w:r w:rsidRPr="00E03EF9">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E03EF9">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轉載司法院大法官議決釋字第</w:t>
      </w:r>
      <w:r w:rsidR="00A77B62">
        <w:rPr>
          <w:sz w:val="32"/>
        </w:rPr>
        <w:t>7</w:t>
      </w:r>
      <w:r w:rsidR="00874FDF">
        <w:rPr>
          <w:sz w:val="32"/>
        </w:rPr>
        <w:t>71</w:t>
      </w:r>
      <w:r>
        <w:rPr>
          <w:rFonts w:hint="eastAsia"/>
          <w:sz w:val="32"/>
        </w:rPr>
        <w:t>號解釋</w:t>
      </w:r>
      <w:r>
        <w:rPr>
          <w:rFonts w:hint="eastAsia"/>
        </w:rPr>
        <w:t>）</w:t>
      </w:r>
    </w:p>
    <w:p w:rsidR="003F56FD" w:rsidRPr="00E03EF9" w:rsidRDefault="00E03EF9" w:rsidP="00E03EF9">
      <w:pPr>
        <w:jc w:val="center"/>
      </w:pPr>
      <w:r w:rsidRPr="008A11AF">
        <w:rPr>
          <w:rFonts w:hint="eastAsia"/>
          <w:sz w:val="32"/>
          <w:szCs w:val="32"/>
        </w:rPr>
        <w:t>（內容見本號公報第</w:t>
      </w:r>
      <w:r w:rsidR="00AF0939">
        <w:rPr>
          <w:rFonts w:hint="eastAsia"/>
          <w:sz w:val="32"/>
          <w:szCs w:val="32"/>
        </w:rPr>
        <w:t>2</w:t>
      </w:r>
      <w:r w:rsidR="00AF0939">
        <w:rPr>
          <w:sz w:val="32"/>
          <w:szCs w:val="32"/>
        </w:rPr>
        <w:t>7</w:t>
      </w:r>
      <w:r w:rsidRPr="008A11AF">
        <w:rPr>
          <w:rFonts w:hint="eastAsia"/>
          <w:sz w:val="32"/>
          <w:szCs w:val="32"/>
        </w:rPr>
        <w:t>頁後插頁）</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p w:rsidR="00004B55" w:rsidRDefault="00004B55">
      <w:pPr>
        <w:tabs>
          <w:tab w:val="left" w:pos="3600"/>
          <w:tab w:val="left" w:pos="3960"/>
        </w:tabs>
        <w:spacing w:line="20" w:lineRule="exact"/>
      </w:pPr>
    </w:p>
    <w:sectPr w:rsidR="00004B55">
      <w:headerReference w:type="even" r:id="rId11"/>
      <w:headerReference w:type="default" r:id="rId12"/>
      <w:footerReference w:type="even" r:id="rId13"/>
      <w:footerReference w:type="default" r:id="rId14"/>
      <w:footerReference w:type="first" r:id="rId15"/>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2A" w:rsidRDefault="00D46F2A">
      <w:r>
        <w:separator/>
      </w:r>
    </w:p>
  </w:endnote>
  <w:endnote w:type="continuationSeparator" w:id="0">
    <w:p w:rsidR="00D46F2A" w:rsidRDefault="00D4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D46F2A" w:rsidRDefault="00D46F2A">
    <w:pPr>
      <w:spacing w:line="20" w:lineRule="exact"/>
    </w:pPr>
  </w:p>
  <w:p w:rsidR="00D46F2A" w:rsidRDefault="00D46F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4"/>
      <w:framePr w:wrap="around" w:vAnchor="text" w:hAnchor="margin" w:xAlign="center" w:y="1"/>
    </w:pPr>
    <w:r>
      <w:fldChar w:fldCharType="begin"/>
    </w:r>
    <w:r>
      <w:instrText xml:space="preserve">PAGE  </w:instrText>
    </w:r>
    <w:r>
      <w:fldChar w:fldCharType="separate"/>
    </w:r>
    <w:r w:rsidR="001B4F92">
      <w:rPr>
        <w:noProof/>
      </w:rPr>
      <w:t>26</w:t>
    </w:r>
    <w:r>
      <w:fldChar w:fldCharType="end"/>
    </w:r>
  </w:p>
  <w:p w:rsidR="00D46F2A" w:rsidRDefault="00D46F2A">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spacing w:line="20" w:lineRule="exact"/>
    </w:pPr>
  </w:p>
  <w:p w:rsidR="00D46F2A" w:rsidRDefault="00D46F2A">
    <w:pPr>
      <w:pStyle w:val="a4"/>
    </w:pPr>
    <w:r>
      <w:fldChar w:fldCharType="begin"/>
    </w:r>
    <w:r>
      <w:instrText xml:space="preserve"> PAGE </w:instrText>
    </w:r>
    <w:r>
      <w:fldChar w:fldCharType="separate"/>
    </w:r>
    <w:r>
      <w:rPr>
        <w:noProof/>
      </w:rPr>
      <w:t>2</w:t>
    </w:r>
    <w:r>
      <w:fldChar w:fldCharType="end"/>
    </w:r>
  </w:p>
  <w:p w:rsidR="00D46F2A" w:rsidRDefault="00D46F2A"/>
  <w:p w:rsidR="00D46F2A" w:rsidRDefault="00D46F2A"/>
  <w:p w:rsidR="00D46F2A" w:rsidRDefault="00D46F2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4"/>
    </w:pPr>
    <w:r>
      <w:fldChar w:fldCharType="begin"/>
    </w:r>
    <w:r>
      <w:instrText xml:space="preserve"> PAGE </w:instrText>
    </w:r>
    <w:r>
      <w:fldChar w:fldCharType="separate"/>
    </w:r>
    <w:r>
      <w:rPr>
        <w:noProof/>
      </w:rPr>
      <w:t>1</w:t>
    </w:r>
    <w:r>
      <w:fldChar w:fldCharType="end"/>
    </w:r>
  </w:p>
  <w:p w:rsidR="00D46F2A" w:rsidRDefault="00D46F2A">
    <w:pPr>
      <w:pStyle w:val="a4"/>
      <w:tabs>
        <w:tab w:val="clear" w:pos="4153"/>
        <w:tab w:val="clear" w:pos="8306"/>
        <w:tab w:val="left" w:pos="5387"/>
        <w:tab w:val="left" w:pos="10632"/>
      </w:tabs>
      <w:spacing w:before="120" w:line="240" w:lineRule="atLeast"/>
      <w:ind w:right="357"/>
    </w:pPr>
  </w:p>
  <w:p w:rsidR="00D46F2A" w:rsidRDefault="00D46F2A">
    <w:pPr>
      <w:pStyle w:val="a4"/>
      <w:tabs>
        <w:tab w:val="clear" w:pos="4153"/>
        <w:tab w:val="clear" w:pos="8306"/>
        <w:tab w:val="left" w:pos="5387"/>
        <w:tab w:val="left" w:pos="10632"/>
      </w:tabs>
      <w:spacing w:before="120" w:line="240" w:lineRule="atLeast"/>
      <w:ind w:right="357"/>
    </w:pPr>
  </w:p>
  <w:p w:rsidR="00D46F2A" w:rsidRDefault="00D46F2A">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2A" w:rsidRDefault="00D46F2A">
      <w:r>
        <w:separator/>
      </w:r>
    </w:p>
  </w:footnote>
  <w:footnote w:type="continuationSeparator" w:id="0">
    <w:p w:rsidR="00D46F2A" w:rsidRDefault="00D46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3"/>
    </w:pPr>
    <w:r>
      <w:rPr>
        <w:rFonts w:hint="eastAsia"/>
      </w:rPr>
      <w:t xml:space="preserve">總統府公報　　　　　　　　　　　　　　　　　　　　　　　　　　</w:t>
    </w:r>
    <w:r>
      <w:rPr>
        <w:rFonts w:hint="eastAsia"/>
      </w:rPr>
      <w:t>第</w:t>
    </w:r>
    <w:r>
      <w:rPr>
        <w:rFonts w:hint="eastAsia"/>
      </w:rPr>
      <w:t>7</w:t>
    </w:r>
    <w:r>
      <w:t>401</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D46F2A" w:rsidRDefault="00D46F2A">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D46F2A" w:rsidRDefault="00D46F2A"/>
  <w:p w:rsidR="00D46F2A" w:rsidRDefault="00D46F2A"/>
  <w:p w:rsidR="00D46F2A" w:rsidRDefault="00D46F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A" w:rsidRDefault="00D46F2A">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D46F2A" w:rsidRDefault="00D46F2A">
    <w:pPr>
      <w:pStyle w:val="a3"/>
      <w:spacing w:line="240" w:lineRule="atLeast"/>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D46F2A" w:rsidRDefault="00D46F2A"/>
  <w:p w:rsidR="00D46F2A" w:rsidRDefault="00D46F2A"/>
  <w:p w:rsidR="00D46F2A" w:rsidRDefault="00D46F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3481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783EEF"/>
    <w:rsid w:val="00001121"/>
    <w:rsid w:val="00004B55"/>
    <w:rsid w:val="00005CC4"/>
    <w:rsid w:val="0001175A"/>
    <w:rsid w:val="0001343D"/>
    <w:rsid w:val="0001390C"/>
    <w:rsid w:val="0001794E"/>
    <w:rsid w:val="00020732"/>
    <w:rsid w:val="00022B77"/>
    <w:rsid w:val="00023AF7"/>
    <w:rsid w:val="00024954"/>
    <w:rsid w:val="00030DB5"/>
    <w:rsid w:val="00030E06"/>
    <w:rsid w:val="00032EA5"/>
    <w:rsid w:val="0003378E"/>
    <w:rsid w:val="00033F0F"/>
    <w:rsid w:val="00035557"/>
    <w:rsid w:val="00035844"/>
    <w:rsid w:val="00041AA5"/>
    <w:rsid w:val="0005059D"/>
    <w:rsid w:val="0005234D"/>
    <w:rsid w:val="00054890"/>
    <w:rsid w:val="00061201"/>
    <w:rsid w:val="00062879"/>
    <w:rsid w:val="000678F0"/>
    <w:rsid w:val="00067D15"/>
    <w:rsid w:val="00075AD2"/>
    <w:rsid w:val="00076170"/>
    <w:rsid w:val="0007671F"/>
    <w:rsid w:val="00081BBD"/>
    <w:rsid w:val="0009189A"/>
    <w:rsid w:val="00094459"/>
    <w:rsid w:val="000A1325"/>
    <w:rsid w:val="000A4C90"/>
    <w:rsid w:val="000A7785"/>
    <w:rsid w:val="000B6FDF"/>
    <w:rsid w:val="000C01D5"/>
    <w:rsid w:val="000C0929"/>
    <w:rsid w:val="000C32F4"/>
    <w:rsid w:val="000D178C"/>
    <w:rsid w:val="000D27A7"/>
    <w:rsid w:val="000D3C70"/>
    <w:rsid w:val="000D426F"/>
    <w:rsid w:val="000D629C"/>
    <w:rsid w:val="000D6B29"/>
    <w:rsid w:val="000E04F4"/>
    <w:rsid w:val="000F08BF"/>
    <w:rsid w:val="000F249F"/>
    <w:rsid w:val="000F56C7"/>
    <w:rsid w:val="00100854"/>
    <w:rsid w:val="00102D84"/>
    <w:rsid w:val="001079FE"/>
    <w:rsid w:val="00115745"/>
    <w:rsid w:val="001162ED"/>
    <w:rsid w:val="00117178"/>
    <w:rsid w:val="00117455"/>
    <w:rsid w:val="001211CA"/>
    <w:rsid w:val="00126110"/>
    <w:rsid w:val="00126824"/>
    <w:rsid w:val="00127CB2"/>
    <w:rsid w:val="00130DC8"/>
    <w:rsid w:val="00134615"/>
    <w:rsid w:val="00134AD8"/>
    <w:rsid w:val="001439CD"/>
    <w:rsid w:val="0014587E"/>
    <w:rsid w:val="00146FB8"/>
    <w:rsid w:val="00150C3B"/>
    <w:rsid w:val="00151C16"/>
    <w:rsid w:val="00160ABC"/>
    <w:rsid w:val="00160E2D"/>
    <w:rsid w:val="0016245E"/>
    <w:rsid w:val="00163EB5"/>
    <w:rsid w:val="00166B65"/>
    <w:rsid w:val="001672E5"/>
    <w:rsid w:val="00167909"/>
    <w:rsid w:val="00167B53"/>
    <w:rsid w:val="00170F87"/>
    <w:rsid w:val="001772BA"/>
    <w:rsid w:val="00181E14"/>
    <w:rsid w:val="00183BF7"/>
    <w:rsid w:val="001A65B5"/>
    <w:rsid w:val="001A7F1B"/>
    <w:rsid w:val="001B2058"/>
    <w:rsid w:val="001B4F92"/>
    <w:rsid w:val="001B7A29"/>
    <w:rsid w:val="001B7FAD"/>
    <w:rsid w:val="001C4F9D"/>
    <w:rsid w:val="001C5250"/>
    <w:rsid w:val="001D305F"/>
    <w:rsid w:val="001D347B"/>
    <w:rsid w:val="001D36FF"/>
    <w:rsid w:val="001E2871"/>
    <w:rsid w:val="001E361D"/>
    <w:rsid w:val="001E4486"/>
    <w:rsid w:val="001E5B1B"/>
    <w:rsid w:val="001E6005"/>
    <w:rsid w:val="001E7DCC"/>
    <w:rsid w:val="001F0D2F"/>
    <w:rsid w:val="001F26BD"/>
    <w:rsid w:val="001F34B9"/>
    <w:rsid w:val="001F39B5"/>
    <w:rsid w:val="00204FFE"/>
    <w:rsid w:val="0020548F"/>
    <w:rsid w:val="00205E62"/>
    <w:rsid w:val="00207CD9"/>
    <w:rsid w:val="00222823"/>
    <w:rsid w:val="00223348"/>
    <w:rsid w:val="00225908"/>
    <w:rsid w:val="00225A6E"/>
    <w:rsid w:val="0022717D"/>
    <w:rsid w:val="00230ABC"/>
    <w:rsid w:val="0023486E"/>
    <w:rsid w:val="002371F7"/>
    <w:rsid w:val="0024174C"/>
    <w:rsid w:val="00241CE4"/>
    <w:rsid w:val="00242F91"/>
    <w:rsid w:val="00244148"/>
    <w:rsid w:val="002441BC"/>
    <w:rsid w:val="00244DA4"/>
    <w:rsid w:val="002547C1"/>
    <w:rsid w:val="00255D86"/>
    <w:rsid w:val="00257E4B"/>
    <w:rsid w:val="00260172"/>
    <w:rsid w:val="00261EA2"/>
    <w:rsid w:val="0026453E"/>
    <w:rsid w:val="002706A3"/>
    <w:rsid w:val="00270BDE"/>
    <w:rsid w:val="00272AEF"/>
    <w:rsid w:val="00275231"/>
    <w:rsid w:val="00276D2F"/>
    <w:rsid w:val="002773C1"/>
    <w:rsid w:val="00277BEB"/>
    <w:rsid w:val="00280CC7"/>
    <w:rsid w:val="002814E0"/>
    <w:rsid w:val="00282781"/>
    <w:rsid w:val="00284981"/>
    <w:rsid w:val="002853BE"/>
    <w:rsid w:val="00292C50"/>
    <w:rsid w:val="00294CCD"/>
    <w:rsid w:val="002A36AA"/>
    <w:rsid w:val="002A467C"/>
    <w:rsid w:val="002A6EF5"/>
    <w:rsid w:val="002A7955"/>
    <w:rsid w:val="002B01AB"/>
    <w:rsid w:val="002B15DD"/>
    <w:rsid w:val="002B1D46"/>
    <w:rsid w:val="002B2444"/>
    <w:rsid w:val="002B35C3"/>
    <w:rsid w:val="002C14D1"/>
    <w:rsid w:val="002C4943"/>
    <w:rsid w:val="002D100B"/>
    <w:rsid w:val="002D2438"/>
    <w:rsid w:val="002D2554"/>
    <w:rsid w:val="002D27AE"/>
    <w:rsid w:val="002D5DF1"/>
    <w:rsid w:val="002E0701"/>
    <w:rsid w:val="002E4B74"/>
    <w:rsid w:val="002E525F"/>
    <w:rsid w:val="002E63FB"/>
    <w:rsid w:val="002E7461"/>
    <w:rsid w:val="002F29FC"/>
    <w:rsid w:val="002F2A70"/>
    <w:rsid w:val="00301570"/>
    <w:rsid w:val="0030158D"/>
    <w:rsid w:val="00304834"/>
    <w:rsid w:val="003061A8"/>
    <w:rsid w:val="00312CD7"/>
    <w:rsid w:val="003173CF"/>
    <w:rsid w:val="003208DD"/>
    <w:rsid w:val="0032253A"/>
    <w:rsid w:val="003231EC"/>
    <w:rsid w:val="003257EF"/>
    <w:rsid w:val="00334CCC"/>
    <w:rsid w:val="00344DEC"/>
    <w:rsid w:val="003466FE"/>
    <w:rsid w:val="0034781B"/>
    <w:rsid w:val="00350895"/>
    <w:rsid w:val="00351E3F"/>
    <w:rsid w:val="00352A87"/>
    <w:rsid w:val="003656AE"/>
    <w:rsid w:val="00372FCE"/>
    <w:rsid w:val="00374AAE"/>
    <w:rsid w:val="003759E1"/>
    <w:rsid w:val="00377A20"/>
    <w:rsid w:val="00377A57"/>
    <w:rsid w:val="00380EC9"/>
    <w:rsid w:val="00381CD2"/>
    <w:rsid w:val="00383DB2"/>
    <w:rsid w:val="00393017"/>
    <w:rsid w:val="003962D5"/>
    <w:rsid w:val="003A430A"/>
    <w:rsid w:val="003B6E2B"/>
    <w:rsid w:val="003C12BC"/>
    <w:rsid w:val="003C3B55"/>
    <w:rsid w:val="003C4611"/>
    <w:rsid w:val="003D4CF6"/>
    <w:rsid w:val="003E0F25"/>
    <w:rsid w:val="003E2DF2"/>
    <w:rsid w:val="003E4DDA"/>
    <w:rsid w:val="003E6C1C"/>
    <w:rsid w:val="003F4817"/>
    <w:rsid w:val="003F4A70"/>
    <w:rsid w:val="003F56FD"/>
    <w:rsid w:val="003F739D"/>
    <w:rsid w:val="00403A1F"/>
    <w:rsid w:val="00403D48"/>
    <w:rsid w:val="0041506E"/>
    <w:rsid w:val="00415F83"/>
    <w:rsid w:val="004222FC"/>
    <w:rsid w:val="004312C3"/>
    <w:rsid w:val="00431F19"/>
    <w:rsid w:val="00447DBC"/>
    <w:rsid w:val="00451F87"/>
    <w:rsid w:val="00457FDE"/>
    <w:rsid w:val="00460BE7"/>
    <w:rsid w:val="0046406E"/>
    <w:rsid w:val="00464609"/>
    <w:rsid w:val="004651C2"/>
    <w:rsid w:val="0047311E"/>
    <w:rsid w:val="00481813"/>
    <w:rsid w:val="00481DB5"/>
    <w:rsid w:val="00485345"/>
    <w:rsid w:val="00487353"/>
    <w:rsid w:val="00491C8E"/>
    <w:rsid w:val="004A252C"/>
    <w:rsid w:val="004A3B4D"/>
    <w:rsid w:val="004A7EC0"/>
    <w:rsid w:val="004B2311"/>
    <w:rsid w:val="004B58DB"/>
    <w:rsid w:val="004B6BA1"/>
    <w:rsid w:val="004B761B"/>
    <w:rsid w:val="004D2C1F"/>
    <w:rsid w:val="004D3BFB"/>
    <w:rsid w:val="004D590B"/>
    <w:rsid w:val="004D7CF2"/>
    <w:rsid w:val="004E29F2"/>
    <w:rsid w:val="004F0B5C"/>
    <w:rsid w:val="004F38F7"/>
    <w:rsid w:val="004F655F"/>
    <w:rsid w:val="00500A77"/>
    <w:rsid w:val="00501783"/>
    <w:rsid w:val="00503877"/>
    <w:rsid w:val="005052F8"/>
    <w:rsid w:val="005113EB"/>
    <w:rsid w:val="00513870"/>
    <w:rsid w:val="0051444F"/>
    <w:rsid w:val="00517663"/>
    <w:rsid w:val="00517B6C"/>
    <w:rsid w:val="00520B22"/>
    <w:rsid w:val="00522338"/>
    <w:rsid w:val="0052272E"/>
    <w:rsid w:val="005228D5"/>
    <w:rsid w:val="0052544D"/>
    <w:rsid w:val="00525C38"/>
    <w:rsid w:val="0052650E"/>
    <w:rsid w:val="00531A92"/>
    <w:rsid w:val="00535D7D"/>
    <w:rsid w:val="00537C85"/>
    <w:rsid w:val="005515FF"/>
    <w:rsid w:val="00554DD2"/>
    <w:rsid w:val="00556B80"/>
    <w:rsid w:val="00557421"/>
    <w:rsid w:val="00561967"/>
    <w:rsid w:val="00564AA2"/>
    <w:rsid w:val="0057603D"/>
    <w:rsid w:val="0058128D"/>
    <w:rsid w:val="005877B0"/>
    <w:rsid w:val="00596BDF"/>
    <w:rsid w:val="00596D21"/>
    <w:rsid w:val="005A1D23"/>
    <w:rsid w:val="005A292A"/>
    <w:rsid w:val="005A4B36"/>
    <w:rsid w:val="005A4E25"/>
    <w:rsid w:val="005A53CD"/>
    <w:rsid w:val="005A5C8F"/>
    <w:rsid w:val="005B7800"/>
    <w:rsid w:val="005C130A"/>
    <w:rsid w:val="005D6F35"/>
    <w:rsid w:val="005D7DAF"/>
    <w:rsid w:val="005E0A6F"/>
    <w:rsid w:val="005E1E96"/>
    <w:rsid w:val="005E2BF7"/>
    <w:rsid w:val="005E3B06"/>
    <w:rsid w:val="005E6ECE"/>
    <w:rsid w:val="005F2E41"/>
    <w:rsid w:val="00604F55"/>
    <w:rsid w:val="00605E48"/>
    <w:rsid w:val="00605F27"/>
    <w:rsid w:val="00607EA8"/>
    <w:rsid w:val="00611B4B"/>
    <w:rsid w:val="00612A14"/>
    <w:rsid w:val="00620995"/>
    <w:rsid w:val="00623349"/>
    <w:rsid w:val="00624CBF"/>
    <w:rsid w:val="0062790A"/>
    <w:rsid w:val="0063259A"/>
    <w:rsid w:val="00634185"/>
    <w:rsid w:val="00637DF3"/>
    <w:rsid w:val="00640742"/>
    <w:rsid w:val="0064354C"/>
    <w:rsid w:val="00643E61"/>
    <w:rsid w:val="00644D70"/>
    <w:rsid w:val="00652530"/>
    <w:rsid w:val="006531C6"/>
    <w:rsid w:val="0065400C"/>
    <w:rsid w:val="00657E7A"/>
    <w:rsid w:val="0066394A"/>
    <w:rsid w:val="006644DF"/>
    <w:rsid w:val="00670081"/>
    <w:rsid w:val="00670B5B"/>
    <w:rsid w:val="006817B1"/>
    <w:rsid w:val="00682732"/>
    <w:rsid w:val="00691161"/>
    <w:rsid w:val="00691267"/>
    <w:rsid w:val="00692642"/>
    <w:rsid w:val="00694EC4"/>
    <w:rsid w:val="006A51EC"/>
    <w:rsid w:val="006A54A5"/>
    <w:rsid w:val="006B0B29"/>
    <w:rsid w:val="006B0E99"/>
    <w:rsid w:val="006B101E"/>
    <w:rsid w:val="006B7AAA"/>
    <w:rsid w:val="006C2C21"/>
    <w:rsid w:val="006C494C"/>
    <w:rsid w:val="006C72EA"/>
    <w:rsid w:val="006C7B41"/>
    <w:rsid w:val="006D0187"/>
    <w:rsid w:val="006D739B"/>
    <w:rsid w:val="006D7C07"/>
    <w:rsid w:val="006E0216"/>
    <w:rsid w:val="006E0890"/>
    <w:rsid w:val="006E2ADC"/>
    <w:rsid w:val="006E522C"/>
    <w:rsid w:val="006E5637"/>
    <w:rsid w:val="006E6406"/>
    <w:rsid w:val="006E6A60"/>
    <w:rsid w:val="006F5CBC"/>
    <w:rsid w:val="006F64F4"/>
    <w:rsid w:val="00700C8D"/>
    <w:rsid w:val="00702E7A"/>
    <w:rsid w:val="0070522F"/>
    <w:rsid w:val="00705A33"/>
    <w:rsid w:val="00707D0B"/>
    <w:rsid w:val="0071621E"/>
    <w:rsid w:val="00716ECA"/>
    <w:rsid w:val="00721719"/>
    <w:rsid w:val="00726C1C"/>
    <w:rsid w:val="007324ED"/>
    <w:rsid w:val="00732D95"/>
    <w:rsid w:val="00736CDB"/>
    <w:rsid w:val="00737E42"/>
    <w:rsid w:val="00743C20"/>
    <w:rsid w:val="007441E9"/>
    <w:rsid w:val="00744DE8"/>
    <w:rsid w:val="0074746C"/>
    <w:rsid w:val="00750FB0"/>
    <w:rsid w:val="0075166F"/>
    <w:rsid w:val="0075336D"/>
    <w:rsid w:val="00756692"/>
    <w:rsid w:val="00761BB4"/>
    <w:rsid w:val="00777069"/>
    <w:rsid w:val="00780385"/>
    <w:rsid w:val="00783EEF"/>
    <w:rsid w:val="007842C7"/>
    <w:rsid w:val="00785544"/>
    <w:rsid w:val="00791800"/>
    <w:rsid w:val="0079208A"/>
    <w:rsid w:val="00795272"/>
    <w:rsid w:val="007956C8"/>
    <w:rsid w:val="0079716B"/>
    <w:rsid w:val="007A1749"/>
    <w:rsid w:val="007A271C"/>
    <w:rsid w:val="007A4C4D"/>
    <w:rsid w:val="007A7AC1"/>
    <w:rsid w:val="007B55D4"/>
    <w:rsid w:val="007B6BC2"/>
    <w:rsid w:val="007C20E0"/>
    <w:rsid w:val="007C2856"/>
    <w:rsid w:val="007C54E8"/>
    <w:rsid w:val="007C74DB"/>
    <w:rsid w:val="007D52EE"/>
    <w:rsid w:val="007E224D"/>
    <w:rsid w:val="007E678B"/>
    <w:rsid w:val="007E67EA"/>
    <w:rsid w:val="007E749E"/>
    <w:rsid w:val="007F1971"/>
    <w:rsid w:val="007F2500"/>
    <w:rsid w:val="007F62C1"/>
    <w:rsid w:val="00802ED0"/>
    <w:rsid w:val="00815006"/>
    <w:rsid w:val="00816BC7"/>
    <w:rsid w:val="0082035D"/>
    <w:rsid w:val="008215E8"/>
    <w:rsid w:val="008323F9"/>
    <w:rsid w:val="00833DC4"/>
    <w:rsid w:val="008350E4"/>
    <w:rsid w:val="00836F4C"/>
    <w:rsid w:val="00844CCE"/>
    <w:rsid w:val="0084514C"/>
    <w:rsid w:val="0085266F"/>
    <w:rsid w:val="00864D09"/>
    <w:rsid w:val="00874522"/>
    <w:rsid w:val="00874B7F"/>
    <w:rsid w:val="00874FDF"/>
    <w:rsid w:val="00880DA5"/>
    <w:rsid w:val="00887B05"/>
    <w:rsid w:val="00892676"/>
    <w:rsid w:val="00894004"/>
    <w:rsid w:val="0089473C"/>
    <w:rsid w:val="00897B3A"/>
    <w:rsid w:val="008A0843"/>
    <w:rsid w:val="008A28EF"/>
    <w:rsid w:val="008A6B63"/>
    <w:rsid w:val="008B035D"/>
    <w:rsid w:val="008B24BD"/>
    <w:rsid w:val="008B7B05"/>
    <w:rsid w:val="008C22A5"/>
    <w:rsid w:val="008C2848"/>
    <w:rsid w:val="008C3CE0"/>
    <w:rsid w:val="008C642F"/>
    <w:rsid w:val="008D1F9E"/>
    <w:rsid w:val="008D40E8"/>
    <w:rsid w:val="008E03D8"/>
    <w:rsid w:val="008E167E"/>
    <w:rsid w:val="008E309E"/>
    <w:rsid w:val="008E5AC0"/>
    <w:rsid w:val="008F0216"/>
    <w:rsid w:val="008F03A3"/>
    <w:rsid w:val="008F3D2F"/>
    <w:rsid w:val="008F4867"/>
    <w:rsid w:val="00901D63"/>
    <w:rsid w:val="0090206B"/>
    <w:rsid w:val="009114F1"/>
    <w:rsid w:val="009121E5"/>
    <w:rsid w:val="0091351F"/>
    <w:rsid w:val="00913FEF"/>
    <w:rsid w:val="009160FD"/>
    <w:rsid w:val="0091716A"/>
    <w:rsid w:val="009258E8"/>
    <w:rsid w:val="009272BC"/>
    <w:rsid w:val="0092772C"/>
    <w:rsid w:val="009307D5"/>
    <w:rsid w:val="00932D8C"/>
    <w:rsid w:val="00937C4E"/>
    <w:rsid w:val="00937D36"/>
    <w:rsid w:val="00941E1B"/>
    <w:rsid w:val="009457A5"/>
    <w:rsid w:val="0095093A"/>
    <w:rsid w:val="00954973"/>
    <w:rsid w:val="00961CB5"/>
    <w:rsid w:val="00962F82"/>
    <w:rsid w:val="00967A2B"/>
    <w:rsid w:val="00984516"/>
    <w:rsid w:val="0099109F"/>
    <w:rsid w:val="00991163"/>
    <w:rsid w:val="009A415F"/>
    <w:rsid w:val="009A490C"/>
    <w:rsid w:val="009A6109"/>
    <w:rsid w:val="009A7842"/>
    <w:rsid w:val="009B064C"/>
    <w:rsid w:val="009B2572"/>
    <w:rsid w:val="009B41A5"/>
    <w:rsid w:val="009C3537"/>
    <w:rsid w:val="009C6FC8"/>
    <w:rsid w:val="009C7DA5"/>
    <w:rsid w:val="009D4031"/>
    <w:rsid w:val="009D4E13"/>
    <w:rsid w:val="009E25A1"/>
    <w:rsid w:val="009E6B83"/>
    <w:rsid w:val="009E760B"/>
    <w:rsid w:val="009E7638"/>
    <w:rsid w:val="009F146C"/>
    <w:rsid w:val="009F1E38"/>
    <w:rsid w:val="009F1F17"/>
    <w:rsid w:val="009F4C08"/>
    <w:rsid w:val="009F4C96"/>
    <w:rsid w:val="00A071B9"/>
    <w:rsid w:val="00A07F56"/>
    <w:rsid w:val="00A11CA7"/>
    <w:rsid w:val="00A120D3"/>
    <w:rsid w:val="00A12BB7"/>
    <w:rsid w:val="00A13DC2"/>
    <w:rsid w:val="00A146A5"/>
    <w:rsid w:val="00A17328"/>
    <w:rsid w:val="00A20783"/>
    <w:rsid w:val="00A22C2D"/>
    <w:rsid w:val="00A23B15"/>
    <w:rsid w:val="00A24278"/>
    <w:rsid w:val="00A24886"/>
    <w:rsid w:val="00A25ADC"/>
    <w:rsid w:val="00A314D3"/>
    <w:rsid w:val="00A342AC"/>
    <w:rsid w:val="00A37D4A"/>
    <w:rsid w:val="00A40103"/>
    <w:rsid w:val="00A41A67"/>
    <w:rsid w:val="00A41AC5"/>
    <w:rsid w:val="00A4642F"/>
    <w:rsid w:val="00A47FDE"/>
    <w:rsid w:val="00A50910"/>
    <w:rsid w:val="00A53825"/>
    <w:rsid w:val="00A56764"/>
    <w:rsid w:val="00A57484"/>
    <w:rsid w:val="00A6301F"/>
    <w:rsid w:val="00A63405"/>
    <w:rsid w:val="00A70D76"/>
    <w:rsid w:val="00A72178"/>
    <w:rsid w:val="00A72A9E"/>
    <w:rsid w:val="00A73306"/>
    <w:rsid w:val="00A763DD"/>
    <w:rsid w:val="00A76F23"/>
    <w:rsid w:val="00A7738E"/>
    <w:rsid w:val="00A77B62"/>
    <w:rsid w:val="00A80D45"/>
    <w:rsid w:val="00A81B25"/>
    <w:rsid w:val="00A93C48"/>
    <w:rsid w:val="00A9468A"/>
    <w:rsid w:val="00A95935"/>
    <w:rsid w:val="00AA2354"/>
    <w:rsid w:val="00AA25D8"/>
    <w:rsid w:val="00AA283D"/>
    <w:rsid w:val="00AA3270"/>
    <w:rsid w:val="00AA3C79"/>
    <w:rsid w:val="00AA491A"/>
    <w:rsid w:val="00AA6BB0"/>
    <w:rsid w:val="00AB0629"/>
    <w:rsid w:val="00AB5769"/>
    <w:rsid w:val="00AC0251"/>
    <w:rsid w:val="00AC1F26"/>
    <w:rsid w:val="00AC243C"/>
    <w:rsid w:val="00AC25F1"/>
    <w:rsid w:val="00AC4506"/>
    <w:rsid w:val="00AC53FA"/>
    <w:rsid w:val="00AC7A9F"/>
    <w:rsid w:val="00AC7C1C"/>
    <w:rsid w:val="00AD23D3"/>
    <w:rsid w:val="00AD4026"/>
    <w:rsid w:val="00AE358E"/>
    <w:rsid w:val="00AF0939"/>
    <w:rsid w:val="00B00338"/>
    <w:rsid w:val="00B02EB7"/>
    <w:rsid w:val="00B052D3"/>
    <w:rsid w:val="00B07BB5"/>
    <w:rsid w:val="00B1368B"/>
    <w:rsid w:val="00B14441"/>
    <w:rsid w:val="00B20F3B"/>
    <w:rsid w:val="00B22FF3"/>
    <w:rsid w:val="00B35450"/>
    <w:rsid w:val="00B403D9"/>
    <w:rsid w:val="00B41C8D"/>
    <w:rsid w:val="00B43563"/>
    <w:rsid w:val="00B448EA"/>
    <w:rsid w:val="00B51958"/>
    <w:rsid w:val="00B527E3"/>
    <w:rsid w:val="00B6307C"/>
    <w:rsid w:val="00B6318B"/>
    <w:rsid w:val="00B63DD1"/>
    <w:rsid w:val="00B642D1"/>
    <w:rsid w:val="00B7213A"/>
    <w:rsid w:val="00B72224"/>
    <w:rsid w:val="00B72CFE"/>
    <w:rsid w:val="00B91552"/>
    <w:rsid w:val="00B92D8B"/>
    <w:rsid w:val="00B97455"/>
    <w:rsid w:val="00BA0887"/>
    <w:rsid w:val="00BA1492"/>
    <w:rsid w:val="00BA1CC9"/>
    <w:rsid w:val="00BA1E8B"/>
    <w:rsid w:val="00BA3E65"/>
    <w:rsid w:val="00BA5C85"/>
    <w:rsid w:val="00BB0945"/>
    <w:rsid w:val="00BB0D36"/>
    <w:rsid w:val="00BB282D"/>
    <w:rsid w:val="00BC36BB"/>
    <w:rsid w:val="00BC42B3"/>
    <w:rsid w:val="00BC4AB7"/>
    <w:rsid w:val="00BD0090"/>
    <w:rsid w:val="00BD0403"/>
    <w:rsid w:val="00BD44F2"/>
    <w:rsid w:val="00BE08A9"/>
    <w:rsid w:val="00BE4B32"/>
    <w:rsid w:val="00BF1821"/>
    <w:rsid w:val="00BF2B48"/>
    <w:rsid w:val="00BF2C4E"/>
    <w:rsid w:val="00BF5374"/>
    <w:rsid w:val="00BF6DB8"/>
    <w:rsid w:val="00BF7D0B"/>
    <w:rsid w:val="00BF7E2F"/>
    <w:rsid w:val="00BF7E4F"/>
    <w:rsid w:val="00C00658"/>
    <w:rsid w:val="00C014A8"/>
    <w:rsid w:val="00C03EDA"/>
    <w:rsid w:val="00C102DE"/>
    <w:rsid w:val="00C13E4D"/>
    <w:rsid w:val="00C15AEE"/>
    <w:rsid w:val="00C16E49"/>
    <w:rsid w:val="00C204CA"/>
    <w:rsid w:val="00C21584"/>
    <w:rsid w:val="00C22825"/>
    <w:rsid w:val="00C26076"/>
    <w:rsid w:val="00C27170"/>
    <w:rsid w:val="00C34132"/>
    <w:rsid w:val="00C35BEA"/>
    <w:rsid w:val="00C475EB"/>
    <w:rsid w:val="00C52216"/>
    <w:rsid w:val="00C527CA"/>
    <w:rsid w:val="00C5302B"/>
    <w:rsid w:val="00C5501A"/>
    <w:rsid w:val="00C61247"/>
    <w:rsid w:val="00C662AD"/>
    <w:rsid w:val="00C66D3D"/>
    <w:rsid w:val="00C71A48"/>
    <w:rsid w:val="00C72A06"/>
    <w:rsid w:val="00C7379A"/>
    <w:rsid w:val="00C752D1"/>
    <w:rsid w:val="00C86306"/>
    <w:rsid w:val="00C9034E"/>
    <w:rsid w:val="00C9044D"/>
    <w:rsid w:val="00C9489E"/>
    <w:rsid w:val="00C96965"/>
    <w:rsid w:val="00C971CC"/>
    <w:rsid w:val="00C9779E"/>
    <w:rsid w:val="00CA15BC"/>
    <w:rsid w:val="00CA4C34"/>
    <w:rsid w:val="00CA7D0D"/>
    <w:rsid w:val="00CA7EF1"/>
    <w:rsid w:val="00CB39CA"/>
    <w:rsid w:val="00CB42C3"/>
    <w:rsid w:val="00CC56FC"/>
    <w:rsid w:val="00CC625D"/>
    <w:rsid w:val="00CC63A6"/>
    <w:rsid w:val="00CD50EE"/>
    <w:rsid w:val="00CD5FD1"/>
    <w:rsid w:val="00CE015C"/>
    <w:rsid w:val="00CE2444"/>
    <w:rsid w:val="00CE38F2"/>
    <w:rsid w:val="00CF0119"/>
    <w:rsid w:val="00CF474B"/>
    <w:rsid w:val="00CF6644"/>
    <w:rsid w:val="00CF73D0"/>
    <w:rsid w:val="00D00011"/>
    <w:rsid w:val="00D00D81"/>
    <w:rsid w:val="00D0152D"/>
    <w:rsid w:val="00D0192B"/>
    <w:rsid w:val="00D021A3"/>
    <w:rsid w:val="00D04D85"/>
    <w:rsid w:val="00D064BE"/>
    <w:rsid w:val="00D0662E"/>
    <w:rsid w:val="00D079B7"/>
    <w:rsid w:val="00D10576"/>
    <w:rsid w:val="00D105E6"/>
    <w:rsid w:val="00D153B2"/>
    <w:rsid w:val="00D15DE1"/>
    <w:rsid w:val="00D16AF4"/>
    <w:rsid w:val="00D22449"/>
    <w:rsid w:val="00D244AA"/>
    <w:rsid w:val="00D2570C"/>
    <w:rsid w:val="00D31360"/>
    <w:rsid w:val="00D31B41"/>
    <w:rsid w:val="00D32ADD"/>
    <w:rsid w:val="00D36261"/>
    <w:rsid w:val="00D42089"/>
    <w:rsid w:val="00D4368D"/>
    <w:rsid w:val="00D46F2A"/>
    <w:rsid w:val="00D60718"/>
    <w:rsid w:val="00D619F0"/>
    <w:rsid w:val="00D63211"/>
    <w:rsid w:val="00D63B9F"/>
    <w:rsid w:val="00D73FD0"/>
    <w:rsid w:val="00D77E71"/>
    <w:rsid w:val="00D81B8A"/>
    <w:rsid w:val="00D83CE7"/>
    <w:rsid w:val="00D84E4F"/>
    <w:rsid w:val="00D931C8"/>
    <w:rsid w:val="00DA175C"/>
    <w:rsid w:val="00DB4920"/>
    <w:rsid w:val="00DB533E"/>
    <w:rsid w:val="00DB6675"/>
    <w:rsid w:val="00DC1B6E"/>
    <w:rsid w:val="00DC3D89"/>
    <w:rsid w:val="00DC4942"/>
    <w:rsid w:val="00DD591D"/>
    <w:rsid w:val="00DD766A"/>
    <w:rsid w:val="00DE0897"/>
    <w:rsid w:val="00DE40DE"/>
    <w:rsid w:val="00DE46E0"/>
    <w:rsid w:val="00DF7939"/>
    <w:rsid w:val="00E017DB"/>
    <w:rsid w:val="00E02742"/>
    <w:rsid w:val="00E03D33"/>
    <w:rsid w:val="00E03EF9"/>
    <w:rsid w:val="00E04F76"/>
    <w:rsid w:val="00E05AAD"/>
    <w:rsid w:val="00E05FC7"/>
    <w:rsid w:val="00E06145"/>
    <w:rsid w:val="00E121AF"/>
    <w:rsid w:val="00E16DE7"/>
    <w:rsid w:val="00E2051E"/>
    <w:rsid w:val="00E25CB5"/>
    <w:rsid w:val="00E263E6"/>
    <w:rsid w:val="00E36B92"/>
    <w:rsid w:val="00E4563C"/>
    <w:rsid w:val="00E459D8"/>
    <w:rsid w:val="00E50830"/>
    <w:rsid w:val="00E514A4"/>
    <w:rsid w:val="00E571F4"/>
    <w:rsid w:val="00E57761"/>
    <w:rsid w:val="00E5785F"/>
    <w:rsid w:val="00E60746"/>
    <w:rsid w:val="00E620C3"/>
    <w:rsid w:val="00E625E4"/>
    <w:rsid w:val="00E65CA1"/>
    <w:rsid w:val="00E67538"/>
    <w:rsid w:val="00E6769C"/>
    <w:rsid w:val="00E7000B"/>
    <w:rsid w:val="00E72858"/>
    <w:rsid w:val="00E74A98"/>
    <w:rsid w:val="00E75591"/>
    <w:rsid w:val="00E80A32"/>
    <w:rsid w:val="00E834C0"/>
    <w:rsid w:val="00E8391D"/>
    <w:rsid w:val="00E8471B"/>
    <w:rsid w:val="00E865CC"/>
    <w:rsid w:val="00E86ABD"/>
    <w:rsid w:val="00E874C4"/>
    <w:rsid w:val="00E92ADD"/>
    <w:rsid w:val="00E96322"/>
    <w:rsid w:val="00E964E6"/>
    <w:rsid w:val="00E96A2F"/>
    <w:rsid w:val="00E977A4"/>
    <w:rsid w:val="00EA3D1B"/>
    <w:rsid w:val="00EB155E"/>
    <w:rsid w:val="00EB173A"/>
    <w:rsid w:val="00EB3B18"/>
    <w:rsid w:val="00EC15F0"/>
    <w:rsid w:val="00EC6AC9"/>
    <w:rsid w:val="00ED2F6F"/>
    <w:rsid w:val="00ED4C58"/>
    <w:rsid w:val="00EE4716"/>
    <w:rsid w:val="00EE61D2"/>
    <w:rsid w:val="00EF2140"/>
    <w:rsid w:val="00EF2EC2"/>
    <w:rsid w:val="00EF4DF2"/>
    <w:rsid w:val="00EF61B6"/>
    <w:rsid w:val="00EF739C"/>
    <w:rsid w:val="00F004FA"/>
    <w:rsid w:val="00F03485"/>
    <w:rsid w:val="00F04C9C"/>
    <w:rsid w:val="00F072C8"/>
    <w:rsid w:val="00F10B20"/>
    <w:rsid w:val="00F11678"/>
    <w:rsid w:val="00F1409D"/>
    <w:rsid w:val="00F22C9A"/>
    <w:rsid w:val="00F236E7"/>
    <w:rsid w:val="00F36905"/>
    <w:rsid w:val="00F37430"/>
    <w:rsid w:val="00F44646"/>
    <w:rsid w:val="00F44871"/>
    <w:rsid w:val="00F517E0"/>
    <w:rsid w:val="00F51892"/>
    <w:rsid w:val="00F54085"/>
    <w:rsid w:val="00F557CE"/>
    <w:rsid w:val="00F60FB8"/>
    <w:rsid w:val="00F62B40"/>
    <w:rsid w:val="00F74C9C"/>
    <w:rsid w:val="00F77498"/>
    <w:rsid w:val="00F80B15"/>
    <w:rsid w:val="00F8181C"/>
    <w:rsid w:val="00F8286F"/>
    <w:rsid w:val="00F82FEF"/>
    <w:rsid w:val="00F8769D"/>
    <w:rsid w:val="00F905B8"/>
    <w:rsid w:val="00F969A3"/>
    <w:rsid w:val="00FA1B5E"/>
    <w:rsid w:val="00FA397B"/>
    <w:rsid w:val="00FA4EC3"/>
    <w:rsid w:val="00FA59FA"/>
    <w:rsid w:val="00FB179B"/>
    <w:rsid w:val="00FB2593"/>
    <w:rsid w:val="00FB47D8"/>
    <w:rsid w:val="00FB75DE"/>
    <w:rsid w:val="00FC20E3"/>
    <w:rsid w:val="00FD09D9"/>
    <w:rsid w:val="00FD61EC"/>
    <w:rsid w:val="00FE0764"/>
    <w:rsid w:val="00FE0C10"/>
    <w:rsid w:val="00FE6288"/>
    <w:rsid w:val="00FF299C"/>
    <w:rsid w:val="00FF2EFA"/>
    <w:rsid w:val="00FF4BA8"/>
    <w:rsid w:val="00FF66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style="layout-flow:vertical-ideographic"/>
    </o:shapedefaults>
    <o:shapelayout v:ext="edit">
      <o:idmap v:ext="edit" data="1"/>
    </o:shapelayout>
  </w:shapeDefaults>
  <w:decimalSymbol w:val="."/>
  <w:listSeparator w:val=","/>
  <w15:chartTrackingRefBased/>
  <w15:docId w15:val="{CC22ABA3-099A-4C47-89B4-CEB7D219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C96965"/>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C96965"/>
    <w:rPr>
      <w:rFonts w:asciiTheme="majorHAnsi" w:eastAsiaTheme="majorEastAsia" w:hAnsiTheme="majorHAnsi" w:cstheme="majorBidi"/>
      <w:sz w:val="18"/>
      <w:szCs w:val="18"/>
    </w:rPr>
  </w:style>
  <w:style w:type="paragraph" w:customStyle="1" w:styleId="3">
    <w:name w:val="令.項3"/>
    <w:basedOn w:val="a7"/>
    <w:qFormat/>
    <w:rsid w:val="00B6307C"/>
    <w:pPr>
      <w:overflowPunct w:val="0"/>
      <w:ind w:leftChars="0" w:left="2835" w:firstLineChars="0"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28</Pages>
  <Words>11946</Words>
  <Characters>1055</Characters>
  <Application>Microsoft Office Word</Application>
  <DocSecurity>0</DocSecurity>
  <Lines>8</Lines>
  <Paragraphs>25</Paragraphs>
  <ScaleCrop>false</ScaleCrop>
  <Company>總統府</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814</cp:revision>
  <cp:lastPrinted>2018-12-28T01:55:00Z</cp:lastPrinted>
  <dcterms:created xsi:type="dcterms:W3CDTF">2018-12-21T03:40:00Z</dcterms:created>
  <dcterms:modified xsi:type="dcterms:W3CDTF">2019-01-02T03:26:00Z</dcterms:modified>
</cp:coreProperties>
</file>